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55537" w14:textId="5D94B837" w:rsidR="0038029F" w:rsidRPr="009C683B" w:rsidRDefault="00844FC4" w:rsidP="00552597">
      <w:pPr>
        <w:widowControl w:val="0"/>
        <w:spacing w:before="120" w:after="120"/>
        <w:jc w:val="right"/>
        <w:rPr>
          <w:rFonts w:ascii="Arial" w:hAnsi="Arial" w:cs="Arial"/>
          <w:b/>
        </w:rPr>
      </w:pPr>
      <w:r w:rsidRPr="009C683B">
        <w:rPr>
          <w:rFonts w:ascii="Arial" w:hAnsi="Arial" w:cs="Arial"/>
          <w:b/>
        </w:rPr>
        <w:t xml:space="preserve">Załącznik nr </w:t>
      </w:r>
      <w:r w:rsidR="001D247B" w:rsidRPr="009C683B">
        <w:rPr>
          <w:rFonts w:ascii="Arial" w:hAnsi="Arial" w:cs="Arial"/>
          <w:b/>
        </w:rPr>
        <w:t>2</w:t>
      </w:r>
      <w:r w:rsidRPr="009C683B">
        <w:rPr>
          <w:rFonts w:ascii="Arial" w:hAnsi="Arial" w:cs="Arial"/>
          <w:b/>
        </w:rPr>
        <w:t xml:space="preserve"> do SWZ</w:t>
      </w:r>
    </w:p>
    <w:p w14:paraId="5835C1CC" w14:textId="5768B586" w:rsidR="00844FC4" w:rsidRPr="009C683B" w:rsidRDefault="00844FC4" w:rsidP="00552597">
      <w:pPr>
        <w:widowControl w:val="0"/>
        <w:spacing w:before="120" w:after="120"/>
        <w:jc w:val="right"/>
        <w:rPr>
          <w:rFonts w:ascii="Arial" w:hAnsi="Arial" w:cs="Arial"/>
          <w:b/>
        </w:rPr>
      </w:pPr>
    </w:p>
    <w:p w14:paraId="3E22EC02" w14:textId="56E6ABC8" w:rsidR="00FB06C5" w:rsidRPr="009C683B" w:rsidRDefault="009647B4" w:rsidP="00552597">
      <w:pPr>
        <w:spacing w:before="120" w:after="120"/>
        <w:ind w:left="708" w:hanging="708"/>
        <w:jc w:val="center"/>
        <w:rPr>
          <w:rFonts w:ascii="Arial" w:hAnsi="Arial" w:cs="Arial"/>
          <w:b/>
        </w:rPr>
      </w:pPr>
      <w:r w:rsidRPr="009C683B">
        <w:rPr>
          <w:rFonts w:ascii="Arial" w:hAnsi="Arial" w:cs="Arial"/>
          <w:b/>
        </w:rPr>
        <w:t xml:space="preserve">UMOWA </w:t>
      </w:r>
    </w:p>
    <w:p w14:paraId="06A23875" w14:textId="44EE074D" w:rsidR="009647B4" w:rsidRPr="009C683B" w:rsidRDefault="008B6EF4" w:rsidP="00552597">
      <w:pPr>
        <w:spacing w:before="120" w:after="120"/>
        <w:jc w:val="both"/>
        <w:rPr>
          <w:rFonts w:ascii="Arial" w:hAnsi="Arial" w:cs="Arial"/>
        </w:rPr>
      </w:pPr>
      <w:r w:rsidRPr="00C705B8">
        <w:rPr>
          <w:rFonts w:ascii="Arial" w:hAnsi="Arial" w:cs="Arial"/>
        </w:rPr>
        <w:t>z</w:t>
      </w:r>
      <w:r w:rsidR="009647B4" w:rsidRPr="00C705B8">
        <w:rPr>
          <w:rFonts w:ascii="Arial" w:hAnsi="Arial" w:cs="Arial"/>
        </w:rPr>
        <w:t>awarta w dniu [</w:t>
      </w:r>
      <w:r w:rsidR="009647B4" w:rsidRPr="00C705B8">
        <w:rPr>
          <w:rFonts w:ascii="Arial" w:eastAsia="Symbol" w:hAnsi="Arial" w:cs="Arial"/>
        </w:rPr>
        <w:t></w:t>
      </w:r>
      <w:r w:rsidR="009647B4" w:rsidRPr="00C705B8">
        <w:rPr>
          <w:rFonts w:ascii="Arial" w:hAnsi="Arial" w:cs="Arial"/>
        </w:rPr>
        <w:t xml:space="preserve">] roku w </w:t>
      </w:r>
      <w:r w:rsidR="006C2BC7" w:rsidRPr="00C705B8">
        <w:rPr>
          <w:rFonts w:ascii="Arial" w:hAnsi="Arial" w:cs="Arial"/>
        </w:rPr>
        <w:t>Jaworznie</w:t>
      </w:r>
      <w:r w:rsidR="009647B4" w:rsidRPr="00C705B8">
        <w:rPr>
          <w:rFonts w:ascii="Arial" w:hAnsi="Arial" w:cs="Arial"/>
        </w:rPr>
        <w:t xml:space="preserve"> pomiędzy</w:t>
      </w:r>
      <w:r w:rsidR="009647B4" w:rsidRPr="009C683B">
        <w:rPr>
          <w:rFonts w:ascii="Arial" w:hAnsi="Arial" w:cs="Arial"/>
        </w:rPr>
        <w:t>:</w:t>
      </w:r>
    </w:p>
    <w:p w14:paraId="17822DEB" w14:textId="212846C7" w:rsidR="00844FC4" w:rsidRPr="009C683B" w:rsidRDefault="00844FC4" w:rsidP="00552597">
      <w:pPr>
        <w:spacing w:before="120" w:after="120"/>
        <w:jc w:val="both"/>
        <w:rPr>
          <w:rFonts w:ascii="Arial" w:hAnsi="Arial" w:cs="Arial"/>
        </w:rPr>
      </w:pPr>
      <w:r w:rsidRPr="009C683B">
        <w:rPr>
          <w:rFonts w:ascii="Arial" w:hAnsi="Arial" w:cs="Arial"/>
          <w:b/>
        </w:rPr>
        <w:t xml:space="preserve">TAURON Wytwarzanie S.A. </w:t>
      </w:r>
      <w:r w:rsidRPr="009C683B">
        <w:rPr>
          <w:rFonts w:ascii="Arial" w:hAnsi="Arial" w:cs="Arial"/>
        </w:rPr>
        <w:t xml:space="preserve">z siedzibą w Jaworznie, ul. Promienna 51, zarejestrowaną w Sądzie Rejonowym Katowice-Wschód w Katowicach, Wydział VIII Gospodarczy Krajowego Rejestru Sądowego, pod nr KRS: 0000003157, numer identyfikacji podatkowej NIP: 6321792812, wysokość kapitału zakładowego: </w:t>
      </w:r>
      <w:r w:rsidR="00BC7B6E" w:rsidRPr="009C683B">
        <w:rPr>
          <w:rFonts w:ascii="Arial" w:hAnsi="Arial" w:cs="Arial"/>
        </w:rPr>
        <w:t>34 76</w:t>
      </w:r>
      <w:r w:rsidR="00895034" w:rsidRPr="009C683B">
        <w:rPr>
          <w:rFonts w:ascii="Arial" w:hAnsi="Arial" w:cs="Arial"/>
        </w:rPr>
        <w:t>9 </w:t>
      </w:r>
      <w:r w:rsidR="0028795B" w:rsidRPr="009C683B">
        <w:rPr>
          <w:rFonts w:ascii="Arial" w:hAnsi="Arial" w:cs="Arial"/>
        </w:rPr>
        <w:t>630,00</w:t>
      </w:r>
      <w:r w:rsidR="00FB482F" w:rsidRPr="009C683B">
        <w:rPr>
          <w:rFonts w:ascii="Arial" w:hAnsi="Arial" w:cs="Arial"/>
        </w:rPr>
        <w:t xml:space="preserve"> </w:t>
      </w:r>
      <w:r w:rsidRPr="009C683B">
        <w:rPr>
          <w:rFonts w:ascii="Arial" w:hAnsi="Arial" w:cs="Arial"/>
        </w:rPr>
        <w:t xml:space="preserve">złotych (wpłacony w całości), zwaną dalej </w:t>
      </w:r>
      <w:r w:rsidRPr="009C683B">
        <w:rPr>
          <w:rFonts w:ascii="Arial" w:hAnsi="Arial" w:cs="Arial"/>
          <w:b/>
        </w:rPr>
        <w:t>„Zamawiającym”,</w:t>
      </w:r>
      <w:r w:rsidRPr="009C683B">
        <w:rPr>
          <w:rFonts w:ascii="Arial" w:hAnsi="Arial" w:cs="Arial"/>
        </w:rPr>
        <w:t xml:space="preserve"> którą reprezentują:</w:t>
      </w:r>
    </w:p>
    <w:p w14:paraId="26E3D66B" w14:textId="77777777" w:rsidR="009A6DDD" w:rsidRPr="009C683B" w:rsidRDefault="009A6DDD" w:rsidP="00552597">
      <w:pPr>
        <w:spacing w:before="120" w:after="120"/>
        <w:jc w:val="both"/>
        <w:rPr>
          <w:rFonts w:ascii="Arial" w:hAnsi="Arial" w:cs="Arial"/>
          <w:b/>
        </w:rPr>
      </w:pPr>
    </w:p>
    <w:p w14:paraId="0DA59A58" w14:textId="34A1F47A" w:rsidR="009A6DDD" w:rsidRPr="009C683B" w:rsidRDefault="009A6DDD" w:rsidP="00552597">
      <w:pPr>
        <w:numPr>
          <w:ilvl w:val="0"/>
          <w:numId w:val="1"/>
        </w:numPr>
        <w:spacing w:before="120" w:after="120"/>
        <w:jc w:val="both"/>
        <w:rPr>
          <w:rFonts w:ascii="Arial" w:hAnsi="Arial" w:cs="Arial"/>
        </w:rPr>
      </w:pPr>
      <w:r w:rsidRPr="009C683B">
        <w:rPr>
          <w:rFonts w:ascii="Arial" w:hAnsi="Arial" w:cs="Arial"/>
          <w:bCs/>
        </w:rPr>
        <w:t>…………………………………………………………</w:t>
      </w:r>
    </w:p>
    <w:p w14:paraId="442CCC14" w14:textId="77777777" w:rsidR="008F483B" w:rsidRPr="009C683B" w:rsidRDefault="008F483B" w:rsidP="00552597">
      <w:pPr>
        <w:spacing w:before="120" w:after="120"/>
        <w:ind w:left="360"/>
        <w:jc w:val="both"/>
        <w:rPr>
          <w:rFonts w:ascii="Arial" w:hAnsi="Arial" w:cs="Arial"/>
        </w:rPr>
      </w:pPr>
    </w:p>
    <w:p w14:paraId="251EE2C9" w14:textId="77777777" w:rsidR="009A6DDD" w:rsidRPr="009C683B" w:rsidRDefault="009A6DDD" w:rsidP="00552597">
      <w:pPr>
        <w:numPr>
          <w:ilvl w:val="0"/>
          <w:numId w:val="1"/>
        </w:numPr>
        <w:spacing w:before="120" w:after="120"/>
        <w:jc w:val="both"/>
        <w:rPr>
          <w:rFonts w:ascii="Arial" w:hAnsi="Arial" w:cs="Arial"/>
        </w:rPr>
      </w:pPr>
      <w:r w:rsidRPr="009C683B">
        <w:rPr>
          <w:rFonts w:ascii="Arial" w:hAnsi="Arial" w:cs="Arial"/>
          <w:bCs/>
        </w:rPr>
        <w:t>…………………………………………………………</w:t>
      </w:r>
    </w:p>
    <w:p w14:paraId="65A2EDEB" w14:textId="77777777" w:rsidR="009A6DDD" w:rsidRPr="009C683B" w:rsidRDefault="00C87D75" w:rsidP="00552597">
      <w:pPr>
        <w:spacing w:before="120" w:after="120"/>
        <w:jc w:val="both"/>
        <w:rPr>
          <w:rFonts w:ascii="Arial" w:hAnsi="Arial" w:cs="Arial"/>
        </w:rPr>
      </w:pPr>
      <w:r w:rsidRPr="009C683B">
        <w:rPr>
          <w:rFonts w:ascii="Arial" w:hAnsi="Arial" w:cs="Arial"/>
        </w:rPr>
        <w:t>a</w:t>
      </w:r>
    </w:p>
    <w:p w14:paraId="46535587" w14:textId="77777777" w:rsidR="00825857" w:rsidRPr="00967175" w:rsidRDefault="00825857" w:rsidP="00825857">
      <w:pPr>
        <w:jc w:val="both"/>
        <w:rPr>
          <w:rFonts w:ascii="Arial" w:hAnsi="Arial" w:cs="Arial"/>
        </w:rPr>
      </w:pPr>
      <w:r w:rsidRPr="00967175">
        <w:rPr>
          <w:rFonts w:ascii="Arial" w:hAnsi="Arial" w:cs="Arial"/>
        </w:rPr>
        <w:t>[</w:t>
      </w:r>
      <w:r w:rsidRPr="00967175">
        <w:rPr>
          <w:rFonts w:ascii="Arial" w:hAnsi="Arial" w:cs="Arial"/>
        </w:rPr>
        <w:sym w:font="Symbol" w:char="F0B7"/>
      </w:r>
      <w:r w:rsidRPr="00967175">
        <w:rPr>
          <w:rFonts w:ascii="Arial" w:hAnsi="Arial" w:cs="Arial"/>
        </w:rPr>
        <w:t>] z siedzibą w [</w:t>
      </w:r>
      <w:r w:rsidRPr="00967175">
        <w:rPr>
          <w:rFonts w:ascii="Arial" w:hAnsi="Arial" w:cs="Arial"/>
        </w:rPr>
        <w:sym w:font="Symbol" w:char="F0B7"/>
      </w:r>
      <w:r w:rsidRPr="00967175">
        <w:rPr>
          <w:rFonts w:ascii="Arial" w:hAnsi="Arial" w:cs="Arial"/>
        </w:rPr>
        <w:t>], ul. [</w:t>
      </w:r>
      <w:r w:rsidRPr="00967175">
        <w:rPr>
          <w:rFonts w:ascii="Arial" w:hAnsi="Arial" w:cs="Arial"/>
        </w:rPr>
        <w:sym w:font="Symbol" w:char="F0B7"/>
      </w:r>
      <w:r w:rsidRPr="00967175">
        <w:rPr>
          <w:rFonts w:ascii="Arial" w:hAnsi="Arial" w:cs="Arial"/>
        </w:rPr>
        <w:t>], wpisaną do rejestru przedsiębiorców prowadzonego przez Sąd Rejonowy [•] w [•], Wydział [•] Gospodarczy Krajowego Rejestru Sądowego, pod nr KRS: [</w:t>
      </w:r>
      <w:r w:rsidRPr="00967175">
        <w:rPr>
          <w:rFonts w:ascii="Arial" w:hAnsi="Arial" w:cs="Arial"/>
        </w:rPr>
        <w:sym w:font="Symbol" w:char="F0B7"/>
      </w:r>
      <w:r w:rsidRPr="00967175">
        <w:rPr>
          <w:rFonts w:ascii="Arial" w:hAnsi="Arial" w:cs="Arial"/>
        </w:rPr>
        <w:t>], numer identyfikacji podatkowej NIP: [</w:t>
      </w:r>
      <w:r w:rsidRPr="00967175">
        <w:rPr>
          <w:rFonts w:ascii="Arial" w:hAnsi="Arial" w:cs="Arial"/>
        </w:rPr>
        <w:sym w:font="Symbol" w:char="F0B7"/>
      </w:r>
      <w:r w:rsidRPr="00967175">
        <w:rPr>
          <w:rFonts w:ascii="Arial" w:hAnsi="Arial" w:cs="Arial"/>
        </w:rPr>
        <w:t>], wysokość kapitału zakładowego: [</w:t>
      </w:r>
      <w:r w:rsidRPr="00967175">
        <w:rPr>
          <w:rFonts w:ascii="Arial" w:hAnsi="Arial" w:cs="Arial"/>
        </w:rPr>
        <w:sym w:font="Symbol" w:char="F0B7"/>
      </w:r>
      <w:r w:rsidRPr="00967175">
        <w:rPr>
          <w:rFonts w:ascii="Arial" w:hAnsi="Arial" w:cs="Arial"/>
        </w:rPr>
        <w:t>] złotych, zwaną dalej „</w:t>
      </w:r>
      <w:r w:rsidRPr="00967175">
        <w:rPr>
          <w:rFonts w:ascii="Arial" w:hAnsi="Arial" w:cs="Arial"/>
          <w:b/>
        </w:rPr>
        <w:t>Wykonawcą</w:t>
      </w:r>
      <w:r w:rsidRPr="00967175">
        <w:rPr>
          <w:rFonts w:ascii="Arial" w:hAnsi="Arial" w:cs="Arial"/>
        </w:rPr>
        <w:t xml:space="preserve">”, reprezentowaną przez: </w:t>
      </w:r>
    </w:p>
    <w:p w14:paraId="3C3DCCE4" w14:textId="35EE591F" w:rsidR="009A6DDD" w:rsidRPr="009C683B" w:rsidRDefault="009A6DDD" w:rsidP="00552597">
      <w:pPr>
        <w:spacing w:before="120" w:after="120"/>
        <w:jc w:val="both"/>
        <w:rPr>
          <w:rFonts w:ascii="Arial" w:hAnsi="Arial" w:cs="Arial"/>
        </w:rPr>
      </w:pPr>
    </w:p>
    <w:p w14:paraId="29EA1BE0" w14:textId="77777777" w:rsidR="009A6DDD" w:rsidRPr="009C683B" w:rsidRDefault="009A6DDD" w:rsidP="00552597">
      <w:pPr>
        <w:numPr>
          <w:ilvl w:val="0"/>
          <w:numId w:val="2"/>
        </w:numPr>
        <w:spacing w:before="120" w:after="120"/>
        <w:jc w:val="both"/>
        <w:rPr>
          <w:rFonts w:ascii="Arial" w:hAnsi="Arial" w:cs="Arial"/>
        </w:rPr>
      </w:pPr>
      <w:r w:rsidRPr="009C683B">
        <w:rPr>
          <w:rFonts w:ascii="Arial" w:hAnsi="Arial" w:cs="Arial"/>
          <w:bCs/>
        </w:rPr>
        <w:t>…………………………………………………………</w:t>
      </w:r>
    </w:p>
    <w:p w14:paraId="153C1A13" w14:textId="77777777" w:rsidR="009A6DDD" w:rsidRPr="009C683B" w:rsidRDefault="009A6DDD" w:rsidP="00552597">
      <w:pPr>
        <w:spacing w:before="120" w:after="120"/>
        <w:jc w:val="both"/>
        <w:rPr>
          <w:rFonts w:ascii="Arial" w:hAnsi="Arial" w:cs="Arial"/>
        </w:rPr>
      </w:pPr>
    </w:p>
    <w:p w14:paraId="3DC0F922" w14:textId="77777777" w:rsidR="009A6DDD" w:rsidRPr="009C683B" w:rsidRDefault="009A6DDD" w:rsidP="00552597">
      <w:pPr>
        <w:numPr>
          <w:ilvl w:val="0"/>
          <w:numId w:val="2"/>
        </w:numPr>
        <w:spacing w:before="120" w:after="120"/>
        <w:jc w:val="both"/>
        <w:rPr>
          <w:rFonts w:ascii="Arial" w:hAnsi="Arial" w:cs="Arial"/>
        </w:rPr>
      </w:pPr>
      <w:r w:rsidRPr="009C683B">
        <w:rPr>
          <w:rFonts w:ascii="Arial" w:hAnsi="Arial" w:cs="Arial"/>
          <w:bCs/>
        </w:rPr>
        <w:t>…………………………………………………………</w:t>
      </w:r>
    </w:p>
    <w:p w14:paraId="2F2269F7" w14:textId="77777777" w:rsidR="009647B4" w:rsidRPr="009C683B" w:rsidRDefault="009647B4" w:rsidP="00552597">
      <w:pPr>
        <w:spacing w:before="120" w:after="120"/>
        <w:jc w:val="both"/>
        <w:rPr>
          <w:rFonts w:ascii="Arial" w:hAnsi="Arial" w:cs="Arial"/>
        </w:rPr>
      </w:pPr>
    </w:p>
    <w:p w14:paraId="5647EFB0" w14:textId="77777777" w:rsidR="00267395" w:rsidRPr="009C683B" w:rsidRDefault="00267395" w:rsidP="00552597">
      <w:pPr>
        <w:spacing w:before="120" w:after="120"/>
        <w:jc w:val="both"/>
        <w:rPr>
          <w:rFonts w:ascii="Arial" w:hAnsi="Arial" w:cs="Arial"/>
          <w:b/>
        </w:rPr>
      </w:pPr>
      <w:r w:rsidRPr="009C683B">
        <w:rPr>
          <w:rFonts w:ascii="Arial" w:hAnsi="Arial" w:cs="Arial"/>
        </w:rPr>
        <w:t xml:space="preserve">zwanymi dalej łącznie </w:t>
      </w:r>
      <w:r w:rsidRPr="009C683B">
        <w:rPr>
          <w:rFonts w:ascii="Arial" w:hAnsi="Arial" w:cs="Arial"/>
          <w:b/>
        </w:rPr>
        <w:t>Stronami</w:t>
      </w:r>
      <w:r w:rsidRPr="009C683B">
        <w:rPr>
          <w:rFonts w:ascii="Arial" w:hAnsi="Arial" w:cs="Arial"/>
        </w:rPr>
        <w:t xml:space="preserve">, a oddzielnie </w:t>
      </w:r>
      <w:r w:rsidRPr="009C683B">
        <w:rPr>
          <w:rFonts w:ascii="Arial" w:hAnsi="Arial" w:cs="Arial"/>
          <w:b/>
        </w:rPr>
        <w:t>Stroną</w:t>
      </w:r>
      <w:r w:rsidRPr="009C683B">
        <w:rPr>
          <w:rFonts w:ascii="Arial" w:hAnsi="Arial" w:cs="Arial"/>
        </w:rPr>
        <w:t>,</w:t>
      </w:r>
    </w:p>
    <w:p w14:paraId="20C30D4E" w14:textId="77777777" w:rsidR="00267395" w:rsidRPr="009C683B" w:rsidRDefault="00267395" w:rsidP="00552597">
      <w:pPr>
        <w:spacing w:before="120" w:after="120"/>
        <w:jc w:val="both"/>
        <w:rPr>
          <w:rFonts w:ascii="Arial" w:hAnsi="Arial" w:cs="Arial"/>
        </w:rPr>
      </w:pPr>
    </w:p>
    <w:p w14:paraId="75E21F0E" w14:textId="3B2B0638" w:rsidR="00F10D1E" w:rsidRPr="009C683B" w:rsidRDefault="00F10D1E" w:rsidP="00552597">
      <w:pPr>
        <w:spacing w:before="120" w:after="120"/>
        <w:jc w:val="both"/>
        <w:rPr>
          <w:rFonts w:ascii="Arial" w:hAnsi="Arial" w:cs="Arial"/>
        </w:rPr>
      </w:pPr>
      <w:r w:rsidRPr="009C683B">
        <w:rPr>
          <w:rFonts w:ascii="Arial" w:hAnsi="Arial" w:cs="Arial"/>
        </w:rPr>
        <w:t xml:space="preserve">W rezultacie wyboru Wykonawcy w przeprowadzonym postępowaniu nr </w:t>
      </w:r>
      <w:r w:rsidR="00844FC4" w:rsidRPr="009C683B">
        <w:rPr>
          <w:rStyle w:val="Pogrubienie"/>
          <w:rFonts w:ascii="Arial" w:hAnsi="Arial" w:cs="Arial"/>
          <w:b w:val="0"/>
          <w:color w:val="000000"/>
        </w:rPr>
        <w:t>PNP/TW/</w:t>
      </w:r>
      <w:r w:rsidR="00552597" w:rsidRPr="009C683B">
        <w:rPr>
          <w:rStyle w:val="Pogrubienie"/>
          <w:rFonts w:ascii="Arial" w:hAnsi="Arial" w:cs="Arial"/>
          <w:b w:val="0"/>
          <w:color w:val="000000"/>
        </w:rPr>
        <w:t>0</w:t>
      </w:r>
      <w:r w:rsidR="003B70B7">
        <w:rPr>
          <w:rStyle w:val="Pogrubienie"/>
          <w:rFonts w:ascii="Arial" w:hAnsi="Arial" w:cs="Arial"/>
          <w:b w:val="0"/>
          <w:color w:val="000000"/>
        </w:rPr>
        <w:t>0544</w:t>
      </w:r>
      <w:r w:rsidR="003B70B7" w:rsidRPr="009C683B">
        <w:rPr>
          <w:rStyle w:val="Pogrubienie"/>
          <w:rFonts w:ascii="Arial" w:hAnsi="Arial" w:cs="Arial"/>
          <w:b w:val="0"/>
          <w:color w:val="000000"/>
        </w:rPr>
        <w:t>/</w:t>
      </w:r>
      <w:r w:rsidR="00844FC4" w:rsidRPr="009C683B">
        <w:rPr>
          <w:rStyle w:val="Pogrubienie"/>
          <w:rFonts w:ascii="Arial" w:hAnsi="Arial" w:cs="Arial"/>
          <w:b w:val="0"/>
          <w:color w:val="000000"/>
        </w:rPr>
        <w:t>202</w:t>
      </w:r>
      <w:r w:rsidR="00552597">
        <w:rPr>
          <w:rStyle w:val="Pogrubienie"/>
          <w:rFonts w:ascii="Arial" w:hAnsi="Arial" w:cs="Arial"/>
          <w:b w:val="0"/>
          <w:color w:val="000000"/>
        </w:rPr>
        <w:t>6</w:t>
      </w:r>
      <w:r w:rsidRPr="009C683B">
        <w:rPr>
          <w:rFonts w:ascii="Arial" w:hAnsi="Arial" w:cs="Arial"/>
        </w:rPr>
        <w:br/>
        <w:t xml:space="preserve">o udzielenie zamówienia na </w:t>
      </w:r>
      <w:r w:rsidRPr="009C683B">
        <w:rPr>
          <w:rFonts w:ascii="Arial" w:hAnsi="Arial" w:cs="Arial"/>
          <w:b/>
        </w:rPr>
        <w:t>„</w:t>
      </w:r>
      <w:r w:rsidR="00747499" w:rsidRPr="009C683B">
        <w:rPr>
          <w:rFonts w:ascii="Arial" w:hAnsi="Arial" w:cs="Arial"/>
          <w:b/>
          <w:color w:val="000000"/>
        </w:rPr>
        <w:t xml:space="preserve">Serwis elektrycznych obwodów wtórnych bloków 1 i 2 oraz instalacji </w:t>
      </w:r>
      <w:proofErr w:type="spellStart"/>
      <w:r w:rsidR="00747499" w:rsidRPr="009C683B">
        <w:rPr>
          <w:rFonts w:ascii="Arial" w:hAnsi="Arial" w:cs="Arial"/>
          <w:b/>
          <w:color w:val="000000"/>
        </w:rPr>
        <w:t>pozablokowych</w:t>
      </w:r>
      <w:proofErr w:type="spellEnd"/>
      <w:r w:rsidR="00747499" w:rsidRPr="009C683B">
        <w:rPr>
          <w:rFonts w:ascii="Arial" w:hAnsi="Arial" w:cs="Arial"/>
          <w:b/>
          <w:color w:val="000000"/>
        </w:rPr>
        <w:t xml:space="preserve"> w TAURON Wytwarzanie Spółka Akcyjna - Oddział Elektrownia Siersza w Trzebini</w:t>
      </w:r>
      <w:r w:rsidRPr="009C683B">
        <w:rPr>
          <w:rFonts w:ascii="Arial" w:hAnsi="Arial" w:cs="Arial"/>
          <w:b/>
        </w:rPr>
        <w:t>”</w:t>
      </w:r>
      <w:r w:rsidR="00C94AA6" w:rsidRPr="009C683B">
        <w:rPr>
          <w:rFonts w:ascii="Arial" w:hAnsi="Arial" w:cs="Arial"/>
          <w:b/>
        </w:rPr>
        <w:t xml:space="preserve"> </w:t>
      </w:r>
      <w:r w:rsidR="00C94AA6" w:rsidRPr="009C683B">
        <w:rPr>
          <w:rFonts w:ascii="Arial" w:hAnsi="Arial" w:cs="Arial"/>
        </w:rPr>
        <w:t xml:space="preserve">w trybie </w:t>
      </w:r>
      <w:r w:rsidR="00844FC4" w:rsidRPr="009C683B">
        <w:rPr>
          <w:rFonts w:ascii="Arial" w:hAnsi="Arial" w:cs="Arial"/>
        </w:rPr>
        <w:t xml:space="preserve">przetargu </w:t>
      </w:r>
      <w:r w:rsidR="00C02624" w:rsidRPr="009C683B">
        <w:rPr>
          <w:rFonts w:ascii="Arial" w:hAnsi="Arial" w:cs="Arial"/>
        </w:rPr>
        <w:t>nie</w:t>
      </w:r>
      <w:r w:rsidR="00844FC4" w:rsidRPr="009C683B">
        <w:rPr>
          <w:rFonts w:ascii="Arial" w:hAnsi="Arial" w:cs="Arial"/>
        </w:rPr>
        <w:t>ograniczonego</w:t>
      </w:r>
      <w:r w:rsidR="00667688" w:rsidRPr="009C683B">
        <w:rPr>
          <w:rFonts w:ascii="Arial" w:hAnsi="Arial" w:cs="Arial"/>
        </w:rPr>
        <w:t>,</w:t>
      </w:r>
      <w:r w:rsidR="003E1AA3" w:rsidRPr="009C683B">
        <w:rPr>
          <w:rFonts w:ascii="Arial" w:hAnsi="Arial" w:cs="Arial"/>
        </w:rPr>
        <w:t xml:space="preserve"> do którego nie mają zastosowania przepisy ustawy Prawo zamówień publicznych,</w:t>
      </w:r>
      <w:r w:rsidR="00667688" w:rsidRPr="009C683B">
        <w:rPr>
          <w:rFonts w:ascii="Arial" w:hAnsi="Arial" w:cs="Arial"/>
        </w:rPr>
        <w:t xml:space="preserve"> została zawarta </w:t>
      </w:r>
      <w:r w:rsidR="005600C1" w:rsidRPr="009C683B">
        <w:rPr>
          <w:rFonts w:ascii="Arial" w:hAnsi="Arial" w:cs="Arial"/>
        </w:rPr>
        <w:t>U</w:t>
      </w:r>
      <w:r w:rsidRPr="009C683B">
        <w:rPr>
          <w:rFonts w:ascii="Arial" w:hAnsi="Arial" w:cs="Arial"/>
        </w:rPr>
        <w:t xml:space="preserve">mowa </w:t>
      </w:r>
      <w:r w:rsidR="006C66F4" w:rsidRPr="009C683B">
        <w:rPr>
          <w:rFonts w:ascii="Arial" w:hAnsi="Arial" w:cs="Arial"/>
        </w:rPr>
        <w:br/>
      </w:r>
      <w:r w:rsidRPr="009C683B">
        <w:rPr>
          <w:rFonts w:ascii="Arial" w:hAnsi="Arial" w:cs="Arial"/>
        </w:rPr>
        <w:t>o następującej treści</w:t>
      </w:r>
      <w:r w:rsidR="00667688" w:rsidRPr="009C683B">
        <w:rPr>
          <w:rFonts w:ascii="Arial" w:hAnsi="Arial" w:cs="Arial"/>
        </w:rPr>
        <w:t>:</w:t>
      </w:r>
    </w:p>
    <w:p w14:paraId="4F1324E8" w14:textId="77777777" w:rsidR="00267395" w:rsidRPr="009C683B" w:rsidRDefault="00267395" w:rsidP="00552597">
      <w:pPr>
        <w:pStyle w:val="Akapitzlist"/>
        <w:numPr>
          <w:ilvl w:val="0"/>
          <w:numId w:val="4"/>
        </w:numPr>
        <w:spacing w:before="120" w:after="120"/>
        <w:ind w:left="426"/>
        <w:jc w:val="center"/>
        <w:rPr>
          <w:rFonts w:ascii="Arial" w:hAnsi="Arial" w:cs="Arial"/>
          <w:b/>
        </w:rPr>
      </w:pPr>
    </w:p>
    <w:p w14:paraId="2C7BB1D2" w14:textId="77777777" w:rsidR="005D44E4" w:rsidRPr="009C683B" w:rsidRDefault="005D44E4" w:rsidP="00552597">
      <w:pPr>
        <w:pStyle w:val="Akapitzlist"/>
        <w:spacing w:before="120" w:after="120"/>
        <w:ind w:left="0"/>
        <w:jc w:val="center"/>
        <w:rPr>
          <w:rFonts w:ascii="Arial" w:hAnsi="Arial" w:cs="Arial"/>
          <w:b/>
        </w:rPr>
      </w:pPr>
      <w:r w:rsidRPr="009C683B">
        <w:rPr>
          <w:rFonts w:ascii="Arial" w:hAnsi="Arial" w:cs="Arial"/>
          <w:b/>
        </w:rPr>
        <w:t>PRZEDMIOT UMOWY</w:t>
      </w:r>
    </w:p>
    <w:p w14:paraId="2061A174" w14:textId="326E367A" w:rsidR="00267395" w:rsidRPr="009C683B" w:rsidRDefault="001427BB"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Na mocy niniejszej umowy (</w:t>
      </w:r>
      <w:r w:rsidRPr="009C683B">
        <w:rPr>
          <w:rFonts w:ascii="Arial" w:hAnsi="Arial" w:cs="Arial"/>
          <w:b/>
        </w:rPr>
        <w:t>Umowa</w:t>
      </w:r>
      <w:r w:rsidRPr="009C683B">
        <w:rPr>
          <w:rFonts w:ascii="Arial" w:hAnsi="Arial" w:cs="Arial"/>
        </w:rPr>
        <w:t xml:space="preserve">) i na określonych w niej warunkach Wykonawca zobowiązuje się </w:t>
      </w:r>
      <w:r w:rsidR="00747499" w:rsidRPr="009C683B">
        <w:rPr>
          <w:rFonts w:ascii="Arial" w:hAnsi="Arial" w:cs="Arial"/>
        </w:rPr>
        <w:t>do wykonania zadania pod nazwą: ”</w:t>
      </w:r>
      <w:r w:rsidR="00747499" w:rsidRPr="009C683B">
        <w:rPr>
          <w:rFonts w:ascii="Arial" w:hAnsi="Arial" w:cs="Arial"/>
          <w:color w:val="000000"/>
        </w:rPr>
        <w:t xml:space="preserve">Serwis elektrycznych obwodów wtórnych bloków 1 i 2 oraz instalacji </w:t>
      </w:r>
      <w:proofErr w:type="spellStart"/>
      <w:r w:rsidR="00747499" w:rsidRPr="009C683B">
        <w:rPr>
          <w:rFonts w:ascii="Arial" w:hAnsi="Arial" w:cs="Arial"/>
          <w:color w:val="000000"/>
        </w:rPr>
        <w:t>pozablokowych</w:t>
      </w:r>
      <w:proofErr w:type="spellEnd"/>
      <w:r w:rsidR="00747499" w:rsidRPr="009C683B">
        <w:rPr>
          <w:rFonts w:ascii="Arial" w:hAnsi="Arial" w:cs="Arial"/>
          <w:color w:val="000000"/>
        </w:rPr>
        <w:t xml:space="preserve"> w TAURON Wytwarzanie Spółka </w:t>
      </w:r>
      <w:r w:rsidR="00747499" w:rsidRPr="009C683B">
        <w:rPr>
          <w:rFonts w:ascii="Arial" w:hAnsi="Arial" w:cs="Arial"/>
          <w:color w:val="000000"/>
        </w:rPr>
        <w:lastRenderedPageBreak/>
        <w:t>Akcyjna - Oddział Elektrownia Siersza w Trzebini</w:t>
      </w:r>
      <w:r w:rsidRPr="009C683B">
        <w:rPr>
          <w:rFonts w:ascii="Arial" w:hAnsi="Arial" w:cs="Arial"/>
          <w:color w:val="000000"/>
        </w:rPr>
        <w:t xml:space="preserve">”, </w:t>
      </w:r>
      <w:r w:rsidR="00747499" w:rsidRPr="009C683B">
        <w:rPr>
          <w:rFonts w:ascii="Arial" w:hAnsi="Arial" w:cs="Arial"/>
        </w:rPr>
        <w:t xml:space="preserve">opisanego szczegółowo w </w:t>
      </w:r>
      <w:r w:rsidR="00747499" w:rsidRPr="009C683B">
        <w:rPr>
          <w:rFonts w:ascii="Arial" w:hAnsi="Arial" w:cs="Arial"/>
          <w:b/>
        </w:rPr>
        <w:t>Załączniku nr 1 do Umowy</w:t>
      </w:r>
      <w:r w:rsidR="00747499" w:rsidRPr="009C683B">
        <w:rPr>
          <w:rFonts w:ascii="Arial" w:hAnsi="Arial" w:cs="Arial"/>
        </w:rPr>
        <w:t xml:space="preserve"> (</w:t>
      </w:r>
      <w:r w:rsidR="00747499" w:rsidRPr="009C683B">
        <w:rPr>
          <w:rFonts w:ascii="Arial" w:hAnsi="Arial" w:cs="Arial"/>
          <w:b/>
        </w:rPr>
        <w:t>Przedmiot Umowy</w:t>
      </w:r>
      <w:r w:rsidR="00747499" w:rsidRPr="009C683B">
        <w:rPr>
          <w:rFonts w:ascii="Arial" w:hAnsi="Arial" w:cs="Arial"/>
        </w:rPr>
        <w:t>)</w:t>
      </w:r>
      <w:r w:rsidR="009E415A" w:rsidRPr="009C683B">
        <w:rPr>
          <w:rFonts w:ascii="Arial" w:hAnsi="Arial" w:cs="Arial"/>
        </w:rPr>
        <w:t>.</w:t>
      </w:r>
    </w:p>
    <w:p w14:paraId="52D5B0A8" w14:textId="3FA411CD" w:rsidR="00415280" w:rsidRPr="009C683B" w:rsidRDefault="00747499"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 xml:space="preserve">Szczegółowy wykaz urządzeń, zakres prac i wymagania techniczne Zamawiającego zostały określone w </w:t>
      </w:r>
      <w:r w:rsidRPr="009C683B">
        <w:rPr>
          <w:rFonts w:ascii="Arial" w:hAnsi="Arial" w:cs="Arial"/>
          <w:b/>
        </w:rPr>
        <w:t xml:space="preserve">Załączniku nr 1 do Umowy. </w:t>
      </w:r>
      <w:r w:rsidRPr="009C683B">
        <w:rPr>
          <w:rFonts w:ascii="Arial" w:hAnsi="Arial" w:cs="Arial"/>
        </w:rPr>
        <w:t>Zamawiający nie jest zobowiązany do zlecenia Wykonawcy całego zakresu prac przewidzianego w Załączniku nr 1 do Umowy, zaś Wykonawcy nie przysługuje żadne roszczenie wobec Zamawiającego z tego tytułu</w:t>
      </w:r>
      <w:r w:rsidR="00415280" w:rsidRPr="009C683B">
        <w:rPr>
          <w:rFonts w:ascii="Arial" w:hAnsi="Arial" w:cs="Arial"/>
        </w:rPr>
        <w:t>.</w:t>
      </w:r>
    </w:p>
    <w:p w14:paraId="6E325FCE" w14:textId="46EF76C8" w:rsidR="00415280" w:rsidRPr="009C683B" w:rsidRDefault="00747499"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 xml:space="preserve">Prace wykonywane będą od poniedziałku do soboty oraz w </w:t>
      </w:r>
      <w:r w:rsidRPr="009C683B">
        <w:rPr>
          <w:rFonts w:ascii="Arial" w:hAnsi="Arial" w:cs="Arial"/>
          <w:bCs/>
        </w:rPr>
        <w:t xml:space="preserve">niedziele i dni ustawowo wolne od pracy </w:t>
      </w:r>
      <w:r w:rsidRPr="009C683B">
        <w:rPr>
          <w:rFonts w:ascii="Arial" w:hAnsi="Arial" w:cs="Arial"/>
        </w:rPr>
        <w:t>zgodnie z potrzebami Zamawiającego</w:t>
      </w:r>
      <w:r w:rsidR="003E1AA3" w:rsidRPr="009C683B">
        <w:rPr>
          <w:rFonts w:ascii="Arial" w:hAnsi="Arial" w:cs="Arial"/>
        </w:rPr>
        <w:t>.</w:t>
      </w:r>
    </w:p>
    <w:p w14:paraId="1D924917" w14:textId="55339E9C" w:rsidR="00415280" w:rsidRPr="009C683B" w:rsidRDefault="00747499"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Zamawiający zobowiązuje się do każdorazowego zgłaszania Wykonawcy, na kontakt podany w ust. 6, konieczności przystąpienia do wykonywania prac serwisowych wraz z określeniem przewidywanego zakresu tych prac i terminu ich wykonania oraz ilości niezbędnych pracowników</w:t>
      </w:r>
      <w:r w:rsidR="00415280" w:rsidRPr="009C683B">
        <w:rPr>
          <w:rFonts w:ascii="Arial" w:hAnsi="Arial" w:cs="Arial"/>
        </w:rPr>
        <w:t>. </w:t>
      </w:r>
      <w:r w:rsidR="00F0192A" w:rsidRPr="009C683B">
        <w:rPr>
          <w:rFonts w:ascii="Arial" w:hAnsi="Arial" w:cs="Arial"/>
        </w:rPr>
        <w:t>Ostateczny zakres prac, termin ich wykonania oraz ilość niezbędnych pracowników może ulec zmianie jeśli Strony tak uzgodnią</w:t>
      </w:r>
      <w:r w:rsidR="00034000" w:rsidRPr="009C683B">
        <w:rPr>
          <w:rFonts w:ascii="Arial" w:hAnsi="Arial" w:cs="Arial"/>
        </w:rPr>
        <w:t xml:space="preserve"> w drodze korespondencji pocztą elektroniczną na adresy wskazane w § 16</w:t>
      </w:r>
      <w:r w:rsidR="00EB3B6B" w:rsidRPr="009C683B">
        <w:rPr>
          <w:rFonts w:ascii="Arial" w:hAnsi="Arial" w:cs="Arial"/>
        </w:rPr>
        <w:t xml:space="preserve"> Umowy.</w:t>
      </w:r>
    </w:p>
    <w:p w14:paraId="100AB686" w14:textId="5ED6769B" w:rsidR="00415280" w:rsidRPr="009C683B" w:rsidRDefault="00747499"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 xml:space="preserve">Za zgłoszenie Strony przyjmują równorzędnie: telefon, powiadomienie ustne, pocztę elektroniczną, przekazanie informacji na formularzu z systemu informatycznego Zamawiającego, przy czym </w:t>
      </w:r>
      <w:r w:rsidRPr="009C683B">
        <w:rPr>
          <w:rStyle w:val="Teksttreci"/>
        </w:rPr>
        <w:t>zgłoszenie ustne, bądź telefoniczne wymaga każdorazowo potwierdzenia przez Zamawiającego  za pośrednictwem poczty elektronicznej oraz wpisem do dziennika prac</w:t>
      </w:r>
      <w:r w:rsidR="00415280" w:rsidRPr="009C683B">
        <w:rPr>
          <w:rFonts w:ascii="Arial" w:hAnsi="Arial" w:cs="Arial"/>
        </w:rPr>
        <w:t>.</w:t>
      </w:r>
    </w:p>
    <w:p w14:paraId="1027C198" w14:textId="670DF901" w:rsidR="00747499" w:rsidRPr="009C683B" w:rsidRDefault="00747499"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 xml:space="preserve">Jako skuteczne powiadomienie Wykonawcy o konieczności przystąpienia do realizacji Przedmiotu Umowy rozumie się powiadomienie osoby/osób wskazanych  </w:t>
      </w:r>
      <w:r w:rsidRPr="009C683B">
        <w:rPr>
          <w:rFonts w:ascii="Arial" w:hAnsi="Arial" w:cs="Arial"/>
        </w:rPr>
        <w:br/>
        <w:t xml:space="preserve">przez Wykonawcę. Zgłoszenie Zamawiający kierować będzie na poniższe kontakty: </w:t>
      </w:r>
    </w:p>
    <w:p w14:paraId="603A92AC" w14:textId="77777777" w:rsidR="00747499" w:rsidRPr="009C683B" w:rsidRDefault="00747499" w:rsidP="00552597">
      <w:pPr>
        <w:pStyle w:val="Akapitzlist"/>
        <w:widowControl w:val="0"/>
        <w:numPr>
          <w:ilvl w:val="0"/>
          <w:numId w:val="41"/>
        </w:numPr>
        <w:spacing w:before="120" w:after="120"/>
        <w:contextualSpacing w:val="0"/>
        <w:jc w:val="both"/>
        <w:rPr>
          <w:rFonts w:ascii="Arial" w:hAnsi="Arial" w:cs="Arial"/>
        </w:rPr>
      </w:pPr>
      <w:r w:rsidRPr="009C683B">
        <w:rPr>
          <w:rFonts w:ascii="Arial" w:hAnsi="Arial" w:cs="Arial"/>
        </w:rPr>
        <w:t xml:space="preserve">     osoba odpowiedzialna  ………………………………………………………….… </w:t>
      </w:r>
    </w:p>
    <w:p w14:paraId="3C84F868" w14:textId="77777777" w:rsidR="00747499" w:rsidRPr="009C683B" w:rsidRDefault="00747499" w:rsidP="00552597">
      <w:pPr>
        <w:pStyle w:val="Akapitzlist"/>
        <w:widowControl w:val="0"/>
        <w:numPr>
          <w:ilvl w:val="0"/>
          <w:numId w:val="41"/>
        </w:numPr>
        <w:spacing w:before="120" w:after="120"/>
        <w:ind w:left="709" w:firstLine="0"/>
        <w:contextualSpacing w:val="0"/>
        <w:jc w:val="both"/>
        <w:rPr>
          <w:rFonts w:ascii="Arial" w:hAnsi="Arial" w:cs="Arial"/>
        </w:rPr>
      </w:pPr>
      <w:r w:rsidRPr="009C683B">
        <w:rPr>
          <w:rFonts w:ascii="Arial" w:hAnsi="Arial" w:cs="Arial"/>
        </w:rPr>
        <w:t>numer telefonu   ………………..………………………………………………..…</w:t>
      </w:r>
    </w:p>
    <w:p w14:paraId="0608EAE1" w14:textId="0250D143" w:rsidR="00415280" w:rsidRPr="009C683B" w:rsidRDefault="00747499" w:rsidP="00552597">
      <w:pPr>
        <w:pStyle w:val="Akapitzlist"/>
        <w:widowControl w:val="0"/>
        <w:numPr>
          <w:ilvl w:val="0"/>
          <w:numId w:val="41"/>
        </w:numPr>
        <w:spacing w:before="120" w:after="120"/>
        <w:ind w:left="709" w:firstLine="0"/>
        <w:contextualSpacing w:val="0"/>
        <w:jc w:val="both"/>
        <w:rPr>
          <w:rFonts w:ascii="Arial" w:hAnsi="Arial" w:cs="Arial"/>
        </w:rPr>
      </w:pPr>
      <w:r w:rsidRPr="009C683B">
        <w:rPr>
          <w:rFonts w:ascii="Arial" w:hAnsi="Arial" w:cs="Arial"/>
        </w:rPr>
        <w:t>poczta elektroniczna  …………………………………………………………….</w:t>
      </w:r>
      <w:r w:rsidR="003E45EC" w:rsidRPr="009C683B">
        <w:rPr>
          <w:rFonts w:ascii="Arial" w:hAnsi="Arial" w:cs="Arial"/>
        </w:rPr>
        <w:t>.</w:t>
      </w:r>
    </w:p>
    <w:p w14:paraId="476E3911" w14:textId="4CA004AD" w:rsidR="00A80365" w:rsidRPr="009C683B" w:rsidRDefault="00A80365" w:rsidP="00552597">
      <w:pPr>
        <w:pStyle w:val="Akapitzlist"/>
        <w:numPr>
          <w:ilvl w:val="0"/>
          <w:numId w:val="3"/>
        </w:numPr>
        <w:spacing w:before="120" w:after="120"/>
        <w:ind w:left="426" w:hanging="426"/>
        <w:jc w:val="both"/>
        <w:rPr>
          <w:rFonts w:ascii="Arial" w:hAnsi="Arial" w:cs="Arial"/>
          <w:b/>
        </w:rPr>
      </w:pPr>
      <w:r w:rsidRPr="009C683B">
        <w:rPr>
          <w:rFonts w:ascii="Arial" w:hAnsi="Arial" w:cs="Arial"/>
        </w:rPr>
        <w:t>Wykonawca przystąpi do realizacji prac serwisowych w jak najkrótszym czasie, przy czym maksymalny czas na zorganizowanie zespołu pracowników (grupy serwisowej) i przystąpienie do prac  zależny jest od charakteru prac i terminu przekazania przez Zamawiającego zgłoszenia, o którym mowa w ust. 4,</w:t>
      </w:r>
      <w:r w:rsidR="00BF5B0F">
        <w:rPr>
          <w:rFonts w:ascii="Arial" w:hAnsi="Arial" w:cs="Arial"/>
        </w:rPr>
        <w:t xml:space="preserve"> </w:t>
      </w:r>
      <w:r w:rsidR="00BF5B0F" w:rsidRPr="00043D29">
        <w:rPr>
          <w:rFonts w:ascii="Arial" w:hAnsi="Arial" w:cs="Arial"/>
        </w:rPr>
        <w:t xml:space="preserve">z zastrzeżeniem, że </w:t>
      </w:r>
      <w:r w:rsidRPr="00043D29">
        <w:rPr>
          <w:rFonts w:ascii="Arial" w:hAnsi="Arial" w:cs="Arial"/>
        </w:rPr>
        <w:t xml:space="preserve"> </w:t>
      </w:r>
      <w:r w:rsidRPr="009C683B">
        <w:rPr>
          <w:rFonts w:ascii="Arial" w:hAnsi="Arial" w:cs="Arial"/>
        </w:rPr>
        <w:t>odpowiednio dla:</w:t>
      </w:r>
    </w:p>
    <w:p w14:paraId="6A901026" w14:textId="77777777" w:rsidR="00A80365" w:rsidRPr="009C683B" w:rsidRDefault="00A80365" w:rsidP="00552597">
      <w:pPr>
        <w:pStyle w:val="Akapitzlist"/>
        <w:widowControl w:val="0"/>
        <w:numPr>
          <w:ilvl w:val="5"/>
          <w:numId w:val="42"/>
        </w:numPr>
        <w:spacing w:before="120" w:after="120"/>
        <w:ind w:left="993" w:hanging="546"/>
        <w:contextualSpacing w:val="0"/>
        <w:jc w:val="both"/>
        <w:rPr>
          <w:rFonts w:ascii="Arial" w:hAnsi="Arial" w:cs="Arial"/>
        </w:rPr>
      </w:pPr>
      <w:r w:rsidRPr="009C683B">
        <w:rPr>
          <w:rFonts w:ascii="Arial" w:hAnsi="Arial" w:cs="Arial"/>
        </w:rPr>
        <w:t>usterek nielimitujących pracy urządzeń i instalacji:</w:t>
      </w:r>
    </w:p>
    <w:p w14:paraId="33C86CE1" w14:textId="118DD3F1" w:rsidR="00A80365" w:rsidRPr="009C683B" w:rsidRDefault="00A80365" w:rsidP="00DC109E">
      <w:pPr>
        <w:pStyle w:val="Akapitzlist"/>
        <w:widowControl w:val="0"/>
        <w:numPr>
          <w:ilvl w:val="0"/>
          <w:numId w:val="76"/>
        </w:numPr>
        <w:spacing w:before="120" w:after="120"/>
        <w:contextualSpacing w:val="0"/>
        <w:jc w:val="both"/>
        <w:rPr>
          <w:rFonts w:ascii="Arial" w:hAnsi="Arial" w:cs="Arial"/>
        </w:rPr>
      </w:pPr>
      <w:r w:rsidRPr="009C683B">
        <w:rPr>
          <w:rFonts w:ascii="Arial" w:hAnsi="Arial" w:cs="Arial"/>
        </w:rPr>
        <w:t xml:space="preserve">Wykonawca zobowiązany jest zapewnić odpowiednią ilość pracowników  </w:t>
      </w:r>
      <w:r w:rsidR="00CE04D8">
        <w:rPr>
          <w:rFonts w:ascii="Arial" w:hAnsi="Arial" w:cs="Arial"/>
        </w:rPr>
        <w:t xml:space="preserve">w czasie nie </w:t>
      </w:r>
      <w:r w:rsidRPr="009C683B">
        <w:rPr>
          <w:rFonts w:ascii="Arial" w:hAnsi="Arial" w:cs="Arial"/>
        </w:rPr>
        <w:t>dłuższy</w:t>
      </w:r>
      <w:r w:rsidR="00CE04D8">
        <w:rPr>
          <w:rFonts w:ascii="Arial" w:hAnsi="Arial" w:cs="Arial"/>
        </w:rPr>
        <w:t>m</w:t>
      </w:r>
      <w:r w:rsidRPr="009C683B">
        <w:rPr>
          <w:rFonts w:ascii="Arial" w:hAnsi="Arial" w:cs="Arial"/>
        </w:rPr>
        <w:t xml:space="preserve"> niż 4 godziny</w:t>
      </w:r>
      <w:r w:rsidR="00CE04D8">
        <w:rPr>
          <w:rFonts w:ascii="Arial" w:hAnsi="Arial" w:cs="Arial"/>
        </w:rPr>
        <w:t xml:space="preserve"> od zgłoszenia</w:t>
      </w:r>
      <w:r w:rsidR="00ED58EA" w:rsidRPr="009C683B">
        <w:rPr>
          <w:rFonts w:ascii="Arial" w:hAnsi="Arial" w:cs="Arial"/>
          <w:color w:val="FF0000"/>
        </w:rPr>
        <w:t>.</w:t>
      </w:r>
      <w:r w:rsidRPr="009C683B">
        <w:rPr>
          <w:rFonts w:ascii="Arial" w:hAnsi="Arial" w:cs="Arial"/>
        </w:rPr>
        <w:t xml:space="preserve"> </w:t>
      </w:r>
    </w:p>
    <w:p w14:paraId="2B05BCDF" w14:textId="23299CF9" w:rsidR="00A80365" w:rsidRPr="009C683B" w:rsidRDefault="00ED58EA" w:rsidP="00552597">
      <w:pPr>
        <w:pStyle w:val="Akapitzlist"/>
        <w:widowControl w:val="0"/>
        <w:spacing w:before="120" w:after="120"/>
        <w:ind w:left="1560"/>
        <w:jc w:val="both"/>
        <w:rPr>
          <w:rFonts w:ascii="Arial" w:eastAsia="Times New Roman" w:hAnsi="Arial" w:cs="Arial"/>
          <w:lang w:eastAsia="pl-PL"/>
        </w:rPr>
      </w:pPr>
      <w:r w:rsidRPr="009C683B">
        <w:rPr>
          <w:rFonts w:ascii="Arial" w:eastAsia="Times New Roman" w:hAnsi="Arial" w:cs="Arial"/>
          <w:lang w:eastAsia="pl-PL"/>
        </w:rPr>
        <w:t>O</w:t>
      </w:r>
      <w:r w:rsidR="00A80365" w:rsidRPr="009C683B">
        <w:rPr>
          <w:rFonts w:ascii="Arial" w:eastAsia="Times New Roman" w:hAnsi="Arial" w:cs="Arial"/>
          <w:lang w:eastAsia="pl-PL"/>
        </w:rPr>
        <w:t xml:space="preserve">cena, czy usterka ma charakter nielimitujący należy do Zamawiającego. </w:t>
      </w:r>
    </w:p>
    <w:p w14:paraId="162B7548" w14:textId="77777777" w:rsidR="00A80365" w:rsidRPr="009C683B" w:rsidRDefault="00A80365" w:rsidP="00552597">
      <w:pPr>
        <w:pStyle w:val="Akapitzlist"/>
        <w:widowControl w:val="0"/>
        <w:numPr>
          <w:ilvl w:val="5"/>
          <w:numId w:val="42"/>
        </w:numPr>
        <w:spacing w:before="120" w:after="120"/>
        <w:ind w:left="993" w:hanging="546"/>
        <w:contextualSpacing w:val="0"/>
        <w:jc w:val="both"/>
        <w:rPr>
          <w:rFonts w:ascii="Arial" w:hAnsi="Arial" w:cs="Arial"/>
        </w:rPr>
      </w:pPr>
      <w:r w:rsidRPr="009C683B">
        <w:rPr>
          <w:rFonts w:ascii="Arial" w:hAnsi="Arial" w:cs="Arial"/>
        </w:rPr>
        <w:t>zgłoszeń awaryjnych i usterek limitujących pracę urządzeń i instalacji:</w:t>
      </w:r>
    </w:p>
    <w:p w14:paraId="1C3EFC76" w14:textId="77777777" w:rsidR="00A80365" w:rsidRPr="009C683B" w:rsidRDefault="00A80365" w:rsidP="00DC109E">
      <w:pPr>
        <w:pStyle w:val="Akapitzlist"/>
        <w:widowControl w:val="0"/>
        <w:numPr>
          <w:ilvl w:val="0"/>
          <w:numId w:val="77"/>
        </w:numPr>
        <w:spacing w:before="120" w:after="120"/>
        <w:contextualSpacing w:val="0"/>
        <w:jc w:val="both"/>
        <w:rPr>
          <w:rFonts w:ascii="Arial" w:hAnsi="Arial" w:cs="Arial"/>
        </w:rPr>
      </w:pPr>
      <w:r w:rsidRPr="009C683B">
        <w:rPr>
          <w:rFonts w:ascii="Arial" w:hAnsi="Arial" w:cs="Arial"/>
        </w:rPr>
        <w:t xml:space="preserve"> w czasie nie dłuższym niż 2 godziny od zgłoszenia, gdy zgłoszenie przez Zamawiającego nastąpiło od poniedziałku do soboty  na    zmianach I </w:t>
      </w:r>
      <w:proofErr w:type="spellStart"/>
      <w:r w:rsidRPr="009C683B">
        <w:rPr>
          <w:rFonts w:ascii="Arial" w:hAnsi="Arial" w:cs="Arial"/>
        </w:rPr>
        <w:t>i</w:t>
      </w:r>
      <w:proofErr w:type="spellEnd"/>
      <w:r w:rsidRPr="009C683B">
        <w:rPr>
          <w:rFonts w:ascii="Arial" w:hAnsi="Arial" w:cs="Arial"/>
        </w:rPr>
        <w:t xml:space="preserve"> II;</w:t>
      </w:r>
    </w:p>
    <w:p w14:paraId="37680246" w14:textId="77777777" w:rsidR="00A80365" w:rsidRPr="009C683B" w:rsidRDefault="00A80365" w:rsidP="00DC109E">
      <w:pPr>
        <w:pStyle w:val="Akapitzlist"/>
        <w:widowControl w:val="0"/>
        <w:numPr>
          <w:ilvl w:val="0"/>
          <w:numId w:val="77"/>
        </w:numPr>
        <w:spacing w:before="120" w:after="120"/>
        <w:contextualSpacing w:val="0"/>
        <w:jc w:val="both"/>
        <w:rPr>
          <w:rFonts w:ascii="Arial" w:hAnsi="Arial" w:cs="Arial"/>
        </w:rPr>
      </w:pPr>
      <w:r w:rsidRPr="009C683B">
        <w:rPr>
          <w:rFonts w:ascii="Arial" w:hAnsi="Arial" w:cs="Arial"/>
        </w:rPr>
        <w:t>w ciągu 4 godzin od zgłoszenia, w pozostałych przypadkach tj. na zmianie III od poniedziałku do soboty, niedziele oraz dni ustawowo wolne od pracy na wszystkich zmianach.</w:t>
      </w:r>
    </w:p>
    <w:p w14:paraId="2C2C153E" w14:textId="3FB2E6AB" w:rsidR="00A80365" w:rsidRPr="009C683B" w:rsidRDefault="00A80365" w:rsidP="00552597">
      <w:pPr>
        <w:pStyle w:val="Akapitzlist"/>
        <w:widowControl w:val="0"/>
        <w:numPr>
          <w:ilvl w:val="5"/>
          <w:numId w:val="42"/>
        </w:numPr>
        <w:spacing w:before="120" w:after="120"/>
        <w:ind w:left="993" w:hanging="567"/>
        <w:contextualSpacing w:val="0"/>
        <w:jc w:val="both"/>
        <w:rPr>
          <w:rFonts w:ascii="Arial" w:hAnsi="Arial" w:cs="Arial"/>
        </w:rPr>
      </w:pPr>
      <w:r w:rsidRPr="009C683B">
        <w:rPr>
          <w:rFonts w:ascii="Arial" w:hAnsi="Arial" w:cs="Arial"/>
        </w:rPr>
        <w:t>konieczność wykonywania prac w soboty, niedziele oraz w</w:t>
      </w:r>
      <w:r w:rsidRPr="009C683B">
        <w:rPr>
          <w:rFonts w:ascii="Arial" w:hAnsi="Arial" w:cs="Arial"/>
          <w:color w:val="FF0000"/>
        </w:rPr>
        <w:t xml:space="preserve"> </w:t>
      </w:r>
      <w:r w:rsidRPr="009C683B">
        <w:rPr>
          <w:rFonts w:ascii="Arial" w:hAnsi="Arial" w:cs="Arial"/>
        </w:rPr>
        <w:t xml:space="preserve">dni ustawowo wolne od pracy zgłaszana będzie z odpowiednim wyprzedzeniem, nie później niż </w:t>
      </w:r>
      <w:r w:rsidRPr="009C683B">
        <w:rPr>
          <w:rFonts w:ascii="Arial" w:hAnsi="Arial" w:cs="Arial"/>
        </w:rPr>
        <w:br/>
      </w:r>
      <w:r w:rsidRPr="009C683B">
        <w:rPr>
          <w:rFonts w:ascii="Arial" w:hAnsi="Arial" w:cs="Arial"/>
        </w:rPr>
        <w:lastRenderedPageBreak/>
        <w:t>do godziny 13:00 w dniu roboczym poprzedzającym dzień wolny od pracy.</w:t>
      </w:r>
      <w:r w:rsidR="00EA3ABC" w:rsidRPr="009C683B">
        <w:rPr>
          <w:rFonts w:ascii="Arial" w:hAnsi="Arial" w:cs="Arial"/>
        </w:rPr>
        <w:t xml:space="preserve"> Nie dotyczy to zgłoszeń awaryjnych. </w:t>
      </w:r>
    </w:p>
    <w:p w14:paraId="1699D0D9" w14:textId="16831341" w:rsidR="00415280" w:rsidRPr="009C683B" w:rsidRDefault="00A80365" w:rsidP="00552597">
      <w:pPr>
        <w:widowControl w:val="0"/>
        <w:shd w:val="clear" w:color="auto" w:fill="FFFFFF" w:themeFill="background1"/>
        <w:autoSpaceDE w:val="0"/>
        <w:autoSpaceDN w:val="0"/>
        <w:adjustRightInd w:val="0"/>
        <w:spacing w:before="120" w:after="120"/>
        <w:ind w:left="426"/>
        <w:contextualSpacing/>
        <w:jc w:val="both"/>
        <w:rPr>
          <w:rFonts w:ascii="Arial" w:hAnsi="Arial" w:cs="Arial"/>
          <w:b/>
        </w:rPr>
      </w:pPr>
      <w:r w:rsidRPr="009C683B">
        <w:rPr>
          <w:rFonts w:ascii="Arial" w:hAnsi="Arial" w:cs="Arial"/>
        </w:rPr>
        <w:t>Przez czas przystąpienia do realizacji usług objętych Przedmiotem Umowy należy rozumieć czas od momentu zgłoszenia Wykonawcy przez Zamawiającego konieczności wykonania poszczególnych prac</w:t>
      </w:r>
      <w:r w:rsidR="00924137" w:rsidRPr="009C683B">
        <w:rPr>
          <w:rFonts w:ascii="Arial" w:hAnsi="Arial" w:cs="Arial"/>
        </w:rPr>
        <w:t xml:space="preserve"> (nie później niż od momentu wysłania zgłoszenia/potwierdzenia zgłoszenia pocztą elektroniczną)</w:t>
      </w:r>
      <w:r w:rsidRPr="009C683B">
        <w:rPr>
          <w:rFonts w:ascii="Arial" w:hAnsi="Arial" w:cs="Arial"/>
        </w:rPr>
        <w:t xml:space="preserve">, do momentu pojawienia się grupy serwisowej Wykonawcy gotowej do przyjęcia (odbioru) od Zamawiającego Polecenia wykonania pracy lub Zezwolenia na pracę. Wykaz osób upoważnionych przez Zamawiającego do wystawiania Polecenia wykonania pracy lub Zezwolenia na pracę stanowi </w:t>
      </w:r>
      <w:r w:rsidR="00C00891" w:rsidRPr="009C683B">
        <w:rPr>
          <w:rFonts w:ascii="Arial" w:hAnsi="Arial" w:cs="Arial"/>
        </w:rPr>
        <w:t>Załącznik nr 5 do Umowy.</w:t>
      </w:r>
    </w:p>
    <w:p w14:paraId="2E2490A2" w14:textId="426FA0BD" w:rsidR="00415280" w:rsidRPr="009C683B" w:rsidRDefault="00A80365" w:rsidP="00552597">
      <w:pPr>
        <w:pStyle w:val="Akapitzlist"/>
        <w:numPr>
          <w:ilvl w:val="0"/>
          <w:numId w:val="3"/>
        </w:numPr>
        <w:spacing w:before="120" w:after="120"/>
        <w:ind w:left="425" w:hanging="425"/>
        <w:jc w:val="both"/>
        <w:rPr>
          <w:rFonts w:ascii="Arial" w:hAnsi="Arial" w:cs="Arial"/>
        </w:rPr>
      </w:pPr>
      <w:r w:rsidRPr="009C683B">
        <w:rPr>
          <w:rFonts w:ascii="Arial" w:hAnsi="Arial" w:cs="Arial"/>
        </w:rPr>
        <w:t>Strony dopuszczają możliwość wydłużenia czasu przystąpienia do realizacji</w:t>
      </w:r>
      <w:r w:rsidRPr="009C683B">
        <w:rPr>
          <w:rFonts w:ascii="Arial" w:hAnsi="Arial" w:cs="Arial"/>
        </w:rPr>
        <w:br/>
        <w:t xml:space="preserve">Przedmiotu Umowy pod warunkiem uzyskania przez </w:t>
      </w:r>
      <w:r w:rsidRPr="009C683B">
        <w:rPr>
          <w:rFonts w:ascii="Arial" w:hAnsi="Arial" w:cs="Arial"/>
          <w:bCs/>
        </w:rPr>
        <w:t>Wykonawcę</w:t>
      </w:r>
      <w:r w:rsidRPr="009C683B">
        <w:rPr>
          <w:rFonts w:ascii="Arial" w:hAnsi="Arial" w:cs="Arial"/>
        </w:rPr>
        <w:t xml:space="preserve"> zgody Zamawiającego, </w:t>
      </w:r>
      <w:r w:rsidRPr="009C683B">
        <w:rPr>
          <w:rFonts w:ascii="Arial" w:eastAsia="Times New Roman" w:hAnsi="Arial" w:cs="Arial"/>
          <w:lang w:eastAsia="pl-PL"/>
        </w:rPr>
        <w:t>tj. osoby wskazanej w § 16 ust 1 pkt 1) Umowy (Przedstawiciele) za pośrednictwem poczty elektronicznej na adresy e-mail  wskazane w ust. 6 niniejszego paragrafu</w:t>
      </w:r>
      <w:r w:rsidR="00415280" w:rsidRPr="009C683B">
        <w:rPr>
          <w:rFonts w:ascii="Arial" w:hAnsi="Arial" w:cs="Arial"/>
        </w:rPr>
        <w:t>.</w:t>
      </w:r>
    </w:p>
    <w:p w14:paraId="7205C4CB" w14:textId="77777777" w:rsidR="00A80365" w:rsidRPr="009C683B" w:rsidRDefault="00A80365" w:rsidP="00552597">
      <w:pPr>
        <w:pStyle w:val="Akapitzlist"/>
        <w:numPr>
          <w:ilvl w:val="0"/>
          <w:numId w:val="3"/>
        </w:numPr>
        <w:spacing w:before="120" w:after="120"/>
        <w:ind w:left="425" w:hanging="425"/>
        <w:jc w:val="both"/>
        <w:rPr>
          <w:rFonts w:ascii="Arial" w:hAnsi="Arial" w:cs="Arial"/>
        </w:rPr>
      </w:pPr>
      <w:r w:rsidRPr="009C683B">
        <w:rPr>
          <w:rFonts w:ascii="Arial" w:hAnsi="Arial" w:cs="Arial"/>
        </w:rPr>
        <w:t xml:space="preserve">Zamawiający w celu rozliczania realizowanych prac przez Wykonawcę generuje w systemie informatycznym  Zlecenie/Zlecenia Robocze oraz prowadzi ewidencję czasu pracy Wykonawcy oraz zużytych materiałów, pracy sprzętu oraz kosztów Podwykonawstwa.  Ewidencja, o której mowa powyżej jest udostępniana Wykonawcy w wersji elektronicznej każdorazowo na jego żądanie, lub w uzgodnionych obustronne okresach na adres mailowy przedstawiciela Wykonawcy wskazany w §1 ust. 6 lub §16 ust. 1 pkt 2. </w:t>
      </w:r>
    </w:p>
    <w:p w14:paraId="625B8A5E" w14:textId="77777777" w:rsidR="00A80365" w:rsidRPr="009C683B" w:rsidRDefault="00A80365" w:rsidP="00552597">
      <w:pPr>
        <w:pStyle w:val="Akapitzlist"/>
        <w:numPr>
          <w:ilvl w:val="0"/>
          <w:numId w:val="3"/>
        </w:numPr>
        <w:spacing w:before="120" w:after="120"/>
        <w:ind w:left="426" w:hanging="426"/>
        <w:jc w:val="both"/>
        <w:rPr>
          <w:rFonts w:ascii="Arial" w:hAnsi="Arial" w:cs="Arial"/>
          <w:b/>
        </w:rPr>
      </w:pPr>
      <w:r w:rsidRPr="009C683B">
        <w:rPr>
          <w:rFonts w:ascii="Arial" w:hAnsi="Arial" w:cs="Arial"/>
        </w:rPr>
        <w:t>Potwierdzeniem wykonywania i odebrania przez Zamawiającego prac realizowanych przez Wykonawcę w miesięcznym okresie rozliczeniowym jest raport z rozliczonych zleceń roboczych. Raport ten stanowi  integralny załącznik do  Protokołu odbioru.</w:t>
      </w:r>
    </w:p>
    <w:p w14:paraId="6CD82444" w14:textId="77777777" w:rsidR="00A80365" w:rsidRPr="009C683B" w:rsidRDefault="00A80365" w:rsidP="00552597">
      <w:pPr>
        <w:pStyle w:val="Akapitzlist"/>
        <w:numPr>
          <w:ilvl w:val="0"/>
          <w:numId w:val="3"/>
        </w:numPr>
        <w:spacing w:before="120" w:after="120"/>
        <w:ind w:left="426" w:hanging="426"/>
        <w:jc w:val="both"/>
        <w:rPr>
          <w:rFonts w:ascii="Arial" w:hAnsi="Arial" w:cs="Arial"/>
          <w:b/>
        </w:rPr>
      </w:pPr>
      <w:r w:rsidRPr="009C683B">
        <w:rPr>
          <w:rFonts w:ascii="Arial" w:hAnsi="Arial" w:cs="Arial"/>
        </w:rPr>
        <w:t>O konieczności użycia sprzętu specjalistycznego bądź budowy rusztowań powyżej</w:t>
      </w:r>
      <w:r w:rsidRPr="009C683B">
        <w:rPr>
          <w:rFonts w:ascii="Arial" w:hAnsi="Arial" w:cs="Arial"/>
        </w:rPr>
        <w:br/>
        <w:t xml:space="preserve">3 m, zakupu materiałów lub części zamiennych innych niż wymienione </w:t>
      </w:r>
      <w:r w:rsidRPr="009C683B">
        <w:rPr>
          <w:rFonts w:ascii="Arial" w:hAnsi="Arial" w:cs="Arial"/>
        </w:rPr>
        <w:br/>
        <w:t xml:space="preserve">w </w:t>
      </w:r>
      <w:r w:rsidRPr="009C683B">
        <w:rPr>
          <w:rFonts w:ascii="Arial" w:hAnsi="Arial" w:cs="Arial"/>
          <w:color w:val="000000"/>
          <w:lang w:eastAsia="x-none"/>
        </w:rPr>
        <w:t xml:space="preserve">§ 2 ust. 2 pkt 10) i 11) </w:t>
      </w:r>
      <w:r w:rsidRPr="009C683B">
        <w:rPr>
          <w:rFonts w:ascii="Arial" w:hAnsi="Arial" w:cs="Arial"/>
        </w:rPr>
        <w:t xml:space="preserve">osoby wskazane w </w:t>
      </w:r>
      <w:r w:rsidRPr="009C683B">
        <w:rPr>
          <w:rFonts w:ascii="Arial" w:hAnsi="Arial" w:cs="Arial"/>
          <w:color w:val="000000"/>
          <w:lang w:eastAsia="x-none"/>
        </w:rPr>
        <w:t>§</w:t>
      </w:r>
      <w:r w:rsidRPr="009C683B">
        <w:rPr>
          <w:rFonts w:ascii="Arial" w:hAnsi="Arial" w:cs="Arial"/>
        </w:rPr>
        <w:t xml:space="preserve">16 Umowy  (Przedstawiciele) będą informować Wykonawcę za pośrednictwem poczty elektronicznej (e-mail) lub platformy B2B, </w:t>
      </w:r>
      <w:r w:rsidRPr="009C683B">
        <w:rPr>
          <w:rFonts w:ascii="Arial" w:eastAsia="Times New Roman" w:hAnsi="Arial" w:cs="Arial"/>
          <w:lang w:eastAsia="pl-PL"/>
        </w:rPr>
        <w:t>o ile jej wykorzystanie zostało uzgodnione między Stronami w formie pisemnej pod rygorem nieważności.</w:t>
      </w:r>
    </w:p>
    <w:p w14:paraId="3AF44907" w14:textId="77777777" w:rsidR="00A80365" w:rsidRPr="009C683B" w:rsidRDefault="00A80365" w:rsidP="00552597">
      <w:pPr>
        <w:pStyle w:val="Akapitzlist"/>
        <w:numPr>
          <w:ilvl w:val="0"/>
          <w:numId w:val="3"/>
        </w:numPr>
        <w:spacing w:before="120" w:after="120"/>
        <w:ind w:left="426" w:hanging="426"/>
        <w:jc w:val="both"/>
        <w:rPr>
          <w:rFonts w:ascii="Arial" w:hAnsi="Arial" w:cs="Arial"/>
          <w:b/>
        </w:rPr>
      </w:pPr>
      <w:r w:rsidRPr="009C683B">
        <w:rPr>
          <w:rFonts w:ascii="Arial" w:hAnsi="Arial" w:cs="Arial"/>
        </w:rPr>
        <w:t xml:space="preserve">Strony dopuszczają możliwość telefonicznego, ustnego zgłoszenia użycia sprzętu specjalistycznego bądź budowy rusztowań powyżej 3 m, zakupu materiałów lub części zamiennych o których mowa powyżej. W takim przypadku osoby wskazane wyżej niezwłocznie potwierdzą konieczność  zakupu  materiałów lub części zamiennych, bądź zastosowania sprzętu specjalistycznego, rusztowań co najmniej za pośrednictwem poczty elektronicznej (e-mail) lub platformy B2B, </w:t>
      </w:r>
      <w:r w:rsidRPr="009C683B">
        <w:rPr>
          <w:rFonts w:ascii="Arial" w:eastAsia="Times New Roman" w:hAnsi="Arial" w:cs="Arial"/>
          <w:lang w:eastAsia="pl-PL"/>
        </w:rPr>
        <w:t>o ile jej wykorzystanie zostało uzgodnione między Stronami w formie pisemnej pod rygorem nieważności.</w:t>
      </w:r>
    </w:p>
    <w:p w14:paraId="48A262FD" w14:textId="77777777" w:rsidR="00A80365" w:rsidRPr="009C683B" w:rsidRDefault="00A80365" w:rsidP="00552597">
      <w:pPr>
        <w:pStyle w:val="Akapitzlist"/>
        <w:numPr>
          <w:ilvl w:val="0"/>
          <w:numId w:val="3"/>
        </w:numPr>
        <w:spacing w:before="120" w:after="120"/>
        <w:ind w:left="426" w:hanging="426"/>
        <w:jc w:val="both"/>
        <w:rPr>
          <w:rFonts w:ascii="Arial" w:hAnsi="Arial" w:cs="Arial"/>
          <w:b/>
        </w:rPr>
      </w:pPr>
      <w:r w:rsidRPr="009C683B">
        <w:rPr>
          <w:rFonts w:ascii="Arial" w:hAnsi="Arial" w:cs="Arial"/>
        </w:rPr>
        <w:t>Zamawiający  ma prawo zlecić zakup materiałów innych niż materiały pomocnicze wymienione w §</w:t>
      </w:r>
      <w:r w:rsidRPr="009C683B">
        <w:rPr>
          <w:rFonts w:ascii="Arial" w:hAnsi="Arial" w:cs="Arial"/>
          <w:color w:val="000000"/>
          <w:lang w:eastAsia="x-none"/>
        </w:rPr>
        <w:t xml:space="preserve"> 2 ust. 2 pkt 11), </w:t>
      </w:r>
      <w:r w:rsidRPr="009C683B">
        <w:rPr>
          <w:rFonts w:ascii="Arial" w:hAnsi="Arial" w:cs="Arial"/>
        </w:rPr>
        <w:t xml:space="preserve">niezbędnych do realizacji Umowy. </w:t>
      </w:r>
    </w:p>
    <w:p w14:paraId="18BC6EC3" w14:textId="2B4F9665" w:rsidR="00A80365" w:rsidRPr="009C683B" w:rsidRDefault="00A80365" w:rsidP="00552597">
      <w:pPr>
        <w:pStyle w:val="Akapitzlist"/>
        <w:numPr>
          <w:ilvl w:val="0"/>
          <w:numId w:val="3"/>
        </w:numPr>
        <w:spacing w:before="120" w:after="120"/>
        <w:ind w:left="426" w:hanging="426"/>
        <w:jc w:val="both"/>
        <w:rPr>
          <w:rFonts w:ascii="Arial" w:hAnsi="Arial" w:cs="Arial"/>
          <w:i/>
        </w:rPr>
      </w:pPr>
      <w:r w:rsidRPr="009C683B">
        <w:rPr>
          <w:rFonts w:ascii="Arial" w:hAnsi="Arial" w:cs="Arial"/>
        </w:rPr>
        <w:t xml:space="preserve">Przedmiot Umowy zostanie zrealizowany w terminie </w:t>
      </w:r>
      <w:r w:rsidRPr="009C683B">
        <w:rPr>
          <w:rFonts w:ascii="Arial" w:hAnsi="Arial" w:cs="Arial"/>
          <w:b/>
        </w:rPr>
        <w:t xml:space="preserve">od </w:t>
      </w:r>
      <w:r w:rsidRPr="00C75EE1">
        <w:rPr>
          <w:rFonts w:ascii="Arial" w:hAnsi="Arial" w:cs="Arial"/>
          <w:b/>
        </w:rPr>
        <w:t xml:space="preserve">1 </w:t>
      </w:r>
      <w:r w:rsidR="00552597" w:rsidRPr="00C75EE1">
        <w:rPr>
          <w:rFonts w:ascii="Arial" w:hAnsi="Arial" w:cs="Arial"/>
          <w:b/>
        </w:rPr>
        <w:t>kwietnia</w:t>
      </w:r>
      <w:r w:rsidRPr="00C75EE1">
        <w:rPr>
          <w:rFonts w:ascii="Arial" w:hAnsi="Arial" w:cs="Arial"/>
          <w:b/>
        </w:rPr>
        <w:t xml:space="preserve"> </w:t>
      </w:r>
      <w:r w:rsidRPr="009C683B">
        <w:rPr>
          <w:rFonts w:ascii="Arial" w:hAnsi="Arial" w:cs="Arial"/>
          <w:b/>
        </w:rPr>
        <w:t>202</w:t>
      </w:r>
      <w:r w:rsidR="00552597">
        <w:rPr>
          <w:rFonts w:ascii="Arial" w:hAnsi="Arial" w:cs="Arial"/>
          <w:b/>
        </w:rPr>
        <w:t>6</w:t>
      </w:r>
      <w:r w:rsidRPr="009C683B">
        <w:rPr>
          <w:rFonts w:ascii="Arial" w:hAnsi="Arial" w:cs="Arial"/>
          <w:b/>
        </w:rPr>
        <w:t xml:space="preserve"> r. do </w:t>
      </w:r>
      <w:r w:rsidRPr="00C75EE1">
        <w:rPr>
          <w:rFonts w:ascii="Arial" w:hAnsi="Arial" w:cs="Arial"/>
          <w:b/>
        </w:rPr>
        <w:t>3</w:t>
      </w:r>
      <w:r w:rsidR="000A35BF" w:rsidRPr="00C75EE1">
        <w:rPr>
          <w:rFonts w:ascii="Arial" w:hAnsi="Arial" w:cs="Arial"/>
          <w:b/>
        </w:rPr>
        <w:t>1</w:t>
      </w:r>
      <w:r w:rsidRPr="00C75EE1">
        <w:rPr>
          <w:rFonts w:ascii="Arial" w:hAnsi="Arial" w:cs="Arial"/>
          <w:b/>
        </w:rPr>
        <w:t xml:space="preserve"> </w:t>
      </w:r>
      <w:r w:rsidR="00C75EE1" w:rsidRPr="00C75EE1">
        <w:rPr>
          <w:rFonts w:ascii="Arial" w:hAnsi="Arial" w:cs="Arial"/>
          <w:b/>
        </w:rPr>
        <w:t>grudnia</w:t>
      </w:r>
      <w:r w:rsidRPr="00C75EE1">
        <w:rPr>
          <w:rFonts w:ascii="Arial" w:hAnsi="Arial" w:cs="Arial"/>
          <w:b/>
        </w:rPr>
        <w:t xml:space="preserve"> </w:t>
      </w:r>
      <w:r w:rsidRPr="009C683B">
        <w:rPr>
          <w:rFonts w:ascii="Arial" w:hAnsi="Arial" w:cs="Arial"/>
          <w:b/>
        </w:rPr>
        <w:t>202</w:t>
      </w:r>
      <w:r w:rsidR="00C75EE1">
        <w:rPr>
          <w:rFonts w:ascii="Arial" w:hAnsi="Arial" w:cs="Arial"/>
          <w:b/>
        </w:rPr>
        <w:t>6</w:t>
      </w:r>
      <w:r w:rsidRPr="009C683B">
        <w:rPr>
          <w:rFonts w:ascii="Arial" w:hAnsi="Arial" w:cs="Arial"/>
          <w:b/>
        </w:rPr>
        <w:t xml:space="preserve"> r. </w:t>
      </w:r>
    </w:p>
    <w:p w14:paraId="15B4AD67" w14:textId="37C5E6AC" w:rsidR="00CD4FA0" w:rsidRPr="009C683B" w:rsidRDefault="00A80365" w:rsidP="00552597">
      <w:pPr>
        <w:pStyle w:val="Akapitzlist"/>
        <w:numPr>
          <w:ilvl w:val="0"/>
          <w:numId w:val="3"/>
        </w:numPr>
        <w:spacing w:before="120" w:after="120"/>
        <w:ind w:left="426" w:hanging="426"/>
        <w:jc w:val="both"/>
        <w:rPr>
          <w:rFonts w:ascii="Arial" w:hAnsi="Arial" w:cs="Arial"/>
        </w:rPr>
      </w:pPr>
      <w:r w:rsidRPr="009C683B">
        <w:rPr>
          <w:rFonts w:ascii="Arial" w:hAnsi="Arial" w:cs="Arial"/>
        </w:rPr>
        <w:t xml:space="preserve">Przedmiot Umowy zostanie zrealizowany w </w:t>
      </w:r>
      <w:r w:rsidRPr="009C683B">
        <w:rPr>
          <w:rFonts w:ascii="Arial" w:hAnsi="Arial" w:cs="Arial"/>
          <w:b/>
        </w:rPr>
        <w:t>TAURON Wytwarzanie Spółka Akcyjna – Oddział Elektrownia Siersza w Trzebini</w:t>
      </w:r>
      <w:r w:rsidR="00C75EE1">
        <w:rPr>
          <w:rFonts w:ascii="Arial" w:hAnsi="Arial" w:cs="Arial"/>
          <w:b/>
        </w:rPr>
        <w:t>.</w:t>
      </w:r>
    </w:p>
    <w:p w14:paraId="4F6D003E" w14:textId="77777777" w:rsidR="00A557B3" w:rsidRPr="009C683B" w:rsidRDefault="00A557B3" w:rsidP="00552597">
      <w:pPr>
        <w:spacing w:before="120" w:after="120"/>
        <w:jc w:val="both"/>
        <w:rPr>
          <w:rFonts w:ascii="Arial" w:hAnsi="Arial" w:cs="Arial"/>
        </w:rPr>
      </w:pPr>
    </w:p>
    <w:p w14:paraId="23AF215E" w14:textId="77777777" w:rsidR="00A557B3" w:rsidRPr="009C683B" w:rsidRDefault="00A557B3" w:rsidP="00552597">
      <w:pPr>
        <w:pStyle w:val="Akapitzlist"/>
        <w:numPr>
          <w:ilvl w:val="0"/>
          <w:numId w:val="4"/>
        </w:numPr>
        <w:spacing w:before="120" w:after="120"/>
        <w:ind w:left="426"/>
        <w:jc w:val="center"/>
        <w:rPr>
          <w:rFonts w:ascii="Arial" w:hAnsi="Arial" w:cs="Arial"/>
          <w:b/>
        </w:rPr>
      </w:pPr>
    </w:p>
    <w:p w14:paraId="109FDAA2" w14:textId="4870373E" w:rsidR="0037590A" w:rsidRPr="009C683B" w:rsidRDefault="00142560" w:rsidP="00552597">
      <w:pPr>
        <w:pStyle w:val="Akapitzlist"/>
        <w:spacing w:before="120" w:after="120"/>
        <w:ind w:left="0"/>
        <w:jc w:val="center"/>
        <w:rPr>
          <w:rFonts w:ascii="Arial" w:hAnsi="Arial" w:cs="Arial"/>
          <w:b/>
        </w:rPr>
      </w:pPr>
      <w:r w:rsidRPr="009C683B">
        <w:rPr>
          <w:rFonts w:ascii="Arial" w:hAnsi="Arial" w:cs="Arial"/>
          <w:b/>
        </w:rPr>
        <w:t xml:space="preserve">PODSTAWOWE </w:t>
      </w:r>
      <w:r w:rsidR="0037590A" w:rsidRPr="009C683B">
        <w:rPr>
          <w:rFonts w:ascii="Arial" w:hAnsi="Arial" w:cs="Arial"/>
          <w:b/>
        </w:rPr>
        <w:t>OBOWIĄZKI STRON</w:t>
      </w:r>
    </w:p>
    <w:p w14:paraId="5F933744" w14:textId="77777777" w:rsidR="00142560" w:rsidRPr="009C683B" w:rsidRDefault="00142560" w:rsidP="00552597">
      <w:pPr>
        <w:pStyle w:val="Akapitzlist"/>
        <w:numPr>
          <w:ilvl w:val="0"/>
          <w:numId w:val="16"/>
        </w:numPr>
        <w:spacing w:before="120" w:after="120"/>
        <w:ind w:left="426" w:hanging="426"/>
        <w:rPr>
          <w:rFonts w:ascii="Arial" w:hAnsi="Arial" w:cs="Arial"/>
        </w:rPr>
      </w:pPr>
      <w:r w:rsidRPr="009C683B">
        <w:rPr>
          <w:rFonts w:ascii="Arial" w:hAnsi="Arial" w:cs="Arial"/>
        </w:rPr>
        <w:t>Do podstawowych obowiązków Zamawiającego należy:</w:t>
      </w:r>
    </w:p>
    <w:p w14:paraId="2DA8BC32" w14:textId="56EC1F3F" w:rsidR="00A80365" w:rsidRPr="009C683B" w:rsidRDefault="00A80365" w:rsidP="00552597">
      <w:pPr>
        <w:pStyle w:val="Akapitzlist"/>
        <w:numPr>
          <w:ilvl w:val="1"/>
          <w:numId w:val="17"/>
        </w:numPr>
        <w:spacing w:before="120" w:after="120"/>
        <w:ind w:left="709" w:hanging="283"/>
        <w:jc w:val="both"/>
        <w:rPr>
          <w:rFonts w:ascii="Arial" w:hAnsi="Arial" w:cs="Arial"/>
        </w:rPr>
      </w:pPr>
      <w:r w:rsidRPr="009C683B">
        <w:rPr>
          <w:rFonts w:ascii="Arial" w:hAnsi="Arial" w:cs="Arial"/>
        </w:rPr>
        <w:t>zapewnienie nadzoru nad realizacją Umowy w zakresie zgodnym z Załącznikiem nr 1 do Umowy, przy czym powyższe nie stanowi i nie może zostać uznane za ograniczenie odpowiedzialności Wykonawcy w jakimkolwiek zakresie;</w:t>
      </w:r>
    </w:p>
    <w:p w14:paraId="2DBC114F" w14:textId="4C71326F" w:rsidR="00D8141C" w:rsidRPr="009C683B" w:rsidRDefault="00BA0EE6" w:rsidP="00552597">
      <w:pPr>
        <w:pStyle w:val="Akapitzlist"/>
        <w:numPr>
          <w:ilvl w:val="1"/>
          <w:numId w:val="17"/>
        </w:numPr>
        <w:spacing w:before="120" w:after="120"/>
        <w:ind w:left="709" w:hanging="283"/>
        <w:jc w:val="both"/>
        <w:rPr>
          <w:rFonts w:ascii="Arial" w:hAnsi="Arial" w:cs="Arial"/>
        </w:rPr>
      </w:pPr>
      <w:r w:rsidRPr="009C683B">
        <w:rPr>
          <w:rFonts w:ascii="Arial" w:hAnsi="Arial" w:cs="Arial"/>
        </w:rPr>
        <w:t>udostępnienie, w miarę posiadanych możliwości, do wglądu Wykonawcy będącej w dyspozycji Zamawiającego dokumentacji Urządzeń, niezbędnej do wykonania Przedmiotu Umowy</w:t>
      </w:r>
      <w:r w:rsidR="00D8141C" w:rsidRPr="009C683B">
        <w:rPr>
          <w:rFonts w:ascii="Arial" w:hAnsi="Arial" w:cs="Arial"/>
        </w:rPr>
        <w:t>;</w:t>
      </w:r>
    </w:p>
    <w:p w14:paraId="22F0C2DE" w14:textId="0834A4BF" w:rsidR="00002B58" w:rsidRPr="009C683B" w:rsidRDefault="00A80365" w:rsidP="00552597">
      <w:pPr>
        <w:pStyle w:val="Akapitzlist"/>
        <w:numPr>
          <w:ilvl w:val="1"/>
          <w:numId w:val="17"/>
        </w:numPr>
        <w:spacing w:before="120" w:after="120"/>
        <w:ind w:left="709" w:hanging="283"/>
        <w:jc w:val="both"/>
        <w:rPr>
          <w:rFonts w:ascii="Arial" w:hAnsi="Arial" w:cs="Arial"/>
        </w:rPr>
      </w:pPr>
      <w:r w:rsidRPr="009C683B">
        <w:rPr>
          <w:rFonts w:ascii="Arial" w:hAnsi="Arial" w:cs="Arial"/>
          <w:bCs/>
        </w:rPr>
        <w:t xml:space="preserve">każdorazowe zgłaszanie Wykonawcy na kontakt podany w §1 ust. 6 konieczności przystąpienia do wykonywania prac związanych z realizacją Przedmiotu Umowy </w:t>
      </w:r>
      <w:r w:rsidRPr="009C683B">
        <w:rPr>
          <w:rFonts w:ascii="Arial" w:hAnsi="Arial" w:cs="Arial"/>
        </w:rPr>
        <w:t xml:space="preserve">zgodnie z </w:t>
      </w:r>
      <w:r w:rsidRPr="009C683B">
        <w:rPr>
          <w:rFonts w:ascii="Arial" w:hAnsi="Arial" w:cs="Arial"/>
          <w:bCs/>
        </w:rPr>
        <w:t>§</w:t>
      </w:r>
      <w:r w:rsidRPr="009C683B">
        <w:rPr>
          <w:rFonts w:ascii="Arial" w:hAnsi="Arial" w:cs="Arial"/>
        </w:rPr>
        <w:t xml:space="preserve">1 ust </w:t>
      </w:r>
      <w:r w:rsidR="00EE458F" w:rsidRPr="009C683B">
        <w:rPr>
          <w:rFonts w:ascii="Arial" w:hAnsi="Arial" w:cs="Arial"/>
        </w:rPr>
        <w:t>4 -</w:t>
      </w:r>
      <w:r w:rsidRPr="009C683B">
        <w:rPr>
          <w:rFonts w:ascii="Arial" w:hAnsi="Arial" w:cs="Arial"/>
        </w:rPr>
        <w:t>7</w:t>
      </w:r>
      <w:r w:rsidR="00FB2C70" w:rsidRPr="009C683B">
        <w:rPr>
          <w:rFonts w:ascii="Arial" w:hAnsi="Arial" w:cs="Arial"/>
          <w:bCs/>
        </w:rPr>
        <w:t>;</w:t>
      </w:r>
    </w:p>
    <w:p w14:paraId="18431208" w14:textId="1398243D" w:rsidR="001C32E1" w:rsidRPr="009C683B" w:rsidRDefault="00A80365" w:rsidP="00552597">
      <w:pPr>
        <w:pStyle w:val="Akapitzlist"/>
        <w:numPr>
          <w:ilvl w:val="1"/>
          <w:numId w:val="17"/>
        </w:numPr>
        <w:spacing w:before="120" w:after="120"/>
        <w:ind w:left="709" w:hanging="283"/>
        <w:jc w:val="both"/>
        <w:rPr>
          <w:rFonts w:ascii="Arial" w:hAnsi="Arial" w:cs="Arial"/>
        </w:rPr>
      </w:pPr>
      <w:r w:rsidRPr="009C683B">
        <w:rPr>
          <w:rFonts w:ascii="Arial" w:hAnsi="Arial" w:cs="Arial"/>
        </w:rPr>
        <w:t xml:space="preserve">wystawianie poleceń pisemnych na wykonanie pracy, </w:t>
      </w:r>
      <w:r w:rsidRPr="009C683B">
        <w:rPr>
          <w:rFonts w:ascii="Arial" w:hAnsi="Arial" w:cs="Arial"/>
          <w:bCs/>
        </w:rPr>
        <w:t>dopuszczanie do prac oraz zamykanie poleceń po wykonaniu prac, zgodnie z obowiązującą Instrukcją Organizacji Bezpiecznej Pracy przy urządzeniach i instalacjach energetycznych w TAURON Wytwarzanie S.A.</w:t>
      </w:r>
      <w:r w:rsidR="00FB2C70" w:rsidRPr="009C683B">
        <w:rPr>
          <w:rFonts w:ascii="Arial" w:hAnsi="Arial" w:cs="Arial"/>
          <w:bCs/>
        </w:rPr>
        <w:t>;</w:t>
      </w:r>
    </w:p>
    <w:p w14:paraId="4EB2E378" w14:textId="6DFCC6C8" w:rsidR="005C1C61" w:rsidRPr="009C683B" w:rsidRDefault="005C1C61" w:rsidP="00552597">
      <w:pPr>
        <w:pStyle w:val="Akapitzlist"/>
        <w:numPr>
          <w:ilvl w:val="1"/>
          <w:numId w:val="17"/>
        </w:numPr>
        <w:spacing w:before="120" w:after="120"/>
        <w:ind w:left="709" w:hanging="283"/>
        <w:jc w:val="both"/>
        <w:rPr>
          <w:rFonts w:ascii="Arial" w:hAnsi="Arial" w:cs="Arial"/>
        </w:rPr>
      </w:pPr>
      <w:r w:rsidRPr="009C683B">
        <w:rPr>
          <w:rFonts w:ascii="Arial" w:hAnsi="Arial" w:cs="Arial"/>
        </w:rPr>
        <w:t xml:space="preserve">generowanie w celu rozliczania realizowanych prac w systemie informatycznym  </w:t>
      </w:r>
      <w:r w:rsidR="00330EA9" w:rsidRPr="009C683B">
        <w:rPr>
          <w:rFonts w:ascii="Arial" w:hAnsi="Arial" w:cs="Arial"/>
        </w:rPr>
        <w:t>Zleceń R</w:t>
      </w:r>
      <w:r w:rsidR="003A0D74" w:rsidRPr="009C683B">
        <w:rPr>
          <w:rFonts w:ascii="Arial" w:hAnsi="Arial" w:cs="Arial"/>
        </w:rPr>
        <w:t xml:space="preserve">oboczych </w:t>
      </w:r>
      <w:r w:rsidRPr="009C683B">
        <w:rPr>
          <w:rFonts w:ascii="Arial" w:hAnsi="Arial" w:cs="Arial"/>
        </w:rPr>
        <w:t xml:space="preserve">oraz </w:t>
      </w:r>
      <w:r w:rsidR="003A0D74" w:rsidRPr="009C683B">
        <w:rPr>
          <w:rFonts w:ascii="Arial" w:hAnsi="Arial" w:cs="Arial"/>
        </w:rPr>
        <w:t xml:space="preserve">prowadzenie ewidencji </w:t>
      </w:r>
      <w:r w:rsidRPr="009C683B">
        <w:rPr>
          <w:rFonts w:ascii="Arial" w:hAnsi="Arial" w:cs="Arial"/>
        </w:rPr>
        <w:t>czasu pracy Wykonawcy.  Ewidencja, o której mowa powyżej jest udostępniana Wykonawcy w wersji elektronicznej każdorazowo na jego żądanie lub w uzgodnionych obustronne okresach na adres mailowy Koordynatora Wykonawcy</w:t>
      </w:r>
      <w:r w:rsidR="003A0D74" w:rsidRPr="009C683B">
        <w:rPr>
          <w:rFonts w:ascii="Arial" w:hAnsi="Arial" w:cs="Arial"/>
        </w:rPr>
        <w:t>.</w:t>
      </w:r>
    </w:p>
    <w:p w14:paraId="3A8C1F26" w14:textId="1C738F09" w:rsidR="00D8141C" w:rsidRPr="009C683B" w:rsidRDefault="00D8141C" w:rsidP="00552597">
      <w:pPr>
        <w:pStyle w:val="Akapitzlist"/>
        <w:numPr>
          <w:ilvl w:val="1"/>
          <w:numId w:val="17"/>
        </w:numPr>
        <w:spacing w:before="120" w:after="120"/>
        <w:ind w:left="709" w:hanging="283"/>
        <w:jc w:val="both"/>
        <w:rPr>
          <w:rFonts w:ascii="Arial" w:hAnsi="Arial" w:cs="Arial"/>
        </w:rPr>
      </w:pPr>
      <w:r w:rsidRPr="009C683B">
        <w:rPr>
          <w:rFonts w:ascii="Arial" w:hAnsi="Arial" w:cs="Arial"/>
          <w:bCs/>
        </w:rPr>
        <w:t>udostępnienie Wykonawcy placó</w:t>
      </w:r>
      <w:r w:rsidR="002D4F3E" w:rsidRPr="009C683B">
        <w:rPr>
          <w:rFonts w:ascii="Arial" w:hAnsi="Arial" w:cs="Arial"/>
          <w:bCs/>
        </w:rPr>
        <w:t xml:space="preserve">w </w:t>
      </w:r>
      <w:proofErr w:type="spellStart"/>
      <w:r w:rsidR="002D4F3E" w:rsidRPr="009C683B">
        <w:rPr>
          <w:rFonts w:ascii="Arial" w:hAnsi="Arial" w:cs="Arial"/>
          <w:bCs/>
        </w:rPr>
        <w:t>odkładczych</w:t>
      </w:r>
      <w:proofErr w:type="spellEnd"/>
      <w:r w:rsidR="002D4F3E" w:rsidRPr="009C683B">
        <w:rPr>
          <w:rFonts w:ascii="Arial" w:hAnsi="Arial" w:cs="Arial"/>
          <w:bCs/>
        </w:rPr>
        <w:t xml:space="preserve"> oraz potrzebnych </w:t>
      </w:r>
      <w:r w:rsidRPr="009C683B">
        <w:rPr>
          <w:rFonts w:ascii="Arial" w:hAnsi="Arial" w:cs="Arial"/>
          <w:bCs/>
        </w:rPr>
        <w:t>do bezpośredniego wykonania prac objętych Przedmiotem Umowy: energii elektrycznej, wody, sprężonego powietrza, ur</w:t>
      </w:r>
      <w:r w:rsidR="002D4F3E" w:rsidRPr="009C683B">
        <w:rPr>
          <w:rFonts w:ascii="Arial" w:hAnsi="Arial" w:cs="Arial"/>
          <w:bCs/>
        </w:rPr>
        <w:t xml:space="preserve">ządzeń dźwigowych zabudowanych </w:t>
      </w:r>
      <w:r w:rsidRPr="009C683B">
        <w:rPr>
          <w:rFonts w:ascii="Arial" w:hAnsi="Arial" w:cs="Arial"/>
          <w:bCs/>
        </w:rPr>
        <w:t>na obiekcie</w:t>
      </w:r>
      <w:r w:rsidR="00E530F2" w:rsidRPr="009C683B">
        <w:rPr>
          <w:rFonts w:ascii="Arial" w:hAnsi="Arial" w:cs="Arial"/>
          <w:bCs/>
        </w:rPr>
        <w:t xml:space="preserve"> (bez obsługi)</w:t>
      </w:r>
      <w:r w:rsidRPr="009C683B">
        <w:rPr>
          <w:rFonts w:ascii="Arial" w:hAnsi="Arial" w:cs="Arial"/>
          <w:bCs/>
        </w:rPr>
        <w:t xml:space="preserve"> jak również istniejących wewnętrznych dróg transportowych;</w:t>
      </w:r>
    </w:p>
    <w:p w14:paraId="1FFE0B57" w14:textId="77777777" w:rsidR="00AE1926" w:rsidRPr="009C683B" w:rsidRDefault="00AE1926" w:rsidP="00552597">
      <w:pPr>
        <w:pStyle w:val="Akapitzlist"/>
        <w:numPr>
          <w:ilvl w:val="1"/>
          <w:numId w:val="17"/>
        </w:numPr>
        <w:spacing w:before="120" w:after="120"/>
        <w:ind w:left="709" w:hanging="283"/>
        <w:jc w:val="both"/>
        <w:rPr>
          <w:rFonts w:ascii="Arial" w:hAnsi="Arial" w:cs="Arial"/>
          <w:bCs/>
        </w:rPr>
      </w:pPr>
      <w:r w:rsidRPr="009C683B">
        <w:rPr>
          <w:rFonts w:ascii="Arial" w:hAnsi="Arial" w:cs="Arial"/>
        </w:rPr>
        <w:t xml:space="preserve">przeszkolenia pracowników dozoru Zleceniobiorcy w zakresie występujących zagrożeń dla bezpieczeństwa i zdrowia w miejscu pracy jak również zapoznania ich z uregulowaniami wewnętrznymi obowiązującymi w TAURON Wytwarzanie S.A., dotyczącymi bhp oraz bezpieczeństwa </w:t>
      </w:r>
      <w:proofErr w:type="spellStart"/>
      <w:r w:rsidRPr="009C683B">
        <w:rPr>
          <w:rFonts w:ascii="Arial" w:hAnsi="Arial" w:cs="Arial"/>
        </w:rPr>
        <w:t>ppoż</w:t>
      </w:r>
      <w:proofErr w:type="spellEnd"/>
      <w:r w:rsidRPr="009C683B">
        <w:rPr>
          <w:rFonts w:ascii="Arial" w:hAnsi="Arial" w:cs="Arial"/>
        </w:rPr>
        <w:t xml:space="preserve">; obowiązujące w tym zakresie uregulowania wewnętrzne Zleceniodawcy dostępne są na Platformie Zakupowej Grupy TAURON(SWOZ), strefa publiczna: </w:t>
      </w:r>
      <w:hyperlink r:id="rId15" w:history="1">
        <w:r w:rsidRPr="009C683B">
          <w:rPr>
            <w:rFonts w:ascii="Arial" w:hAnsi="Arial" w:cs="Arial"/>
          </w:rPr>
          <w:t>Dokumenty - wsparcie zakupów TW</w:t>
        </w:r>
      </w:hyperlink>
    </w:p>
    <w:p w14:paraId="3EB03300" w14:textId="64E0D2A6" w:rsidR="00A4183A" w:rsidRPr="009C683B" w:rsidRDefault="00A4183A" w:rsidP="00552597">
      <w:pPr>
        <w:pStyle w:val="Akapitzlist"/>
        <w:numPr>
          <w:ilvl w:val="1"/>
          <w:numId w:val="17"/>
        </w:numPr>
        <w:spacing w:before="120" w:after="120"/>
        <w:ind w:left="709" w:hanging="283"/>
        <w:jc w:val="both"/>
        <w:rPr>
          <w:rFonts w:ascii="Arial" w:hAnsi="Arial" w:cs="Arial"/>
          <w:bCs/>
        </w:rPr>
      </w:pPr>
      <w:r w:rsidRPr="009C683B">
        <w:rPr>
          <w:rFonts w:ascii="Arial" w:hAnsi="Arial" w:cs="Arial"/>
          <w:bCs/>
        </w:rPr>
        <w:t>udział w komisjach odbiorczych prac, próbach, rozruchach itp.;</w:t>
      </w:r>
    </w:p>
    <w:p w14:paraId="08A15B13" w14:textId="55EB59BE" w:rsidR="00A4183A" w:rsidRPr="009C683B" w:rsidRDefault="00A4183A" w:rsidP="00552597">
      <w:pPr>
        <w:pStyle w:val="Akapitzlist"/>
        <w:numPr>
          <w:ilvl w:val="1"/>
          <w:numId w:val="17"/>
        </w:numPr>
        <w:spacing w:before="120" w:after="120"/>
        <w:ind w:left="709" w:hanging="283"/>
        <w:jc w:val="both"/>
        <w:rPr>
          <w:rFonts w:ascii="Arial" w:hAnsi="Arial" w:cs="Arial"/>
          <w:bCs/>
        </w:rPr>
      </w:pPr>
      <w:r w:rsidRPr="009C683B">
        <w:rPr>
          <w:rFonts w:ascii="Arial" w:hAnsi="Arial" w:cs="Arial"/>
          <w:bCs/>
        </w:rPr>
        <w:t>zapłata bezspornego wynagrodzenia</w:t>
      </w:r>
      <w:r w:rsidR="003A0D74" w:rsidRPr="009C683B">
        <w:rPr>
          <w:rFonts w:ascii="Arial" w:hAnsi="Arial" w:cs="Arial"/>
          <w:bCs/>
        </w:rPr>
        <w:t xml:space="preserve"> </w:t>
      </w:r>
      <w:r w:rsidR="003A0D74" w:rsidRPr="009C683B">
        <w:rPr>
          <w:rStyle w:val="FontStyle26"/>
          <w:color w:val="auto"/>
          <w:sz w:val="22"/>
          <w:szCs w:val="22"/>
        </w:rPr>
        <w:t xml:space="preserve">Wykonawcy za zrealizowane i odebrane </w:t>
      </w:r>
      <w:r w:rsidR="003A0D74" w:rsidRPr="009C683B">
        <w:rPr>
          <w:rFonts w:ascii="Arial" w:hAnsi="Arial" w:cs="Arial"/>
        </w:rPr>
        <w:t xml:space="preserve">w systemie informatycznym </w:t>
      </w:r>
      <w:r w:rsidR="003A0D74" w:rsidRPr="009C683B">
        <w:rPr>
          <w:rStyle w:val="FontStyle26"/>
          <w:color w:val="auto"/>
          <w:sz w:val="22"/>
          <w:szCs w:val="22"/>
        </w:rPr>
        <w:t>Zlecenia Robocze</w:t>
      </w:r>
      <w:r w:rsidRPr="009C683B">
        <w:rPr>
          <w:rFonts w:ascii="Arial" w:hAnsi="Arial" w:cs="Arial"/>
          <w:bCs/>
        </w:rPr>
        <w:t>.</w:t>
      </w:r>
    </w:p>
    <w:p w14:paraId="312F93BD" w14:textId="77777777" w:rsidR="00D8141C" w:rsidRPr="009C683B" w:rsidRDefault="00D8141C" w:rsidP="00552597">
      <w:pPr>
        <w:pStyle w:val="Akapitzlist"/>
        <w:numPr>
          <w:ilvl w:val="0"/>
          <w:numId w:val="16"/>
        </w:numPr>
        <w:spacing w:before="120" w:after="120"/>
        <w:ind w:left="426" w:hanging="426"/>
        <w:jc w:val="both"/>
        <w:rPr>
          <w:rFonts w:ascii="Arial" w:hAnsi="Arial" w:cs="Arial"/>
        </w:rPr>
      </w:pPr>
      <w:r w:rsidRPr="009C683B">
        <w:rPr>
          <w:rFonts w:ascii="Arial" w:hAnsi="Arial" w:cs="Arial"/>
        </w:rPr>
        <w:t>Do podstawowych obowiązków Wykonawcy należy:</w:t>
      </w:r>
    </w:p>
    <w:p w14:paraId="0943771B" w14:textId="77777777" w:rsidR="007208EC" w:rsidRPr="009C683B" w:rsidRDefault="007208EC" w:rsidP="00552597">
      <w:pPr>
        <w:pStyle w:val="Akapitzlist"/>
        <w:numPr>
          <w:ilvl w:val="0"/>
          <w:numId w:val="18"/>
        </w:numPr>
        <w:spacing w:before="120" w:after="120"/>
        <w:ind w:left="709" w:hanging="283"/>
        <w:jc w:val="both"/>
        <w:rPr>
          <w:rFonts w:ascii="Arial" w:hAnsi="Arial" w:cs="Arial"/>
        </w:rPr>
      </w:pPr>
      <w:r w:rsidRPr="009C683B">
        <w:rPr>
          <w:rFonts w:ascii="Arial" w:hAnsi="Arial" w:cs="Arial"/>
        </w:rPr>
        <w:t>wykonanie Przedmiotu Umowy z należytą starannością, zgodnie ze złożoną ofertą, dokumentacjami</w:t>
      </w:r>
      <w:r w:rsidR="009D6E40" w:rsidRPr="009C683B">
        <w:rPr>
          <w:rFonts w:ascii="Arial" w:hAnsi="Arial" w:cs="Arial"/>
        </w:rPr>
        <w:t xml:space="preserve"> (zwłaszcza </w:t>
      </w:r>
      <w:r w:rsidRPr="009C683B">
        <w:rPr>
          <w:rFonts w:ascii="Arial" w:hAnsi="Arial" w:cs="Arial"/>
        </w:rPr>
        <w:t>techniczno-ruchowymi</w:t>
      </w:r>
      <w:r w:rsidR="009D6E40" w:rsidRPr="009C683B">
        <w:rPr>
          <w:rFonts w:ascii="Arial" w:hAnsi="Arial" w:cs="Arial"/>
        </w:rPr>
        <w:t>)</w:t>
      </w:r>
      <w:r w:rsidRPr="009C683B">
        <w:rPr>
          <w:rFonts w:ascii="Arial" w:hAnsi="Arial" w:cs="Arial"/>
        </w:rPr>
        <w:t xml:space="preserve"> </w:t>
      </w:r>
      <w:r w:rsidR="008B6EF4" w:rsidRPr="009C683B">
        <w:rPr>
          <w:rFonts w:ascii="Arial" w:hAnsi="Arial" w:cs="Arial"/>
        </w:rPr>
        <w:t>U</w:t>
      </w:r>
      <w:r w:rsidRPr="009C683B">
        <w:rPr>
          <w:rFonts w:ascii="Arial" w:hAnsi="Arial" w:cs="Arial"/>
        </w:rPr>
        <w:t>rządzeń, przepisami dozoru technicznego, zasadami wiedzy technicznej, obowiązującymi przepisami</w:t>
      </w:r>
      <w:r w:rsidR="00385745" w:rsidRPr="009C683B">
        <w:rPr>
          <w:rFonts w:ascii="Arial" w:hAnsi="Arial" w:cs="Arial"/>
        </w:rPr>
        <w:t>, regulacjami wewnętrznymi Zamawiającego</w:t>
      </w:r>
      <w:r w:rsidRPr="009C683B">
        <w:rPr>
          <w:rFonts w:ascii="Arial" w:hAnsi="Arial" w:cs="Arial"/>
        </w:rPr>
        <w:t xml:space="preserve"> oraz obowiązującymi </w:t>
      </w:r>
      <w:r w:rsidR="009D6E40" w:rsidRPr="009C683B">
        <w:rPr>
          <w:rFonts w:ascii="Arial" w:hAnsi="Arial" w:cs="Arial"/>
        </w:rPr>
        <w:t>normami branżowymi;</w:t>
      </w:r>
    </w:p>
    <w:p w14:paraId="7C3CF82F" w14:textId="6EAFF3C8" w:rsidR="00D8141C" w:rsidRPr="009C683B" w:rsidRDefault="005F4D2E" w:rsidP="00552597">
      <w:pPr>
        <w:pStyle w:val="Akapitzlist"/>
        <w:numPr>
          <w:ilvl w:val="0"/>
          <w:numId w:val="18"/>
        </w:numPr>
        <w:spacing w:before="120" w:after="120"/>
        <w:ind w:left="709" w:hanging="283"/>
        <w:jc w:val="both"/>
        <w:rPr>
          <w:rFonts w:ascii="Arial" w:hAnsi="Arial" w:cs="Arial"/>
        </w:rPr>
      </w:pPr>
      <w:r w:rsidRPr="009C683B">
        <w:rPr>
          <w:rFonts w:ascii="Arial" w:hAnsi="Arial" w:cs="Arial"/>
        </w:rPr>
        <w:t>bezzwłoczne pisemne informowanie Zamawiającego o zagrożeniach dla wykonania Przedmiotu Umowy</w:t>
      </w:r>
      <w:r w:rsidR="00A44147" w:rsidRPr="009C683B">
        <w:rPr>
          <w:rFonts w:ascii="Arial" w:hAnsi="Arial" w:cs="Arial"/>
        </w:rPr>
        <w:t xml:space="preserve"> w zakresach i terminach wynikających z Umowy</w:t>
      </w:r>
      <w:r w:rsidRPr="009C683B">
        <w:rPr>
          <w:rFonts w:ascii="Arial" w:hAnsi="Arial" w:cs="Arial"/>
        </w:rPr>
        <w:t>;</w:t>
      </w:r>
    </w:p>
    <w:p w14:paraId="2A5E5402" w14:textId="049DEF87" w:rsidR="005D5419" w:rsidRPr="009C683B" w:rsidRDefault="005D5419" w:rsidP="00552597">
      <w:pPr>
        <w:pStyle w:val="Akapitzlist"/>
        <w:numPr>
          <w:ilvl w:val="0"/>
          <w:numId w:val="18"/>
        </w:numPr>
        <w:shd w:val="clear" w:color="auto" w:fill="FFFFFF" w:themeFill="background1"/>
        <w:spacing w:before="120" w:after="120"/>
        <w:ind w:left="709" w:hanging="283"/>
        <w:jc w:val="both"/>
        <w:rPr>
          <w:rFonts w:ascii="Arial" w:hAnsi="Arial" w:cs="Arial"/>
        </w:rPr>
      </w:pPr>
      <w:r w:rsidRPr="009C683B">
        <w:rPr>
          <w:rFonts w:ascii="Arial" w:hAnsi="Arial" w:cs="Arial"/>
        </w:rPr>
        <w:t xml:space="preserve">przystąpienie do wykonania Przedmiotu Umowy w terminie wskazanym w zgłoszeniu, o którym w § 1 ust. </w:t>
      </w:r>
      <w:r w:rsidR="00A237C7" w:rsidRPr="009C683B">
        <w:rPr>
          <w:rFonts w:ascii="Arial" w:hAnsi="Arial" w:cs="Arial"/>
        </w:rPr>
        <w:t xml:space="preserve">7 </w:t>
      </w:r>
      <w:r w:rsidRPr="009C683B">
        <w:rPr>
          <w:rFonts w:ascii="Arial" w:hAnsi="Arial" w:cs="Arial"/>
        </w:rPr>
        <w:t>Umowy;</w:t>
      </w:r>
    </w:p>
    <w:p w14:paraId="00406068" w14:textId="6B145CE6" w:rsidR="005F4D2E" w:rsidRPr="009C683B" w:rsidRDefault="001C32E1" w:rsidP="00552597">
      <w:pPr>
        <w:pStyle w:val="Akapitzlist"/>
        <w:numPr>
          <w:ilvl w:val="0"/>
          <w:numId w:val="18"/>
        </w:numPr>
        <w:shd w:val="clear" w:color="auto" w:fill="FFFFFF" w:themeFill="background1"/>
        <w:spacing w:before="120" w:after="120"/>
        <w:ind w:left="709" w:hanging="283"/>
        <w:jc w:val="both"/>
        <w:rPr>
          <w:rFonts w:ascii="Arial" w:hAnsi="Arial" w:cs="Arial"/>
        </w:rPr>
      </w:pPr>
      <w:r w:rsidRPr="009C683B">
        <w:rPr>
          <w:rFonts w:ascii="Arial" w:hAnsi="Arial" w:cs="Arial"/>
        </w:rPr>
        <w:t>wykonanie Przedmiotu Umowy w terminie</w:t>
      </w:r>
      <w:r w:rsidR="00F0192A" w:rsidRPr="009C683B">
        <w:rPr>
          <w:rFonts w:ascii="Arial" w:hAnsi="Arial" w:cs="Arial"/>
        </w:rPr>
        <w:t xml:space="preserve"> o którym mowa w § 1 ust. 4 Umowy</w:t>
      </w:r>
      <w:r w:rsidR="006B7109" w:rsidRPr="009C683B">
        <w:rPr>
          <w:rFonts w:ascii="Arial" w:hAnsi="Arial" w:cs="Arial"/>
        </w:rPr>
        <w:t>;</w:t>
      </w:r>
    </w:p>
    <w:p w14:paraId="039BC34F" w14:textId="77777777" w:rsidR="00B85275" w:rsidRPr="009C683B" w:rsidRDefault="00B85275" w:rsidP="00552597">
      <w:pPr>
        <w:pStyle w:val="Akapitzlist"/>
        <w:numPr>
          <w:ilvl w:val="0"/>
          <w:numId w:val="18"/>
        </w:numPr>
        <w:spacing w:before="120" w:after="120"/>
        <w:ind w:left="709" w:hanging="283"/>
        <w:jc w:val="both"/>
        <w:rPr>
          <w:rFonts w:ascii="Arial" w:hAnsi="Arial" w:cs="Arial"/>
        </w:rPr>
      </w:pPr>
      <w:r w:rsidRPr="009C683B">
        <w:rPr>
          <w:rFonts w:ascii="Arial" w:hAnsi="Arial" w:cs="Arial"/>
        </w:rPr>
        <w:lastRenderedPageBreak/>
        <w:t>odpowiednie zabezpieczenie terenu wykonywania prac, w szczególności w zakresie wygrodzenia i oznakowania, na własny koszt i ryzyko;</w:t>
      </w:r>
    </w:p>
    <w:p w14:paraId="09A052B8" w14:textId="77777777" w:rsidR="00B85275" w:rsidRPr="009C683B" w:rsidRDefault="00B85275" w:rsidP="00552597">
      <w:pPr>
        <w:pStyle w:val="Akapitzlist"/>
        <w:numPr>
          <w:ilvl w:val="0"/>
          <w:numId w:val="18"/>
        </w:numPr>
        <w:spacing w:before="120" w:after="120"/>
        <w:ind w:left="709" w:hanging="283"/>
        <w:jc w:val="both"/>
        <w:rPr>
          <w:rFonts w:ascii="Arial" w:hAnsi="Arial" w:cs="Arial"/>
        </w:rPr>
      </w:pPr>
      <w:r w:rsidRPr="009C683B">
        <w:rPr>
          <w:rFonts w:ascii="Arial" w:hAnsi="Arial" w:cs="Arial"/>
        </w:rPr>
        <w:t>prowadzenie dziennika prac, zwanego „Książką Obmiaru”, w którym będą dokonywane codzienne wpisy odnośnie wykonywanego zakresu prac oraz inne zdarzenia związane ze świadczoną usługą. Wpisy te będą potwierdzane przez właściwego przedstawiciela ze strony Zamawiającego;</w:t>
      </w:r>
    </w:p>
    <w:p w14:paraId="669205FA" w14:textId="77777777" w:rsidR="00B85275" w:rsidRPr="009C683B" w:rsidRDefault="00B85275" w:rsidP="00552597">
      <w:pPr>
        <w:pStyle w:val="Akapitzlist"/>
        <w:numPr>
          <w:ilvl w:val="0"/>
          <w:numId w:val="18"/>
        </w:numPr>
        <w:spacing w:before="120" w:after="120"/>
        <w:ind w:left="709" w:hanging="283"/>
        <w:jc w:val="both"/>
        <w:rPr>
          <w:rFonts w:ascii="Arial" w:hAnsi="Arial" w:cs="Arial"/>
        </w:rPr>
      </w:pPr>
      <w:r w:rsidRPr="009C683B">
        <w:rPr>
          <w:rFonts w:ascii="Arial" w:hAnsi="Arial" w:cs="Arial"/>
          <w:bCs/>
        </w:rPr>
        <w:t>udział w komisjach odbiorczych prac, próbach, rozruchach itp.;</w:t>
      </w:r>
    </w:p>
    <w:p w14:paraId="6BA4A3FF" w14:textId="0AFC3D50" w:rsidR="00142988" w:rsidRPr="009C683B" w:rsidRDefault="00B85275" w:rsidP="00552597">
      <w:pPr>
        <w:pStyle w:val="Akapitzlist"/>
        <w:numPr>
          <w:ilvl w:val="0"/>
          <w:numId w:val="18"/>
        </w:numPr>
        <w:spacing w:before="120" w:after="120"/>
        <w:ind w:left="709" w:hanging="283"/>
        <w:jc w:val="both"/>
        <w:rPr>
          <w:rFonts w:ascii="Arial" w:hAnsi="Arial" w:cs="Arial"/>
        </w:rPr>
      </w:pPr>
      <w:r w:rsidRPr="009C683B">
        <w:rPr>
          <w:rFonts w:ascii="Arial" w:hAnsi="Arial" w:cs="Arial"/>
          <w:bCs/>
        </w:rPr>
        <w:t>umożliwienie Zamawiającemu bieżącej kontroli jakości Przedmiotu Umowy w trakcie jego wykonywania</w:t>
      </w:r>
      <w:r w:rsidR="00142988" w:rsidRPr="009C683B">
        <w:rPr>
          <w:rFonts w:ascii="Arial" w:hAnsi="Arial" w:cs="Arial"/>
          <w:bCs/>
        </w:rPr>
        <w:t>;</w:t>
      </w:r>
    </w:p>
    <w:p w14:paraId="37359A72" w14:textId="4603911C" w:rsidR="00CE238D" w:rsidRPr="003B70B7" w:rsidRDefault="00CE238D" w:rsidP="00552597">
      <w:pPr>
        <w:pStyle w:val="Akapitzlist"/>
        <w:numPr>
          <w:ilvl w:val="0"/>
          <w:numId w:val="18"/>
        </w:numPr>
        <w:spacing w:before="120" w:after="120"/>
        <w:ind w:left="709" w:hanging="283"/>
        <w:jc w:val="both"/>
        <w:rPr>
          <w:rFonts w:ascii="Arial" w:hAnsi="Arial" w:cs="Arial"/>
        </w:rPr>
      </w:pPr>
      <w:r w:rsidRPr="009C683B">
        <w:rPr>
          <w:rFonts w:ascii="Arial" w:hAnsi="Arial" w:cs="Arial"/>
        </w:rPr>
        <w:t>zapewnienie sprzętu specjalistycznego oraz rusztowań powyżej 3 m niezbędnych do wykonania Przedmiotu Umowy</w:t>
      </w:r>
      <w:r w:rsidR="00BF3E2D">
        <w:rPr>
          <w:rFonts w:ascii="Arial" w:hAnsi="Arial" w:cs="Arial"/>
        </w:rPr>
        <w:t xml:space="preserve"> </w:t>
      </w:r>
      <w:r w:rsidR="00BF3E2D" w:rsidRPr="003B70B7">
        <w:rPr>
          <w:rFonts w:ascii="Arial" w:hAnsi="Arial" w:cs="Arial"/>
        </w:rPr>
        <w:t>po uzgodnieniu z Zamawiającym, rozliczanego wg cennika Wykonawcy lub kosztów wynajmu sprzętu u innego podmiotu gospodarczego wg. faktury najmu sprzętu</w:t>
      </w:r>
      <w:r w:rsidRPr="003B70B7">
        <w:rPr>
          <w:rFonts w:ascii="Arial" w:hAnsi="Arial" w:cs="Arial"/>
        </w:rPr>
        <w:t>.</w:t>
      </w:r>
    </w:p>
    <w:p w14:paraId="444FAA26" w14:textId="38DE86F0" w:rsidR="00B85275" w:rsidRPr="009C683B" w:rsidRDefault="0096523A" w:rsidP="00552597">
      <w:pPr>
        <w:pStyle w:val="Akapitzlist"/>
        <w:numPr>
          <w:ilvl w:val="0"/>
          <w:numId w:val="18"/>
        </w:numPr>
        <w:spacing w:before="120" w:after="120"/>
        <w:ind w:left="709" w:hanging="425"/>
        <w:jc w:val="both"/>
        <w:rPr>
          <w:rFonts w:ascii="Arial" w:hAnsi="Arial" w:cs="Arial"/>
        </w:rPr>
      </w:pPr>
      <w:r w:rsidRPr="003B70B7">
        <w:rPr>
          <w:rFonts w:ascii="Arial" w:hAnsi="Arial" w:cs="Arial"/>
        </w:rPr>
        <w:t xml:space="preserve">zapewnienie </w:t>
      </w:r>
      <w:r w:rsidR="009B65FC" w:rsidRPr="003B70B7">
        <w:rPr>
          <w:rFonts w:ascii="Arial" w:hAnsi="Arial" w:cs="Arial"/>
        </w:rPr>
        <w:t xml:space="preserve">na swój koszt i ryzyko </w:t>
      </w:r>
      <w:r w:rsidRPr="003B70B7">
        <w:rPr>
          <w:rFonts w:ascii="Arial" w:hAnsi="Arial" w:cs="Arial"/>
        </w:rPr>
        <w:t>sprzętu (maszyn i urządzeń)</w:t>
      </w:r>
      <w:r w:rsidR="00E5669B" w:rsidRPr="003B70B7">
        <w:rPr>
          <w:rFonts w:ascii="Arial" w:hAnsi="Arial" w:cs="Arial"/>
        </w:rPr>
        <w:t xml:space="preserve"> </w:t>
      </w:r>
      <w:r w:rsidR="0036246B" w:rsidRPr="003B70B7">
        <w:rPr>
          <w:rFonts w:ascii="Arial" w:hAnsi="Arial" w:cs="Arial"/>
        </w:rPr>
        <w:t>z zapewnieniem jego obsługi, a także narzędzi, elektronarzędzi i wyposażenia</w:t>
      </w:r>
      <w:r w:rsidRPr="003B70B7">
        <w:rPr>
          <w:rFonts w:ascii="Arial" w:hAnsi="Arial" w:cs="Arial"/>
        </w:rPr>
        <w:t xml:space="preserve"> niezbędnego</w:t>
      </w:r>
      <w:r w:rsidR="0036246B" w:rsidRPr="003B70B7">
        <w:rPr>
          <w:rFonts w:ascii="Arial" w:hAnsi="Arial" w:cs="Arial"/>
        </w:rPr>
        <w:t xml:space="preserve"> i pomocniczego</w:t>
      </w:r>
      <w:r w:rsidRPr="003B70B7">
        <w:rPr>
          <w:rFonts w:ascii="Arial" w:hAnsi="Arial" w:cs="Arial"/>
        </w:rPr>
        <w:t xml:space="preserve"> </w:t>
      </w:r>
      <w:r w:rsidR="00B85275" w:rsidRPr="003B70B7">
        <w:rPr>
          <w:rFonts w:ascii="Arial" w:hAnsi="Arial" w:cs="Arial"/>
        </w:rPr>
        <w:t xml:space="preserve">oraz rusztowań </w:t>
      </w:r>
      <w:r w:rsidR="00BF3E2D" w:rsidRPr="003B70B7">
        <w:rPr>
          <w:rFonts w:ascii="Arial" w:hAnsi="Arial" w:cs="Arial"/>
        </w:rPr>
        <w:t xml:space="preserve">do </w:t>
      </w:r>
      <w:r w:rsidR="00B85275" w:rsidRPr="003B70B7">
        <w:rPr>
          <w:rFonts w:ascii="Arial" w:hAnsi="Arial" w:cs="Arial"/>
        </w:rPr>
        <w:t xml:space="preserve">3 m </w:t>
      </w:r>
      <w:r w:rsidRPr="003B70B7">
        <w:rPr>
          <w:rFonts w:ascii="Arial" w:hAnsi="Arial" w:cs="Arial"/>
        </w:rPr>
        <w:t xml:space="preserve">do wykonania Przedmiotu </w:t>
      </w:r>
      <w:r w:rsidRPr="009C683B">
        <w:rPr>
          <w:rFonts w:ascii="Arial" w:hAnsi="Arial" w:cs="Arial"/>
        </w:rPr>
        <w:t>Umowy</w:t>
      </w:r>
      <w:r w:rsidR="00B85275" w:rsidRPr="009C683B">
        <w:rPr>
          <w:rFonts w:ascii="Arial" w:hAnsi="Arial" w:cs="Arial"/>
        </w:rPr>
        <w:t>, w tym w</w:t>
      </w:r>
      <w:r w:rsidR="00E5669B" w:rsidRPr="009C683B">
        <w:rPr>
          <w:rFonts w:ascii="Arial" w:hAnsi="Arial" w:cs="Arial"/>
        </w:rPr>
        <w:t> </w:t>
      </w:r>
      <w:r w:rsidR="00B85275" w:rsidRPr="009C683B">
        <w:rPr>
          <w:rFonts w:ascii="Arial" w:hAnsi="Arial" w:cs="Arial"/>
        </w:rPr>
        <w:t>szczególności:</w:t>
      </w:r>
    </w:p>
    <w:p w14:paraId="159D1472" w14:textId="77777777" w:rsidR="00B85275" w:rsidRPr="009C683B" w:rsidRDefault="00B85275" w:rsidP="00552597">
      <w:pPr>
        <w:pStyle w:val="Akapitzlist"/>
        <w:numPr>
          <w:ilvl w:val="2"/>
          <w:numId w:val="18"/>
        </w:numPr>
        <w:spacing w:before="120" w:after="120"/>
        <w:ind w:left="1134" w:hanging="284"/>
        <w:contextualSpacing w:val="0"/>
        <w:jc w:val="both"/>
        <w:rPr>
          <w:rFonts w:ascii="Arial" w:hAnsi="Arial" w:cs="Arial"/>
        </w:rPr>
      </w:pPr>
      <w:r w:rsidRPr="009C683B">
        <w:rPr>
          <w:rFonts w:ascii="Arial" w:hAnsi="Arial" w:cs="Arial"/>
        </w:rPr>
        <w:t xml:space="preserve">sprzęt zmechanizowany m.in.: wózek akumulatorowy, wózek widłowy do 3,5 t, spawarki, wciągarki, elektronarzędzia, szekle, </w:t>
      </w:r>
      <w:proofErr w:type="spellStart"/>
      <w:r w:rsidRPr="009C683B">
        <w:rPr>
          <w:rFonts w:ascii="Arial" w:hAnsi="Arial" w:cs="Arial"/>
        </w:rPr>
        <w:t>zawiesia</w:t>
      </w:r>
      <w:proofErr w:type="spellEnd"/>
      <w:r w:rsidRPr="009C683B">
        <w:rPr>
          <w:rFonts w:ascii="Arial" w:hAnsi="Arial" w:cs="Arial"/>
        </w:rPr>
        <w:t>, ręczny podnośnik hydrauliczny, pozostały sprzęt ręczny, rusztowania warszawskie – do wysokości 3m (1 kolumna),</w:t>
      </w:r>
    </w:p>
    <w:p w14:paraId="46260985" w14:textId="77777777" w:rsidR="00B85275" w:rsidRPr="009C683B" w:rsidRDefault="00B85275" w:rsidP="00552597">
      <w:pPr>
        <w:pStyle w:val="Akapitzlist"/>
        <w:numPr>
          <w:ilvl w:val="2"/>
          <w:numId w:val="18"/>
        </w:numPr>
        <w:spacing w:before="120" w:after="120"/>
        <w:ind w:left="1134" w:hanging="284"/>
        <w:contextualSpacing w:val="0"/>
        <w:jc w:val="both"/>
        <w:rPr>
          <w:rFonts w:ascii="Arial" w:hAnsi="Arial" w:cs="Arial"/>
        </w:rPr>
      </w:pPr>
      <w:r w:rsidRPr="009C683B">
        <w:rPr>
          <w:rFonts w:ascii="Arial" w:eastAsia="Tms Rmn" w:hAnsi="Arial" w:cs="Arial"/>
        </w:rPr>
        <w:t>urządzenia kontrolno-pomiarowe posiadające aktualne świadectwa</w:t>
      </w:r>
      <w:r w:rsidRPr="009C683B">
        <w:rPr>
          <w:rFonts w:ascii="Arial" w:hAnsi="Arial" w:cs="Arial"/>
        </w:rPr>
        <w:t xml:space="preserve"> sprawdzenia;</w:t>
      </w:r>
    </w:p>
    <w:p w14:paraId="3C47FE52" w14:textId="77777777" w:rsidR="00B85275" w:rsidRPr="009C683B" w:rsidRDefault="00B85275" w:rsidP="00552597">
      <w:pPr>
        <w:pStyle w:val="Bezodstpw"/>
        <w:numPr>
          <w:ilvl w:val="2"/>
          <w:numId w:val="18"/>
        </w:numPr>
        <w:spacing w:before="120" w:after="120" w:line="276" w:lineRule="auto"/>
        <w:ind w:left="1134" w:hanging="284"/>
        <w:jc w:val="both"/>
        <w:rPr>
          <w:rFonts w:ascii="Arial" w:hAnsi="Arial" w:cs="Arial"/>
        </w:rPr>
      </w:pPr>
      <w:r w:rsidRPr="009C683B">
        <w:rPr>
          <w:rFonts w:ascii="Arial" w:hAnsi="Arial" w:cs="Arial"/>
        </w:rPr>
        <w:t xml:space="preserve">atestowane i dopuszczone do użytkowania </w:t>
      </w:r>
      <w:proofErr w:type="spellStart"/>
      <w:r w:rsidRPr="009C683B">
        <w:rPr>
          <w:rFonts w:ascii="Arial" w:hAnsi="Arial" w:cs="Arial"/>
        </w:rPr>
        <w:t>zawiesia</w:t>
      </w:r>
      <w:proofErr w:type="spellEnd"/>
      <w:r w:rsidRPr="009C683B">
        <w:rPr>
          <w:rFonts w:ascii="Arial" w:hAnsi="Arial" w:cs="Arial"/>
        </w:rPr>
        <w:t xml:space="preserve"> wraz z szeklami,</w:t>
      </w:r>
    </w:p>
    <w:p w14:paraId="26345AF6" w14:textId="5AA3CF22" w:rsidR="007D7387" w:rsidRPr="009C683B" w:rsidRDefault="00B85275" w:rsidP="00552597">
      <w:pPr>
        <w:pStyle w:val="Akapitzlist"/>
        <w:numPr>
          <w:ilvl w:val="2"/>
          <w:numId w:val="18"/>
        </w:numPr>
        <w:spacing w:before="120" w:after="120"/>
        <w:ind w:left="1134" w:hanging="284"/>
        <w:jc w:val="both"/>
        <w:rPr>
          <w:rFonts w:ascii="Arial" w:hAnsi="Arial" w:cs="Arial"/>
        </w:rPr>
      </w:pPr>
      <w:r w:rsidRPr="009C683B">
        <w:rPr>
          <w:rFonts w:ascii="Arial" w:hAnsi="Arial" w:cs="Arial"/>
        </w:rPr>
        <w:t>atestowane i dopuszczone do użytkowania rusztowania wraz z zapewnieniem pracowników do ich budowy i odbioru, którzy powinni posiadać odpowiednie wymagane przepisami prawa uprawnienia w tym zakresie</w:t>
      </w:r>
      <w:r w:rsidR="0096523A" w:rsidRPr="009C683B">
        <w:rPr>
          <w:rFonts w:ascii="Arial" w:hAnsi="Arial" w:cs="Arial"/>
        </w:rPr>
        <w:t>;</w:t>
      </w:r>
    </w:p>
    <w:p w14:paraId="1906111F" w14:textId="0FFCFD69" w:rsidR="00B85275" w:rsidRPr="009C683B" w:rsidRDefault="00B85275" w:rsidP="00552597">
      <w:pPr>
        <w:pStyle w:val="Akapitzlist"/>
        <w:numPr>
          <w:ilvl w:val="0"/>
          <w:numId w:val="18"/>
        </w:numPr>
        <w:spacing w:before="120" w:after="120"/>
        <w:ind w:left="709" w:hanging="425"/>
        <w:jc w:val="both"/>
        <w:rPr>
          <w:rFonts w:ascii="Arial" w:hAnsi="Arial" w:cs="Arial"/>
        </w:rPr>
      </w:pPr>
      <w:r w:rsidRPr="009C683B">
        <w:rPr>
          <w:rFonts w:ascii="Arial" w:hAnsi="Arial" w:cs="Arial"/>
        </w:rPr>
        <w:t xml:space="preserve">Wykonawca dostarczy na własny koszt niezbędne do wykonania Przedmiotu Umowy </w:t>
      </w:r>
      <w:r w:rsidRPr="009C683B">
        <w:rPr>
          <w:rFonts w:ascii="Arial" w:hAnsi="Arial" w:cs="Arial"/>
          <w:b/>
        </w:rPr>
        <w:t>materiały pomocnicze</w:t>
      </w:r>
      <w:r w:rsidRPr="009C683B">
        <w:rPr>
          <w:rFonts w:ascii="Arial" w:hAnsi="Arial" w:cs="Arial"/>
        </w:rPr>
        <w:t>, to jest co najmniej: śruby, nakrętki i podkładki typowe do rozmiaru M 24, tarcze do cięcia, tarcze do szlifowania, typowe 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łożyska, farby podkładowe do wykonania zabezpieczeń antykorozyjnych, kleje do gwintów i uszczelniania łączonych powierzchni płaskich, włóknina, czyściwo, folia zabezpieczająca;</w:t>
      </w:r>
    </w:p>
    <w:p w14:paraId="41924371" w14:textId="1195E36F" w:rsidR="00A6680A" w:rsidRPr="009C683B" w:rsidRDefault="009F3AC7" w:rsidP="00552597">
      <w:pPr>
        <w:pStyle w:val="Akapitzlist"/>
        <w:numPr>
          <w:ilvl w:val="0"/>
          <w:numId w:val="18"/>
        </w:numPr>
        <w:spacing w:before="120" w:after="120"/>
        <w:ind w:left="709" w:hanging="425"/>
        <w:jc w:val="both"/>
        <w:rPr>
          <w:rFonts w:ascii="Arial" w:hAnsi="Arial" w:cs="Arial"/>
        </w:rPr>
      </w:pPr>
      <w:r w:rsidRPr="009C683B">
        <w:rPr>
          <w:rFonts w:ascii="Arial" w:hAnsi="Arial" w:cs="Arial"/>
        </w:rPr>
        <w:t xml:space="preserve">dostarczenie </w:t>
      </w:r>
      <w:r w:rsidR="004435AD" w:rsidRPr="009C683B">
        <w:rPr>
          <w:rFonts w:ascii="Arial" w:hAnsi="Arial" w:cs="Arial"/>
        </w:rPr>
        <w:t>nowych</w:t>
      </w:r>
      <w:r w:rsidR="001F26CA" w:rsidRPr="009C683B">
        <w:rPr>
          <w:rFonts w:ascii="Arial" w:hAnsi="Arial" w:cs="Arial"/>
        </w:rPr>
        <w:t xml:space="preserve"> </w:t>
      </w:r>
      <w:r w:rsidRPr="009C683B">
        <w:rPr>
          <w:rFonts w:ascii="Arial" w:hAnsi="Arial" w:cs="Arial"/>
        </w:rPr>
        <w:t>materiałów</w:t>
      </w:r>
      <w:r w:rsidR="00550295" w:rsidRPr="009C683B">
        <w:rPr>
          <w:rFonts w:ascii="Arial" w:hAnsi="Arial" w:cs="Arial"/>
        </w:rPr>
        <w:t>,</w:t>
      </w:r>
      <w:r w:rsidRPr="009C683B">
        <w:rPr>
          <w:rFonts w:ascii="Arial" w:hAnsi="Arial" w:cs="Arial"/>
        </w:rPr>
        <w:t xml:space="preserve"> części </w:t>
      </w:r>
      <w:r w:rsidR="00454253" w:rsidRPr="009C683B">
        <w:rPr>
          <w:rFonts w:ascii="Arial" w:hAnsi="Arial" w:cs="Arial"/>
        </w:rPr>
        <w:t>i podze</w:t>
      </w:r>
      <w:r w:rsidR="00550295" w:rsidRPr="009C683B">
        <w:rPr>
          <w:rFonts w:ascii="Arial" w:hAnsi="Arial" w:cs="Arial"/>
        </w:rPr>
        <w:t>s</w:t>
      </w:r>
      <w:r w:rsidR="00454253" w:rsidRPr="009C683B">
        <w:rPr>
          <w:rFonts w:ascii="Arial" w:hAnsi="Arial" w:cs="Arial"/>
        </w:rPr>
        <w:t xml:space="preserve">połów </w:t>
      </w:r>
      <w:r w:rsidRPr="009C683B">
        <w:rPr>
          <w:rFonts w:ascii="Arial" w:hAnsi="Arial" w:cs="Arial"/>
        </w:rPr>
        <w:t xml:space="preserve">niezbędnych </w:t>
      </w:r>
      <w:r w:rsidR="003B6DA2" w:rsidRPr="009C683B">
        <w:rPr>
          <w:rFonts w:ascii="Arial" w:hAnsi="Arial" w:cs="Arial"/>
        </w:rPr>
        <w:t xml:space="preserve">do </w:t>
      </w:r>
      <w:r w:rsidR="00A80B91" w:rsidRPr="009C683B">
        <w:rPr>
          <w:rFonts w:ascii="Arial" w:hAnsi="Arial" w:cs="Arial"/>
        </w:rPr>
        <w:t>wykonania</w:t>
      </w:r>
      <w:r w:rsidRPr="009C683B">
        <w:rPr>
          <w:rFonts w:ascii="Arial" w:hAnsi="Arial" w:cs="Arial"/>
        </w:rPr>
        <w:t xml:space="preserve"> Przedmiotu Umowy</w:t>
      </w:r>
      <w:r w:rsidR="003E45EC" w:rsidRPr="003B70B7">
        <w:rPr>
          <w:rFonts w:ascii="Arial" w:hAnsi="Arial" w:cs="Arial"/>
        </w:rPr>
        <w:t xml:space="preserve">, </w:t>
      </w:r>
      <w:r w:rsidR="00BF3E2D" w:rsidRPr="003B70B7">
        <w:rPr>
          <w:rFonts w:ascii="Arial" w:hAnsi="Arial" w:cs="Arial"/>
        </w:rPr>
        <w:t xml:space="preserve">innych niż materiały pomocnicze </w:t>
      </w:r>
      <w:r w:rsidR="003E45EC" w:rsidRPr="003B70B7">
        <w:rPr>
          <w:rFonts w:ascii="Arial" w:hAnsi="Arial" w:cs="Arial"/>
        </w:rPr>
        <w:t xml:space="preserve">o których mowa </w:t>
      </w:r>
      <w:r w:rsidR="00B85275" w:rsidRPr="003B70B7">
        <w:rPr>
          <w:rFonts w:ascii="Arial" w:hAnsi="Arial" w:cs="Arial"/>
        </w:rPr>
        <w:t xml:space="preserve">w punkcie </w:t>
      </w:r>
      <w:r w:rsidR="00CE238D" w:rsidRPr="003B70B7">
        <w:rPr>
          <w:rFonts w:ascii="Arial" w:hAnsi="Arial" w:cs="Arial"/>
        </w:rPr>
        <w:t>11</w:t>
      </w:r>
      <w:r w:rsidR="00B85275" w:rsidRPr="003B70B7">
        <w:rPr>
          <w:rFonts w:ascii="Arial" w:hAnsi="Arial" w:cs="Arial"/>
        </w:rPr>
        <w:t>) powyżej,</w:t>
      </w:r>
      <w:r w:rsidR="00BF3E2D" w:rsidRPr="003B70B7">
        <w:rPr>
          <w:rFonts w:ascii="Arial" w:hAnsi="Arial" w:cs="Arial"/>
        </w:rPr>
        <w:t xml:space="preserve"> po uzgodnieniu z Zamawiającym,</w:t>
      </w:r>
      <w:r w:rsidR="00B85275" w:rsidRPr="003B70B7">
        <w:rPr>
          <w:rFonts w:ascii="Arial" w:hAnsi="Arial" w:cs="Arial"/>
        </w:rPr>
        <w:t xml:space="preserve"> </w:t>
      </w:r>
      <w:r w:rsidR="00BF3E2D" w:rsidRPr="003B70B7">
        <w:rPr>
          <w:rFonts w:ascii="Arial" w:hAnsi="Arial" w:cs="Arial"/>
        </w:rPr>
        <w:t xml:space="preserve">rozliczanych wg cen nabycia,  </w:t>
      </w:r>
      <w:r w:rsidR="00BF3E2D" w:rsidRPr="003B70B7">
        <w:rPr>
          <w:rFonts w:ascii="Arial" w:hAnsi="Arial" w:cs="Arial"/>
          <w:shd w:val="clear" w:color="auto" w:fill="FFFFFF"/>
        </w:rPr>
        <w:t xml:space="preserve">tj. wg. faktur dostawców, powiększonych o koszty zakupu  w wysokości </w:t>
      </w:r>
      <w:r w:rsidR="00BF3E2D" w:rsidRPr="003B70B7">
        <w:rPr>
          <w:rFonts w:ascii="Arial" w:hAnsi="Arial" w:cs="Arial"/>
          <w:b/>
          <w:bCs/>
          <w:shd w:val="clear" w:color="auto" w:fill="FFFFFF"/>
        </w:rPr>
        <w:t xml:space="preserve">6% </w:t>
      </w:r>
      <w:r w:rsidR="00BF3E2D" w:rsidRPr="003B70B7">
        <w:rPr>
          <w:rFonts w:ascii="Arial" w:hAnsi="Arial" w:cs="Arial"/>
          <w:bCs/>
          <w:shd w:val="clear" w:color="auto" w:fill="FFFFFF"/>
        </w:rPr>
        <w:t>wartości netto wskazanej na fakturze dostawcy</w:t>
      </w:r>
      <w:r w:rsidR="00BF3E2D" w:rsidRPr="003B70B7">
        <w:rPr>
          <w:rFonts w:ascii="Arial" w:hAnsi="Arial" w:cs="Arial"/>
          <w:shd w:val="clear" w:color="auto" w:fill="FFFFFF"/>
        </w:rPr>
        <w:t xml:space="preserve">, </w:t>
      </w:r>
      <w:r w:rsidR="00131668" w:rsidRPr="003B70B7">
        <w:rPr>
          <w:rFonts w:ascii="Arial" w:hAnsi="Arial" w:cs="Arial"/>
        </w:rPr>
        <w:t xml:space="preserve">przy </w:t>
      </w:r>
      <w:r w:rsidR="00131668" w:rsidRPr="009C683B">
        <w:rPr>
          <w:rFonts w:ascii="Arial" w:hAnsi="Arial" w:cs="Arial"/>
        </w:rPr>
        <w:t>czym z</w:t>
      </w:r>
      <w:r w:rsidRPr="009C683B">
        <w:rPr>
          <w:rFonts w:ascii="Arial" w:hAnsi="Arial" w:cs="Arial"/>
        </w:rPr>
        <w:t>astosowane materiały</w:t>
      </w:r>
      <w:r w:rsidR="00550295" w:rsidRPr="009C683B">
        <w:rPr>
          <w:rFonts w:ascii="Arial" w:hAnsi="Arial" w:cs="Arial"/>
        </w:rPr>
        <w:t xml:space="preserve">, </w:t>
      </w:r>
      <w:r w:rsidR="00131668" w:rsidRPr="009C683B">
        <w:rPr>
          <w:rFonts w:ascii="Arial" w:hAnsi="Arial" w:cs="Arial"/>
        </w:rPr>
        <w:t xml:space="preserve">części </w:t>
      </w:r>
      <w:r w:rsidR="00550295" w:rsidRPr="009C683B">
        <w:rPr>
          <w:rFonts w:ascii="Arial" w:hAnsi="Arial" w:cs="Arial"/>
        </w:rPr>
        <w:t xml:space="preserve">i podzespoły </w:t>
      </w:r>
      <w:r w:rsidR="00131668" w:rsidRPr="009C683B">
        <w:rPr>
          <w:rFonts w:ascii="Arial" w:hAnsi="Arial" w:cs="Arial"/>
        </w:rPr>
        <w:t>oraz maszyny</w:t>
      </w:r>
      <w:r w:rsidRPr="009C683B">
        <w:rPr>
          <w:rFonts w:ascii="Arial" w:hAnsi="Arial" w:cs="Arial"/>
        </w:rPr>
        <w:t xml:space="preserve"> i urządzenia</w:t>
      </w:r>
      <w:r w:rsidR="00A6680A" w:rsidRPr="009C683B">
        <w:rPr>
          <w:rFonts w:ascii="Arial" w:hAnsi="Arial" w:cs="Arial"/>
        </w:rPr>
        <w:t xml:space="preserve"> powinny</w:t>
      </w:r>
      <w:r w:rsidR="00454253" w:rsidRPr="009C683B">
        <w:rPr>
          <w:rFonts w:ascii="Arial" w:hAnsi="Arial" w:cs="Arial"/>
        </w:rPr>
        <w:t xml:space="preserve"> w szczególności</w:t>
      </w:r>
      <w:r w:rsidR="00A6680A" w:rsidRPr="009C683B">
        <w:rPr>
          <w:rFonts w:ascii="Arial" w:hAnsi="Arial" w:cs="Arial"/>
        </w:rPr>
        <w:t>:</w:t>
      </w:r>
    </w:p>
    <w:p w14:paraId="2332291C" w14:textId="789E8216" w:rsidR="00A6680A" w:rsidRPr="009C683B" w:rsidRDefault="009F3AC7" w:rsidP="00552597">
      <w:pPr>
        <w:pStyle w:val="Akapitzlist"/>
        <w:numPr>
          <w:ilvl w:val="1"/>
          <w:numId w:val="19"/>
        </w:numPr>
        <w:spacing w:before="120" w:after="120"/>
        <w:ind w:left="1134" w:hanging="425"/>
        <w:jc w:val="both"/>
        <w:rPr>
          <w:rFonts w:ascii="Arial" w:hAnsi="Arial" w:cs="Arial"/>
        </w:rPr>
      </w:pPr>
      <w:r w:rsidRPr="009C683B">
        <w:rPr>
          <w:rFonts w:ascii="Arial" w:hAnsi="Arial" w:cs="Arial"/>
        </w:rPr>
        <w:t xml:space="preserve">spełniać wymogi </w:t>
      </w:r>
      <w:r w:rsidR="00131668" w:rsidRPr="009C683B">
        <w:rPr>
          <w:rFonts w:ascii="Arial" w:hAnsi="Arial" w:cs="Arial"/>
        </w:rPr>
        <w:t>u</w:t>
      </w:r>
      <w:r w:rsidRPr="009C683B">
        <w:rPr>
          <w:rFonts w:ascii="Arial" w:hAnsi="Arial" w:cs="Arial"/>
        </w:rPr>
        <w:t xml:space="preserve">stawy z dnia </w:t>
      </w:r>
      <w:r w:rsidR="00131668" w:rsidRPr="009C683B">
        <w:rPr>
          <w:rFonts w:ascii="Arial" w:hAnsi="Arial" w:cs="Arial"/>
        </w:rPr>
        <w:t>16 kwietnia 2004 roku</w:t>
      </w:r>
      <w:r w:rsidRPr="009C683B">
        <w:rPr>
          <w:rFonts w:ascii="Arial" w:hAnsi="Arial" w:cs="Arial"/>
        </w:rPr>
        <w:t xml:space="preserve"> o wyrobach budowlanych, to jest posiadać odpowiednie cert</w:t>
      </w:r>
      <w:r w:rsidR="00A6680A" w:rsidRPr="009C683B">
        <w:rPr>
          <w:rFonts w:ascii="Arial" w:hAnsi="Arial" w:cs="Arial"/>
        </w:rPr>
        <w:t>yfikaty na znak bezpieczeństwa;</w:t>
      </w:r>
    </w:p>
    <w:p w14:paraId="565FCF98" w14:textId="77777777" w:rsidR="007E3EDD" w:rsidRPr="009C683B" w:rsidRDefault="009F3AC7" w:rsidP="00552597">
      <w:pPr>
        <w:pStyle w:val="Akapitzlist"/>
        <w:numPr>
          <w:ilvl w:val="1"/>
          <w:numId w:val="19"/>
        </w:numPr>
        <w:spacing w:before="120" w:after="120"/>
        <w:ind w:left="1134" w:hanging="425"/>
        <w:jc w:val="both"/>
        <w:rPr>
          <w:rFonts w:ascii="Arial" w:hAnsi="Arial" w:cs="Arial"/>
        </w:rPr>
      </w:pPr>
      <w:r w:rsidRPr="009C683B">
        <w:rPr>
          <w:rFonts w:ascii="Arial" w:hAnsi="Arial" w:cs="Arial"/>
        </w:rPr>
        <w:lastRenderedPageBreak/>
        <w:t>być zgodne z</w:t>
      </w:r>
      <w:r w:rsidR="007E3EDD" w:rsidRPr="009C683B">
        <w:rPr>
          <w:rFonts w:ascii="Arial" w:hAnsi="Arial" w:cs="Arial"/>
        </w:rPr>
        <w:t>:</w:t>
      </w:r>
    </w:p>
    <w:p w14:paraId="34ABCB71" w14:textId="77777777" w:rsidR="00E33122" w:rsidRPr="009C683B" w:rsidRDefault="00E33122" w:rsidP="00552597">
      <w:pPr>
        <w:pStyle w:val="Akapitzlist"/>
        <w:numPr>
          <w:ilvl w:val="0"/>
          <w:numId w:val="26"/>
        </w:numPr>
        <w:spacing w:before="120" w:after="120"/>
        <w:ind w:left="1418" w:hanging="284"/>
        <w:jc w:val="both"/>
        <w:rPr>
          <w:rFonts w:ascii="Arial" w:hAnsi="Arial" w:cs="Arial"/>
        </w:rPr>
      </w:pPr>
      <w:r w:rsidRPr="009C683B">
        <w:rPr>
          <w:rFonts w:ascii="Arial" w:hAnsi="Arial" w:cs="Arial"/>
        </w:rPr>
        <w:t>kryteriami technicznymi określonymi w Polskich Normach przenoszących europejskie normy zharmonizowane lub aprobatą techniczną, o ile dla danego wyrobu nie ustanowiono Polskiej Normy</w:t>
      </w:r>
      <w:r w:rsidR="00A83511" w:rsidRPr="009C683B">
        <w:rPr>
          <w:rFonts w:ascii="Arial" w:hAnsi="Arial" w:cs="Arial"/>
        </w:rPr>
        <w:t>;</w:t>
      </w:r>
    </w:p>
    <w:p w14:paraId="3DA883FE" w14:textId="77777777" w:rsidR="00DF1180" w:rsidRPr="009C683B" w:rsidRDefault="009F3AC7" w:rsidP="00552597">
      <w:pPr>
        <w:pStyle w:val="Akapitzlist"/>
        <w:numPr>
          <w:ilvl w:val="0"/>
          <w:numId w:val="26"/>
        </w:numPr>
        <w:spacing w:before="120" w:after="120"/>
        <w:ind w:left="1418" w:hanging="284"/>
        <w:jc w:val="both"/>
        <w:rPr>
          <w:rFonts w:ascii="Arial" w:hAnsi="Arial" w:cs="Arial"/>
        </w:rPr>
      </w:pPr>
      <w:r w:rsidRPr="009C683B">
        <w:rPr>
          <w:rFonts w:ascii="Arial" w:hAnsi="Arial" w:cs="Arial"/>
        </w:rPr>
        <w:t>właściwymi przepi</w:t>
      </w:r>
      <w:r w:rsidR="00A6680A" w:rsidRPr="009C683B">
        <w:rPr>
          <w:rFonts w:ascii="Arial" w:hAnsi="Arial" w:cs="Arial"/>
        </w:rPr>
        <w:t>sami i dokumentami technicznymi</w:t>
      </w:r>
      <w:r w:rsidR="00DF1180" w:rsidRPr="009C683B">
        <w:rPr>
          <w:rFonts w:ascii="Arial" w:hAnsi="Arial" w:cs="Arial"/>
        </w:rPr>
        <w:t>;</w:t>
      </w:r>
    </w:p>
    <w:p w14:paraId="04DC8E3B" w14:textId="77777777" w:rsidR="0096523A" w:rsidRPr="009C683B" w:rsidRDefault="00DF1180" w:rsidP="00552597">
      <w:pPr>
        <w:pStyle w:val="Akapitzlist"/>
        <w:numPr>
          <w:ilvl w:val="0"/>
          <w:numId w:val="26"/>
        </w:numPr>
        <w:spacing w:before="120" w:after="120"/>
        <w:ind w:left="1418" w:hanging="284"/>
        <w:jc w:val="both"/>
        <w:rPr>
          <w:rFonts w:ascii="Arial" w:hAnsi="Arial" w:cs="Arial"/>
        </w:rPr>
      </w:pPr>
      <w:r w:rsidRPr="009C683B">
        <w:rPr>
          <w:rFonts w:ascii="Arial" w:hAnsi="Arial" w:cs="Arial"/>
        </w:rPr>
        <w:t xml:space="preserve">zaleceniami </w:t>
      </w:r>
      <w:r w:rsidR="008E4019" w:rsidRPr="009C683B">
        <w:rPr>
          <w:rFonts w:ascii="Arial" w:hAnsi="Arial" w:cs="Arial"/>
        </w:rPr>
        <w:t>Zamawiającego</w:t>
      </w:r>
      <w:r w:rsidRPr="009C683B">
        <w:rPr>
          <w:rFonts w:ascii="Arial" w:hAnsi="Arial" w:cs="Arial"/>
        </w:rPr>
        <w:t>,</w:t>
      </w:r>
      <w:r w:rsidR="00103A7D" w:rsidRPr="009C683B">
        <w:rPr>
          <w:rFonts w:ascii="Arial" w:hAnsi="Arial" w:cs="Arial"/>
        </w:rPr>
        <w:t xml:space="preserve"> o</w:t>
      </w:r>
      <w:r w:rsidR="008E4019" w:rsidRPr="009C683B">
        <w:rPr>
          <w:rFonts w:ascii="Arial" w:hAnsi="Arial" w:cs="Arial"/>
        </w:rPr>
        <w:t xml:space="preserve"> ile takie zostały Wykonawcy przekazane</w:t>
      </w:r>
      <w:r w:rsidR="00A6680A" w:rsidRPr="009C683B">
        <w:rPr>
          <w:rFonts w:ascii="Arial" w:hAnsi="Arial" w:cs="Arial"/>
        </w:rPr>
        <w:t>;</w:t>
      </w:r>
    </w:p>
    <w:p w14:paraId="0BD2E218" w14:textId="235A56F9" w:rsidR="00F50BDD" w:rsidRPr="009C683B" w:rsidRDefault="006C4B72" w:rsidP="00552597">
      <w:pPr>
        <w:pStyle w:val="Akapitzlist"/>
        <w:numPr>
          <w:ilvl w:val="0"/>
          <w:numId w:val="18"/>
        </w:numPr>
        <w:spacing w:before="120" w:after="120"/>
        <w:jc w:val="both"/>
        <w:rPr>
          <w:rFonts w:ascii="Arial" w:hAnsi="Arial" w:cs="Arial"/>
        </w:rPr>
      </w:pPr>
      <w:r w:rsidRPr="009C683B">
        <w:rPr>
          <w:rFonts w:ascii="Arial" w:hAnsi="Arial" w:cs="Arial"/>
        </w:rPr>
        <w:t xml:space="preserve">koszt użytego sprzętu pomocniczego oraz materiałów pomocniczych, o których mowa w punktach: </w:t>
      </w:r>
      <w:r w:rsidR="00CE238D" w:rsidRPr="009C683B">
        <w:rPr>
          <w:rFonts w:ascii="Arial" w:hAnsi="Arial" w:cs="Arial"/>
        </w:rPr>
        <w:t>10)</w:t>
      </w:r>
      <w:r w:rsidRPr="009C683B">
        <w:rPr>
          <w:rFonts w:ascii="Arial" w:hAnsi="Arial" w:cs="Arial"/>
        </w:rPr>
        <w:t xml:space="preserve"> oraz 1</w:t>
      </w:r>
      <w:r w:rsidR="00CE238D" w:rsidRPr="009C683B">
        <w:rPr>
          <w:rFonts w:ascii="Arial" w:hAnsi="Arial" w:cs="Arial"/>
        </w:rPr>
        <w:t>1)</w:t>
      </w:r>
      <w:r w:rsidRPr="009C683B">
        <w:rPr>
          <w:rFonts w:ascii="Arial" w:hAnsi="Arial" w:cs="Arial"/>
        </w:rPr>
        <w:t xml:space="preserve">  powyżej  - jest zawarty w stawce roboczogodziny za pracę i nie przysługuje z tego  tytułu Wykonawcy osobne wynagrodzenie</w:t>
      </w:r>
      <w:r w:rsidR="005B0AD0" w:rsidRPr="009C683B">
        <w:rPr>
          <w:rFonts w:ascii="Arial" w:hAnsi="Arial" w:cs="Arial"/>
        </w:rPr>
        <w:t>;</w:t>
      </w:r>
    </w:p>
    <w:p w14:paraId="1C491094" w14:textId="35E0CADA" w:rsidR="00D8141C" w:rsidRPr="009C683B" w:rsidRDefault="00973F29" w:rsidP="00552597">
      <w:pPr>
        <w:pStyle w:val="Akapitzlist"/>
        <w:numPr>
          <w:ilvl w:val="0"/>
          <w:numId w:val="18"/>
        </w:numPr>
        <w:spacing w:before="120" w:after="120"/>
        <w:jc w:val="both"/>
        <w:rPr>
          <w:rFonts w:ascii="Arial" w:hAnsi="Arial" w:cs="Arial"/>
        </w:rPr>
      </w:pPr>
      <w:r w:rsidRPr="009C683B">
        <w:rPr>
          <w:rFonts w:ascii="Arial" w:hAnsi="Arial" w:cs="Arial"/>
        </w:rPr>
        <w:t xml:space="preserve">bieżące utrzymanie porządku w trakcie wykonywania </w:t>
      </w:r>
      <w:r w:rsidR="002D4F3E" w:rsidRPr="009C683B">
        <w:rPr>
          <w:rFonts w:ascii="Arial" w:hAnsi="Arial" w:cs="Arial"/>
        </w:rPr>
        <w:t xml:space="preserve">Przedmiotu Umowy, </w:t>
      </w:r>
      <w:r w:rsidRPr="009C683B">
        <w:rPr>
          <w:rFonts w:ascii="Arial" w:hAnsi="Arial" w:cs="Arial"/>
        </w:rPr>
        <w:t>a po zakończeniu prac uporządkowanie miejsca wykonywania prac</w:t>
      </w:r>
      <w:r w:rsidR="00BE5E29" w:rsidRPr="009C683B">
        <w:rPr>
          <w:rFonts w:ascii="Arial" w:hAnsi="Arial" w:cs="Arial"/>
        </w:rPr>
        <w:t>;</w:t>
      </w:r>
    </w:p>
    <w:p w14:paraId="66181862" w14:textId="2DE48AD1" w:rsidR="006C4B72" w:rsidRPr="009C683B" w:rsidRDefault="006C4B72" w:rsidP="00552597">
      <w:pPr>
        <w:pStyle w:val="Akapitzlist"/>
        <w:numPr>
          <w:ilvl w:val="0"/>
          <w:numId w:val="18"/>
        </w:numPr>
        <w:spacing w:before="120" w:after="120"/>
        <w:jc w:val="both"/>
        <w:rPr>
          <w:rFonts w:ascii="Arial" w:hAnsi="Arial" w:cs="Arial"/>
        </w:rPr>
      </w:pPr>
      <w:r w:rsidRPr="009C683B">
        <w:rPr>
          <w:rFonts w:ascii="Arial" w:hAnsi="Arial" w:cs="Arial"/>
        </w:rPr>
        <w:t>na czas montażu i demontażu urządzeń i elementów przynależnych do obiektów  odpowiednie ich zabezpieczenie przed kradzieżą i wpływem warunków atmosferycznych;</w:t>
      </w:r>
    </w:p>
    <w:p w14:paraId="3A0DB883" w14:textId="2E78A9D5" w:rsidR="00973F29" w:rsidRPr="009C683B" w:rsidRDefault="000B3F27" w:rsidP="00552597">
      <w:pPr>
        <w:pStyle w:val="Akapitzlist"/>
        <w:numPr>
          <w:ilvl w:val="0"/>
          <w:numId w:val="18"/>
        </w:numPr>
        <w:spacing w:before="120" w:after="120"/>
        <w:jc w:val="both"/>
        <w:rPr>
          <w:rFonts w:ascii="Arial" w:hAnsi="Arial" w:cs="Arial"/>
        </w:rPr>
      </w:pPr>
      <w:r w:rsidRPr="009C683B">
        <w:rPr>
          <w:rFonts w:ascii="Arial" w:hAnsi="Arial" w:cs="Arial"/>
        </w:rPr>
        <w:t>usunięcie wszystkich wad w zakre</w:t>
      </w:r>
      <w:r w:rsidR="002D4F3E" w:rsidRPr="009C683B">
        <w:rPr>
          <w:rFonts w:ascii="Arial" w:hAnsi="Arial" w:cs="Arial"/>
        </w:rPr>
        <w:t xml:space="preserve">sie Przedmiotu Umowy wykrytych </w:t>
      </w:r>
      <w:r w:rsidRPr="009C683B">
        <w:rPr>
          <w:rFonts w:ascii="Arial" w:hAnsi="Arial" w:cs="Arial"/>
        </w:rPr>
        <w:t xml:space="preserve">w trakcie realizacji prac, </w:t>
      </w:r>
      <w:r w:rsidR="000B567C" w:rsidRPr="009C683B">
        <w:rPr>
          <w:rFonts w:ascii="Arial" w:hAnsi="Arial" w:cs="Arial"/>
        </w:rPr>
        <w:t>r</w:t>
      </w:r>
      <w:r w:rsidRPr="009C683B">
        <w:rPr>
          <w:rFonts w:ascii="Arial" w:hAnsi="Arial" w:cs="Arial"/>
        </w:rPr>
        <w:t xml:space="preserve">uchu </w:t>
      </w:r>
      <w:r w:rsidR="000B567C" w:rsidRPr="009C683B">
        <w:rPr>
          <w:rFonts w:ascii="Arial" w:hAnsi="Arial" w:cs="Arial"/>
        </w:rPr>
        <w:t>p</w:t>
      </w:r>
      <w:r w:rsidRPr="009C683B">
        <w:rPr>
          <w:rFonts w:ascii="Arial" w:hAnsi="Arial" w:cs="Arial"/>
        </w:rPr>
        <w:t>róbnego i w okresie gwaranc</w:t>
      </w:r>
      <w:r w:rsidR="008B6EF4" w:rsidRPr="009C683B">
        <w:rPr>
          <w:rFonts w:ascii="Arial" w:hAnsi="Arial" w:cs="Arial"/>
        </w:rPr>
        <w:t>ji</w:t>
      </w:r>
      <w:r w:rsidR="00236C2F" w:rsidRPr="009C683B">
        <w:rPr>
          <w:rFonts w:ascii="Arial" w:hAnsi="Arial" w:cs="Arial"/>
        </w:rPr>
        <w:t xml:space="preserve"> oraz w okresie obowiązywania rękojmi;</w:t>
      </w:r>
    </w:p>
    <w:p w14:paraId="1BECBD40" w14:textId="4F860090" w:rsidR="0045000E" w:rsidRPr="009C683B" w:rsidRDefault="000E024F" w:rsidP="00552597">
      <w:pPr>
        <w:pStyle w:val="Akapitzlist"/>
        <w:numPr>
          <w:ilvl w:val="0"/>
          <w:numId w:val="18"/>
        </w:numPr>
        <w:spacing w:before="120" w:after="120"/>
        <w:jc w:val="both"/>
        <w:rPr>
          <w:rFonts w:ascii="Arial" w:hAnsi="Arial" w:cs="Arial"/>
        </w:rPr>
      </w:pPr>
      <w:r w:rsidRPr="009C683B">
        <w:rPr>
          <w:rFonts w:ascii="Arial" w:hAnsi="Arial" w:cs="Arial"/>
        </w:rPr>
        <w:t xml:space="preserve">zatrudnienie takiej ilości osób, jaka jest konieczna dla terminowego i wysokiej jakości wykonania Przedmiotu Umowy, przy czym osoby te muszą posiadać: aktualne badania lekarskie bez przeciwwskazań do wykonywania zleconych prac, aktualne szkolenia w zakresie </w:t>
      </w:r>
      <w:r w:rsidR="00994F93" w:rsidRPr="009C683B">
        <w:rPr>
          <w:rFonts w:ascii="Arial" w:hAnsi="Arial" w:cs="Arial"/>
        </w:rPr>
        <w:t>bezpieczeństwa</w:t>
      </w:r>
      <w:r w:rsidR="0045000E" w:rsidRPr="009C683B">
        <w:rPr>
          <w:rFonts w:ascii="Arial" w:hAnsi="Arial" w:cs="Arial"/>
        </w:rPr>
        <w:t xml:space="preserve"> </w:t>
      </w:r>
      <w:r w:rsidR="00994F93" w:rsidRPr="009C683B">
        <w:rPr>
          <w:rFonts w:ascii="Arial" w:hAnsi="Arial" w:cs="Arial"/>
        </w:rPr>
        <w:t>i higieny pracy oraz bezpieczeństwa przeciwpożarowego</w:t>
      </w:r>
      <w:r w:rsidR="0045000E" w:rsidRPr="009C683B">
        <w:rPr>
          <w:rFonts w:ascii="Arial" w:hAnsi="Arial" w:cs="Arial"/>
        </w:rPr>
        <w:t xml:space="preserve">, odpowiednie kwalifikacje i  </w:t>
      </w:r>
      <w:r w:rsidR="002635BC" w:rsidRPr="009C683B">
        <w:rPr>
          <w:rFonts w:ascii="Arial" w:hAnsi="Arial" w:cs="Arial"/>
        </w:rPr>
        <w:t xml:space="preserve"> </w:t>
      </w:r>
      <w:r w:rsidR="002635BC" w:rsidRPr="009C683B">
        <w:rPr>
          <w:rFonts w:ascii="Arial" w:hAnsi="Arial" w:cs="Arial"/>
          <w:color w:val="000000"/>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2019r. w sprawie bezpieczeństwa i higieny pracy przy urządzeniach energetycznych ( tekst jedn. Dz.U. 2021 poz. 1210),tj.:</w:t>
      </w:r>
    </w:p>
    <w:p w14:paraId="4DBDB475" w14:textId="1D05727E" w:rsidR="006C4B72" w:rsidRPr="009C683B" w:rsidRDefault="006C4B72" w:rsidP="00552597">
      <w:pPr>
        <w:pStyle w:val="Akapitzlist"/>
        <w:numPr>
          <w:ilvl w:val="2"/>
          <w:numId w:val="18"/>
        </w:numPr>
        <w:spacing w:before="120" w:after="120"/>
        <w:ind w:left="1418" w:hanging="284"/>
        <w:jc w:val="both"/>
        <w:rPr>
          <w:rFonts w:ascii="Arial" w:hAnsi="Arial" w:cs="Arial"/>
        </w:rPr>
      </w:pPr>
      <w:r w:rsidRPr="009C683B">
        <w:rPr>
          <w:rFonts w:ascii="Arial" w:hAnsi="Arial" w:cs="Arial"/>
        </w:rPr>
        <w:t xml:space="preserve">osób posiadających </w:t>
      </w:r>
      <w:r w:rsidRPr="009C683B">
        <w:rPr>
          <w:rFonts w:ascii="Arial" w:eastAsia="Univers-PL" w:hAnsi="Arial" w:cs="Arial"/>
        </w:rPr>
        <w:t xml:space="preserve">świadectwa </w:t>
      </w:r>
      <w:r w:rsidRPr="009C683B">
        <w:rPr>
          <w:rFonts w:ascii="Arial" w:hAnsi="Arial" w:cs="Arial"/>
        </w:rPr>
        <w:t xml:space="preserve">kwalifikacyjne typu </w:t>
      </w:r>
      <w:r w:rsidR="00E5669B" w:rsidRPr="009C683B">
        <w:rPr>
          <w:rFonts w:ascii="Arial" w:hAnsi="Arial" w:cs="Arial"/>
          <w:color w:val="000000"/>
        </w:rPr>
        <w:t>„E”, do wykonywania pracy na stanowisku eksploatacji w zakresie montażu</w:t>
      </w:r>
      <w:r w:rsidR="00C705B8">
        <w:rPr>
          <w:rFonts w:ascii="Arial" w:hAnsi="Arial" w:cs="Arial"/>
          <w:color w:val="000000"/>
        </w:rPr>
        <w:t xml:space="preserve"> </w:t>
      </w:r>
      <w:r w:rsidR="00E5669B" w:rsidRPr="009C683B">
        <w:rPr>
          <w:rFonts w:ascii="Arial" w:hAnsi="Arial" w:cs="Arial"/>
          <w:color w:val="000000"/>
        </w:rPr>
        <w:t xml:space="preserve">i </w:t>
      </w:r>
      <w:proofErr w:type="spellStart"/>
      <w:r w:rsidR="00E5669B" w:rsidRPr="009C683B">
        <w:rPr>
          <w:rFonts w:ascii="Arial" w:hAnsi="Arial" w:cs="Arial"/>
          <w:color w:val="000000"/>
        </w:rPr>
        <w:t>kontrolno</w:t>
      </w:r>
      <w:proofErr w:type="spellEnd"/>
      <w:r w:rsidR="00E5669B" w:rsidRPr="009C683B">
        <w:rPr>
          <w:rFonts w:ascii="Arial" w:hAnsi="Arial" w:cs="Arial"/>
          <w:color w:val="000000"/>
        </w:rPr>
        <w:t xml:space="preserve"> – </w:t>
      </w:r>
      <w:r w:rsidR="00E5669B" w:rsidRPr="00E252AB">
        <w:rPr>
          <w:rFonts w:ascii="Arial" w:hAnsi="Arial" w:cs="Arial"/>
          <w:color w:val="000000"/>
        </w:rPr>
        <w:t xml:space="preserve">pomiarowym do następujących urządzeń i sieci: </w:t>
      </w:r>
      <w:r w:rsidR="00E252AB" w:rsidRPr="00E252AB">
        <w:rPr>
          <w:rFonts w:ascii="Arial" w:hAnsi="Arial" w:cs="Arial"/>
        </w:rPr>
        <w:t>Grupa 1 minimum pkt 2, 13 w zakresie pkt 1, 2 i 3  (Załącznik nr 1) lub Grupa 1 pkt. 2 oraz 10 w zakresie punktów 1, 2 i 3 (Załącznik nr 2)</w:t>
      </w:r>
      <w:r w:rsidR="00E5669B" w:rsidRPr="00E252AB">
        <w:rPr>
          <w:rFonts w:ascii="Arial" w:hAnsi="Arial" w:cs="Arial"/>
          <w:color w:val="000000"/>
        </w:rPr>
        <w:t xml:space="preserve">,– zgodnie </w:t>
      </w:r>
      <w:r w:rsidR="00E5669B" w:rsidRPr="00E252AB">
        <w:rPr>
          <w:rFonts w:ascii="Arial" w:hAnsi="Arial" w:cs="Arial"/>
        </w:rPr>
        <w:t xml:space="preserve">z </w:t>
      </w:r>
      <w:r w:rsidR="00D34BCE" w:rsidRPr="00E252AB">
        <w:rPr>
          <w:rFonts w:ascii="Arial" w:hAnsi="Arial" w:cs="Arial"/>
        </w:rPr>
        <w:t xml:space="preserve"> Rozporządzeniem Ministra Klimatu i Środowiska z dnia 1.07.2022 r</w:t>
      </w:r>
      <w:r w:rsidR="00D34BCE" w:rsidRPr="00E252AB">
        <w:rPr>
          <w:rFonts w:ascii="Arial" w:hAnsi="Arial" w:cs="Arial"/>
          <w:color w:val="FF0000"/>
        </w:rPr>
        <w:t>.</w:t>
      </w:r>
      <w:r w:rsidR="00D34BCE" w:rsidRPr="00E252AB" w:rsidDel="00D34BCE">
        <w:rPr>
          <w:rFonts w:ascii="Arial" w:hAnsi="Arial" w:cs="Arial"/>
          <w:color w:val="FF0000"/>
        </w:rPr>
        <w:t xml:space="preserve"> </w:t>
      </w:r>
      <w:r w:rsidR="00E5669B" w:rsidRPr="00E252AB">
        <w:rPr>
          <w:rFonts w:ascii="Arial" w:hAnsi="Arial" w:cs="Arial"/>
          <w:color w:val="000000"/>
        </w:rPr>
        <w:t>w sprawie szczegółowych</w:t>
      </w:r>
      <w:r w:rsidR="00E5669B" w:rsidRPr="009C683B">
        <w:rPr>
          <w:rFonts w:ascii="Arial" w:hAnsi="Arial" w:cs="Arial"/>
          <w:color w:val="000000"/>
        </w:rPr>
        <w:t xml:space="preserve"> zasad stwierdzania posiadania kwalifikacji przez osoby zajmujące się eksploatacją urządzeń, instalacji i sieci</w:t>
      </w:r>
      <w:r w:rsidRPr="009C683B">
        <w:rPr>
          <w:rFonts w:ascii="Arial" w:hAnsi="Arial" w:cs="Arial"/>
        </w:rPr>
        <w:t>;</w:t>
      </w:r>
    </w:p>
    <w:p w14:paraId="01C0CF43" w14:textId="366D378A" w:rsidR="006C4B72" w:rsidRPr="009C683B" w:rsidRDefault="006C4B72" w:rsidP="00552597">
      <w:pPr>
        <w:pStyle w:val="Akapitzlist"/>
        <w:numPr>
          <w:ilvl w:val="2"/>
          <w:numId w:val="18"/>
        </w:numPr>
        <w:spacing w:before="120" w:after="120"/>
        <w:ind w:left="1418" w:hanging="284"/>
        <w:jc w:val="both"/>
        <w:rPr>
          <w:rFonts w:ascii="Arial" w:hAnsi="Arial" w:cs="Arial"/>
        </w:rPr>
      </w:pPr>
      <w:r w:rsidRPr="009C683B">
        <w:rPr>
          <w:rFonts w:ascii="Arial" w:hAnsi="Arial" w:cs="Arial"/>
        </w:rPr>
        <w:t xml:space="preserve">osoby posiadającej </w:t>
      </w:r>
      <w:r w:rsidRPr="009C683B">
        <w:rPr>
          <w:rFonts w:ascii="Arial" w:eastAsia="Univers-PL" w:hAnsi="Arial" w:cs="Arial"/>
        </w:rPr>
        <w:t xml:space="preserve">świadectwo kwalifikacyjne </w:t>
      </w:r>
      <w:r w:rsidR="00E5669B" w:rsidRPr="009C683B">
        <w:rPr>
          <w:rFonts w:ascii="Arial" w:hAnsi="Arial" w:cs="Arial"/>
          <w:color w:val="000000"/>
        </w:rPr>
        <w:t>typu „D”, do wykonywania pracy na stanowisku dozoru w zakresie montażu</w:t>
      </w:r>
      <w:r w:rsidR="00C705B8">
        <w:rPr>
          <w:rFonts w:ascii="Arial" w:hAnsi="Arial" w:cs="Arial"/>
          <w:color w:val="000000"/>
        </w:rPr>
        <w:t xml:space="preserve"> </w:t>
      </w:r>
      <w:r w:rsidR="00E5669B" w:rsidRPr="009C683B">
        <w:rPr>
          <w:rFonts w:ascii="Arial" w:hAnsi="Arial" w:cs="Arial"/>
          <w:color w:val="000000"/>
        </w:rPr>
        <w:t xml:space="preserve">i </w:t>
      </w:r>
      <w:proofErr w:type="spellStart"/>
      <w:r w:rsidR="00E5669B" w:rsidRPr="009C683B">
        <w:rPr>
          <w:rFonts w:ascii="Arial" w:hAnsi="Arial" w:cs="Arial"/>
          <w:color w:val="000000"/>
        </w:rPr>
        <w:t>kontrolno</w:t>
      </w:r>
      <w:proofErr w:type="spellEnd"/>
      <w:r w:rsidR="00E5669B" w:rsidRPr="009C683B">
        <w:rPr>
          <w:rFonts w:ascii="Arial" w:hAnsi="Arial" w:cs="Arial"/>
          <w:color w:val="000000"/>
        </w:rPr>
        <w:t xml:space="preserve"> – </w:t>
      </w:r>
      <w:r w:rsidR="00E5669B" w:rsidRPr="00E252AB">
        <w:rPr>
          <w:rFonts w:ascii="Arial" w:hAnsi="Arial" w:cs="Arial"/>
          <w:color w:val="000000"/>
        </w:rPr>
        <w:t xml:space="preserve">pomiarowym do następujących urządzeń i sieci: </w:t>
      </w:r>
      <w:r w:rsidR="00E252AB" w:rsidRPr="00E252AB">
        <w:rPr>
          <w:rFonts w:ascii="Arial" w:hAnsi="Arial" w:cs="Arial"/>
        </w:rPr>
        <w:t>Grupa 1 minimum pkt 2, 13 w zakresie pkt 1, 2 i 3  (Załącznik nr 1) lub Grupa 1 pkt. 2 oraz 10 w zakresie punktów 1, 2 i 3 (Załącznik nr 2)</w:t>
      </w:r>
      <w:r w:rsidR="00E5669B" w:rsidRPr="00E252AB">
        <w:rPr>
          <w:rFonts w:ascii="Arial" w:hAnsi="Arial" w:cs="Arial"/>
          <w:color w:val="000000"/>
        </w:rPr>
        <w:t xml:space="preserve">– zgodnie z </w:t>
      </w:r>
      <w:r w:rsidR="00D34BCE" w:rsidRPr="00E252AB">
        <w:rPr>
          <w:rFonts w:ascii="Arial" w:hAnsi="Arial" w:cs="Arial"/>
        </w:rPr>
        <w:t>Roz</w:t>
      </w:r>
      <w:r w:rsidR="00D34BCE" w:rsidRPr="009C683B">
        <w:rPr>
          <w:rFonts w:ascii="Arial" w:hAnsi="Arial" w:cs="Arial"/>
        </w:rPr>
        <w:t xml:space="preserve">porządzeniem Ministra Klimatu i Środowiska z dnia 1.07.2022 r.  </w:t>
      </w:r>
      <w:r w:rsidR="00E5669B" w:rsidRPr="009C683B">
        <w:rPr>
          <w:rFonts w:ascii="Arial" w:hAnsi="Arial" w:cs="Arial"/>
          <w:color w:val="000000"/>
        </w:rPr>
        <w:t>w sprawie szczegółowych zasad stwierdzania posiadania kwalifikacji przez osoby zajmujące się eksploatacją urządzeń, instalacji i sieci</w:t>
      </w:r>
      <w:r w:rsidRPr="009C683B">
        <w:rPr>
          <w:rFonts w:ascii="Arial" w:hAnsi="Arial" w:cs="Arial"/>
        </w:rPr>
        <w:t>.</w:t>
      </w:r>
    </w:p>
    <w:p w14:paraId="3B6C3CA7" w14:textId="5CDC0040" w:rsidR="006358B4" w:rsidRPr="009C683B" w:rsidRDefault="006C4B72" w:rsidP="00552597">
      <w:pPr>
        <w:spacing w:before="120" w:after="120"/>
        <w:ind w:left="1134"/>
        <w:jc w:val="both"/>
        <w:rPr>
          <w:rFonts w:ascii="Arial" w:hAnsi="Arial" w:cs="Arial"/>
          <w:color w:val="000000"/>
        </w:rPr>
      </w:pPr>
      <w:r w:rsidRPr="009C683B">
        <w:rPr>
          <w:rFonts w:ascii="Arial" w:hAnsi="Arial" w:cs="Arial"/>
          <w:u w:val="single"/>
        </w:rPr>
        <w:t>Uwaga: dopuszcza się posiadanie ww. uprawnień łącznie</w:t>
      </w:r>
      <w:r w:rsidR="006F54B7" w:rsidRPr="009C683B">
        <w:rPr>
          <w:rFonts w:ascii="Arial" w:hAnsi="Arial" w:cs="Arial"/>
        </w:rPr>
        <w:t>;</w:t>
      </w:r>
    </w:p>
    <w:p w14:paraId="2D20B5E6" w14:textId="5BD24E51" w:rsidR="001D247B" w:rsidRPr="009C683B" w:rsidRDefault="001D247B" w:rsidP="00552597">
      <w:pPr>
        <w:pStyle w:val="Akapitzlist"/>
        <w:numPr>
          <w:ilvl w:val="0"/>
          <w:numId w:val="18"/>
        </w:numPr>
        <w:tabs>
          <w:tab w:val="left" w:pos="426"/>
        </w:tabs>
        <w:spacing w:before="120" w:after="120"/>
        <w:ind w:left="851" w:hanging="425"/>
        <w:jc w:val="both"/>
        <w:rPr>
          <w:rFonts w:ascii="Arial" w:hAnsi="Arial" w:cs="Arial"/>
        </w:rPr>
      </w:pPr>
      <w:r w:rsidRPr="009C683B">
        <w:rPr>
          <w:rFonts w:ascii="Arial" w:hAnsi="Arial" w:cs="Arial"/>
        </w:rPr>
        <w:t>posiadanie urządzeń kontrolno-pomiarowych niezbędnych do wykonania zamówienia wraz z świadectwami sprawdzenia.</w:t>
      </w:r>
    </w:p>
    <w:p w14:paraId="66BA7E16" w14:textId="4E945F81" w:rsidR="00E5669B" w:rsidRPr="009C683B" w:rsidRDefault="00E5669B" w:rsidP="00552597">
      <w:pPr>
        <w:pStyle w:val="Akapitzlist"/>
        <w:numPr>
          <w:ilvl w:val="0"/>
          <w:numId w:val="18"/>
        </w:numPr>
        <w:tabs>
          <w:tab w:val="left" w:pos="426"/>
        </w:tabs>
        <w:spacing w:before="120" w:after="120"/>
        <w:ind w:left="851" w:hanging="425"/>
        <w:jc w:val="both"/>
        <w:rPr>
          <w:rFonts w:ascii="Arial" w:hAnsi="Arial" w:cs="Arial"/>
        </w:rPr>
      </w:pPr>
      <w:r w:rsidRPr="009C683B">
        <w:rPr>
          <w:rFonts w:ascii="Arial" w:hAnsi="Arial" w:cs="Arial"/>
        </w:rPr>
        <w:lastRenderedPageBreak/>
        <w:t>Przekazanie przed przystąpieniem do wykonania Przedmiotu Umowy Zamawiającemu:</w:t>
      </w:r>
    </w:p>
    <w:p w14:paraId="1B83FC51" w14:textId="77777777"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 xml:space="preserve">imiennego wykazu pracowników oddelegowanych do wykonania Przedmiotu Umowy </w:t>
      </w:r>
      <w:r w:rsidRPr="009C683B">
        <w:rPr>
          <w:rFonts w:ascii="Arial" w:hAnsi="Arial" w:cs="Arial"/>
          <w:color w:val="000000"/>
        </w:rPr>
        <w:t>z podaniem rodzaju kwalifikacji i terminu ważności uprawnień</w:t>
      </w:r>
      <w:r w:rsidRPr="009C683B">
        <w:rPr>
          <w:rFonts w:ascii="Arial" w:hAnsi="Arial" w:cs="Arial"/>
        </w:rPr>
        <w:t>,</w:t>
      </w:r>
    </w:p>
    <w:p w14:paraId="31737F9A" w14:textId="5A935D78"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 xml:space="preserve">oświadczenia o ważności szkoleń </w:t>
      </w:r>
      <w:r w:rsidR="00BF3E2D" w:rsidRPr="003B70B7">
        <w:rPr>
          <w:rFonts w:ascii="Arial" w:hAnsi="Arial" w:cs="Arial"/>
        </w:rPr>
        <w:t xml:space="preserve">pracowników </w:t>
      </w:r>
      <w:r w:rsidRPr="009C683B">
        <w:rPr>
          <w:rFonts w:ascii="Arial" w:hAnsi="Arial" w:cs="Arial"/>
        </w:rPr>
        <w:t>w dziedzinie bhp,</w:t>
      </w:r>
    </w:p>
    <w:p w14:paraId="36F2F80F" w14:textId="73971A4B" w:rsidR="00E5669B" w:rsidRPr="009C683B" w:rsidRDefault="00BF3E2D" w:rsidP="00DC109E">
      <w:pPr>
        <w:pStyle w:val="Akapitzlist"/>
        <w:numPr>
          <w:ilvl w:val="0"/>
          <w:numId w:val="43"/>
        </w:numPr>
        <w:spacing w:before="120" w:after="120"/>
        <w:ind w:left="1418" w:hanging="207"/>
        <w:contextualSpacing w:val="0"/>
        <w:jc w:val="both"/>
        <w:rPr>
          <w:rFonts w:ascii="Arial" w:hAnsi="Arial" w:cs="Arial"/>
        </w:rPr>
      </w:pPr>
      <w:r w:rsidRPr="003B70B7">
        <w:rPr>
          <w:rFonts w:ascii="Arial" w:hAnsi="Arial" w:cs="Arial"/>
        </w:rPr>
        <w:t xml:space="preserve">oświadczenia o posiadaniu </w:t>
      </w:r>
      <w:r w:rsidR="00E5669B" w:rsidRPr="003B70B7">
        <w:rPr>
          <w:rFonts w:ascii="Arial" w:hAnsi="Arial" w:cs="Arial"/>
        </w:rPr>
        <w:t xml:space="preserve">przez </w:t>
      </w:r>
      <w:r w:rsidR="00E5669B" w:rsidRPr="009C683B">
        <w:rPr>
          <w:rFonts w:ascii="Arial" w:hAnsi="Arial" w:cs="Arial"/>
        </w:rPr>
        <w:t xml:space="preserve">pracowników ważnych badań lekarskich </w:t>
      </w:r>
    </w:p>
    <w:p w14:paraId="22232B5F" w14:textId="77777777"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numerów telefonów kontaktowych,</w:t>
      </w:r>
    </w:p>
    <w:p w14:paraId="3A439FC6" w14:textId="77777777"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 xml:space="preserve">oświadczenia, że stosowane przez Wykonawcę  (i Podwykonawcę ) sprzęt i narzędzia na terenie jednostek organizacyjnych TAURON  Wytwarzanie  S.A. są sprawne, w należytym stanie technicznym oraz spełniają wymagania określone przepisami prawa, a także powiadomienia i dostarczenia egzemplarza aktualnej karty charakterystyki substancji lub preparatu chemicznego w przypadku stosowania niebezpiecznych substancji i preparatów chemicznych. </w:t>
      </w:r>
    </w:p>
    <w:p w14:paraId="56BAEB29" w14:textId="4A27B880"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 xml:space="preserve">w przypadku zmian lub upłynięcia terminu ważności dokumentów wymienionych w </w:t>
      </w:r>
      <w:r w:rsidR="00EE458F" w:rsidRPr="009C683B">
        <w:rPr>
          <w:rFonts w:ascii="Arial" w:hAnsi="Arial" w:cs="Arial"/>
        </w:rPr>
        <w:t xml:space="preserve">niniejszym </w:t>
      </w:r>
      <w:r w:rsidRPr="009C683B">
        <w:rPr>
          <w:rFonts w:ascii="Arial" w:hAnsi="Arial" w:cs="Arial"/>
        </w:rPr>
        <w:t xml:space="preserve">punkcie </w:t>
      </w:r>
      <w:r w:rsidR="00CE238D" w:rsidRPr="009C683B">
        <w:rPr>
          <w:rFonts w:ascii="Arial" w:hAnsi="Arial" w:cs="Arial"/>
        </w:rPr>
        <w:t>1</w:t>
      </w:r>
      <w:r w:rsidR="00EE458F" w:rsidRPr="009C683B">
        <w:rPr>
          <w:rFonts w:ascii="Arial" w:hAnsi="Arial" w:cs="Arial"/>
        </w:rPr>
        <w:t>9</w:t>
      </w:r>
      <w:r w:rsidRPr="009C683B">
        <w:rPr>
          <w:rFonts w:ascii="Arial" w:hAnsi="Arial" w:cs="Arial"/>
        </w:rPr>
        <w:t xml:space="preserve"> w trakcie trwania Umowy, Wykonawca zobowiązany jest do ponownego przedłożenia odpowiednio aktualnych dokumentów lub ich kserokopii, odpowiednio w dniu dokonania takiej zmiany, lub w dniu następnym po dniu upłynięcia terminu ważności dokumentów; </w:t>
      </w:r>
    </w:p>
    <w:p w14:paraId="22F100D2" w14:textId="7BF3DBA1" w:rsidR="00E5669B" w:rsidRPr="009C683B" w:rsidRDefault="00E5669B" w:rsidP="00DC109E">
      <w:pPr>
        <w:pStyle w:val="Akapitzlist"/>
        <w:numPr>
          <w:ilvl w:val="0"/>
          <w:numId w:val="43"/>
        </w:numPr>
        <w:spacing w:before="120" w:after="120"/>
        <w:ind w:left="1418" w:hanging="207"/>
        <w:contextualSpacing w:val="0"/>
        <w:jc w:val="both"/>
        <w:rPr>
          <w:rFonts w:ascii="Arial" w:hAnsi="Arial" w:cs="Arial"/>
        </w:rPr>
      </w:pPr>
      <w:r w:rsidRPr="009C683B">
        <w:rPr>
          <w:rFonts w:ascii="Arial" w:hAnsi="Arial" w:cs="Arial"/>
        </w:rPr>
        <w:t xml:space="preserve"> zmiany w wykazie osób, o którym mowa w punkcie </w:t>
      </w:r>
      <w:r w:rsidR="00BF3E2D" w:rsidRPr="003B70B7">
        <w:rPr>
          <w:rFonts w:ascii="Arial" w:hAnsi="Arial" w:cs="Arial"/>
        </w:rPr>
        <w:t xml:space="preserve">a) powyżej  </w:t>
      </w:r>
      <w:r w:rsidRPr="009C683B">
        <w:rPr>
          <w:rFonts w:ascii="Arial" w:hAnsi="Arial" w:cs="Arial"/>
        </w:rPr>
        <w:t>nie wymagają aneksu do Umowy, a jedynie pisemnego poinformowania Zamawiającego</w:t>
      </w:r>
    </w:p>
    <w:p w14:paraId="425F9BF3" w14:textId="066D1CA8" w:rsidR="006358B4" w:rsidRPr="009C683B" w:rsidRDefault="00D31168" w:rsidP="00552597">
      <w:pPr>
        <w:pStyle w:val="Akapitzlist"/>
        <w:numPr>
          <w:ilvl w:val="0"/>
          <w:numId w:val="18"/>
        </w:numPr>
        <w:spacing w:before="120" w:after="120"/>
        <w:ind w:left="851" w:hanging="425"/>
        <w:jc w:val="both"/>
        <w:rPr>
          <w:rFonts w:ascii="Arial" w:hAnsi="Arial" w:cs="Arial"/>
        </w:rPr>
      </w:pPr>
      <w:r w:rsidRPr="009C683B">
        <w:rPr>
          <w:rFonts w:ascii="Arial" w:hAnsi="Arial" w:cs="Arial"/>
        </w:rPr>
        <w:t>dostosowanie organizacji prac</w:t>
      </w:r>
      <w:r w:rsidR="00DC4760" w:rsidRPr="009C683B">
        <w:rPr>
          <w:rFonts w:ascii="Arial" w:hAnsi="Arial" w:cs="Arial"/>
        </w:rPr>
        <w:t>y</w:t>
      </w:r>
      <w:r w:rsidRPr="009C683B">
        <w:rPr>
          <w:rFonts w:ascii="Arial" w:hAnsi="Arial" w:cs="Arial"/>
        </w:rPr>
        <w:t xml:space="preserve"> do potrzeb Zamawiającego;</w:t>
      </w:r>
    </w:p>
    <w:p w14:paraId="5C4A6473" w14:textId="77777777" w:rsidR="0002499E" w:rsidRPr="009C683B" w:rsidRDefault="0002499E" w:rsidP="00552597">
      <w:pPr>
        <w:pStyle w:val="Akapitzlist"/>
        <w:numPr>
          <w:ilvl w:val="0"/>
          <w:numId w:val="18"/>
        </w:numPr>
        <w:spacing w:before="120" w:after="120"/>
        <w:ind w:left="851" w:hanging="425"/>
        <w:jc w:val="both"/>
        <w:rPr>
          <w:rStyle w:val="Hipercze"/>
          <w:rFonts w:ascii="Arial" w:hAnsi="Arial" w:cs="Arial"/>
        </w:rPr>
      </w:pPr>
      <w:r w:rsidRPr="009C683B">
        <w:rPr>
          <w:rFonts w:ascii="Arial" w:hAnsi="Arial" w:cs="Arial"/>
          <w:iCs/>
        </w:rPr>
        <w:t xml:space="preserve">zapoznanie się i przestrzeganie przepisów BHP i ppoż. obowiązujących w TAURON Wytwarzanie Spółka Akcyjna - Oddział Elektrownia Jaworzno Elektrownia w Jaworznie, zorganizowanie pracy w sposób zapewniający jego pracownikom bezpieczne i higieniczne warunki pracy zgodnie z przepisami bhp i ppoż., zgodnie z Zasadami zatrudniania firm zewnętrznych w TAURON Wytwarzanie Spółka Akcyjna dostępnymi na Platformie Zakupowej Grupy TAURON, </w:t>
      </w:r>
      <w:r w:rsidRPr="009C683B">
        <w:rPr>
          <w:rFonts w:ascii="Arial" w:hAnsi="Arial" w:cs="Arial"/>
          <w:bCs/>
        </w:rPr>
        <w:t>strefa publiczna:</w:t>
      </w:r>
      <w:r w:rsidRPr="009C683B">
        <w:rPr>
          <w:rFonts w:ascii="Arial" w:hAnsi="Arial" w:cs="Arial"/>
        </w:rPr>
        <w:t xml:space="preserve"> </w:t>
      </w:r>
      <w:hyperlink r:id="rId16" w:history="1">
        <w:hyperlink r:id="rId17" w:history="1">
          <w:r w:rsidRPr="009C683B">
            <w:rPr>
              <w:rStyle w:val="Hipercze"/>
              <w:rFonts w:ascii="Arial" w:hAnsi="Arial" w:cs="Arial"/>
              <w:bCs/>
            </w:rPr>
            <w:t>https://swoz.tauron.pl/swoz2/servlet/HomeServlet?MP_module=main&amp;MP_action=publicFilesList&amp;folder=000f00000000</w:t>
          </w:r>
        </w:hyperlink>
      </w:hyperlink>
    </w:p>
    <w:p w14:paraId="4F15ED54" w14:textId="6CFD0D2A" w:rsidR="006358B4" w:rsidRPr="009C683B" w:rsidRDefault="008B6EF4" w:rsidP="00552597">
      <w:pPr>
        <w:pStyle w:val="Akapitzlist"/>
        <w:numPr>
          <w:ilvl w:val="0"/>
          <w:numId w:val="18"/>
        </w:numPr>
        <w:spacing w:before="120" w:after="120"/>
        <w:jc w:val="both"/>
        <w:rPr>
          <w:rFonts w:ascii="Arial" w:hAnsi="Arial" w:cs="Arial"/>
        </w:rPr>
      </w:pPr>
      <w:r w:rsidRPr="009C683B">
        <w:rPr>
          <w:rFonts w:ascii="Arial" w:hAnsi="Arial" w:cs="Arial"/>
        </w:rPr>
        <w:t>zapewnienie</w:t>
      </w:r>
      <w:r w:rsidR="00C14894" w:rsidRPr="009C683B">
        <w:rPr>
          <w:rFonts w:ascii="Arial" w:hAnsi="Arial" w:cs="Arial"/>
        </w:rPr>
        <w:t xml:space="preserve"> na swój koszt i ryzyko</w:t>
      </w:r>
      <w:r w:rsidRPr="009C683B">
        <w:rPr>
          <w:rFonts w:ascii="Arial" w:hAnsi="Arial" w:cs="Arial"/>
        </w:rPr>
        <w:t xml:space="preserve"> osobom wykonującym Przedmiot Umowy odpowiednie</w:t>
      </w:r>
      <w:r w:rsidR="002D4F3E" w:rsidRPr="009C683B">
        <w:rPr>
          <w:rFonts w:ascii="Arial" w:hAnsi="Arial" w:cs="Arial"/>
        </w:rPr>
        <w:t xml:space="preserve">j odzieży </w:t>
      </w:r>
      <w:r w:rsidRPr="009C683B">
        <w:rPr>
          <w:rFonts w:ascii="Arial" w:hAnsi="Arial" w:cs="Arial"/>
        </w:rPr>
        <w:t>i obuwia roboczego, środków ochrony indywidualnej oraz bezwzględne dopilnowani</w:t>
      </w:r>
      <w:r w:rsidR="00C532C1" w:rsidRPr="009C683B">
        <w:rPr>
          <w:rFonts w:ascii="Arial" w:hAnsi="Arial" w:cs="Arial"/>
        </w:rPr>
        <w:t>e</w:t>
      </w:r>
      <w:r w:rsidRPr="009C683B">
        <w:rPr>
          <w:rFonts w:ascii="Arial" w:hAnsi="Arial" w:cs="Arial"/>
        </w:rPr>
        <w:t xml:space="preserve"> ich stosowania;</w:t>
      </w:r>
      <w:r w:rsidR="00662B9D" w:rsidRPr="009C683B">
        <w:rPr>
          <w:rFonts w:ascii="Arial" w:hAnsi="Arial" w:cs="Arial"/>
        </w:rPr>
        <w:t xml:space="preserve"> </w:t>
      </w:r>
      <w:r w:rsidRPr="009C683B">
        <w:rPr>
          <w:rFonts w:ascii="Arial" w:hAnsi="Arial" w:cs="Arial"/>
        </w:rPr>
        <w:t xml:space="preserve">odpowiednie oznakowanie ubrań roboczych bądź kasków ochronnych osób wykonujących Przedmiot Umowy, z nazwą podmiotu zatrudniającego daną osobę lub </w:t>
      </w:r>
      <w:r w:rsidR="00C532C1" w:rsidRPr="009C683B">
        <w:rPr>
          <w:rFonts w:ascii="Arial" w:hAnsi="Arial" w:cs="Arial"/>
        </w:rPr>
        <w:t xml:space="preserve">zapewnienie </w:t>
      </w:r>
      <w:r w:rsidRPr="009C683B">
        <w:rPr>
          <w:rFonts w:ascii="Arial" w:hAnsi="Arial" w:cs="Arial"/>
        </w:rPr>
        <w:t>identyfikatorów z nazwiskiem danej osoby i nazwą tego podmiotu;</w:t>
      </w:r>
    </w:p>
    <w:p w14:paraId="1353A554" w14:textId="77777777" w:rsidR="00AE1926" w:rsidRPr="009C683B" w:rsidRDefault="00AE1926" w:rsidP="00552597">
      <w:pPr>
        <w:pStyle w:val="Akapitzlist"/>
        <w:numPr>
          <w:ilvl w:val="0"/>
          <w:numId w:val="18"/>
        </w:numPr>
        <w:spacing w:before="120" w:after="120"/>
        <w:jc w:val="both"/>
        <w:rPr>
          <w:rFonts w:ascii="Arial" w:hAnsi="Arial" w:cs="Arial"/>
        </w:rPr>
      </w:pPr>
      <w:r w:rsidRPr="009C683B">
        <w:rPr>
          <w:rStyle w:val="Teksttreci"/>
        </w:rPr>
        <w:t>prowadzenia</w:t>
      </w:r>
      <w:r w:rsidRPr="009C683B">
        <w:rPr>
          <w:rFonts w:ascii="Arial" w:hAnsi="Arial" w:cs="Arial"/>
        </w:rPr>
        <w:t xml:space="preserve"> kompleksowej gospodarki wytworzonymi odpadami zgodnie z Ustawą z dnia 14 grudnia 2012 r. o odpadach oraz obowiązującymi u Zleceniodawcy uregulowaniami, na zasadach opisanych w dokumencie pod nazwą: „Gospodarka odpadami” dostępnym na Platformie Zakupowej Grupy TAURON link</w:t>
      </w:r>
    </w:p>
    <w:p w14:paraId="776D4FD7" w14:textId="0AFA43FC" w:rsidR="0045000E" w:rsidRPr="009C683B" w:rsidRDefault="00AE1926" w:rsidP="00552597">
      <w:pPr>
        <w:pStyle w:val="Akapitzlist"/>
        <w:spacing w:before="120" w:after="120"/>
        <w:ind w:left="786"/>
        <w:jc w:val="both"/>
        <w:rPr>
          <w:rFonts w:ascii="Arial" w:hAnsi="Arial" w:cs="Arial"/>
        </w:rPr>
      </w:pPr>
      <w:hyperlink r:id="rId18" w:history="1">
        <w:hyperlink r:id="rId19" w:history="1">
          <w:r w:rsidRPr="009C683B">
            <w:rPr>
              <w:rStyle w:val="Hipercze"/>
              <w:rFonts w:ascii="Arial" w:hAnsi="Arial" w:cs="Arial"/>
              <w:bCs/>
            </w:rPr>
            <w:t>https://swoz.tauron.pl/swoz2/servlet/HomeServlet?MP_module=main&amp;MP_action=publicFilesList&amp;folder=000f00000000</w:t>
          </w:r>
        </w:hyperlink>
      </w:hyperlink>
      <w:r w:rsidR="0045000E" w:rsidRPr="009C683B">
        <w:rPr>
          <w:rFonts w:ascii="Arial" w:hAnsi="Arial" w:cs="Arial"/>
          <w:bCs/>
        </w:rPr>
        <w:t>;</w:t>
      </w:r>
    </w:p>
    <w:p w14:paraId="30B68CC4" w14:textId="18D9D119" w:rsidR="0045000E" w:rsidRPr="009C683B" w:rsidRDefault="00AE1926" w:rsidP="00552597">
      <w:pPr>
        <w:pStyle w:val="Akapitzlist"/>
        <w:numPr>
          <w:ilvl w:val="0"/>
          <w:numId w:val="18"/>
        </w:numPr>
        <w:spacing w:before="120" w:after="120"/>
        <w:jc w:val="both"/>
        <w:rPr>
          <w:rStyle w:val="Hipercze"/>
          <w:rFonts w:ascii="Arial" w:hAnsi="Arial" w:cs="Arial"/>
        </w:rPr>
      </w:pPr>
      <w:r w:rsidRPr="009C683B">
        <w:rPr>
          <w:rFonts w:ascii="Arial" w:hAnsi="Arial" w:cs="Arial"/>
        </w:rPr>
        <w:lastRenderedPageBreak/>
        <w:t xml:space="preserve">przekazanie Zamawiającemu najpóźniej w dniu ostatecznego odbioru prac dokonanego zgodnie z procedurą opisaną w niniejszej Umowie, pisemnej informacji o rodzajach (kod odpadu), ilościach, sposobie zagospodarowania (odzysk lub unieszkodliwienie) odpadów wytworzonych w wyniku wykonywania Przedmiotu Umowy – zgodnie z tabelarycznym wzorem Wykazu  odpadów wytworzonych podczas realizacji Przedmiotu Umowy, dostępnym na Platformie Zakupowej Grupy TAURON link  </w:t>
      </w:r>
      <w:hyperlink r:id="rId20" w:history="1">
        <w:r w:rsidRPr="009C683B">
          <w:rPr>
            <w:rStyle w:val="Hipercze"/>
            <w:rFonts w:ascii="Arial" w:hAnsi="Arial" w:cs="Arial"/>
            <w:bCs/>
          </w:rPr>
          <w:t>https://swoz.tauron.pl/swoz2/servlet/HomeServlet?MP_module=main&amp;MP_action=publicFilesList&amp;folder=000f00000000</w:t>
        </w:r>
      </w:hyperlink>
    </w:p>
    <w:p w14:paraId="44CBCD40" w14:textId="437E0C2D" w:rsidR="0064772B" w:rsidRPr="009C683B" w:rsidRDefault="0064772B" w:rsidP="00552597">
      <w:pPr>
        <w:pStyle w:val="Akapitzlist"/>
        <w:numPr>
          <w:ilvl w:val="0"/>
          <w:numId w:val="18"/>
        </w:numPr>
        <w:spacing w:before="120" w:after="120"/>
        <w:ind w:left="851"/>
        <w:jc w:val="both"/>
        <w:rPr>
          <w:rFonts w:ascii="Arial" w:hAnsi="Arial" w:cs="Arial"/>
          <w:color w:val="0000FF"/>
          <w:u w:val="single"/>
        </w:rPr>
      </w:pPr>
      <w:r w:rsidRPr="009C683B">
        <w:rPr>
          <w:rFonts w:ascii="Arial" w:hAnsi="Arial" w:cs="Arial"/>
        </w:rPr>
        <w:t>sprawdzenie dokumentacji w razie otrzymania jej od Zamawiającego;</w:t>
      </w:r>
    </w:p>
    <w:p w14:paraId="598DDB2D" w14:textId="4F9A4189" w:rsidR="0064772B" w:rsidRPr="009C683B" w:rsidRDefault="0064772B" w:rsidP="00552597">
      <w:pPr>
        <w:pStyle w:val="Akapitzlist"/>
        <w:numPr>
          <w:ilvl w:val="0"/>
          <w:numId w:val="18"/>
        </w:numPr>
        <w:spacing w:before="120" w:after="120"/>
        <w:ind w:left="851"/>
        <w:jc w:val="both"/>
        <w:rPr>
          <w:rFonts w:ascii="Arial" w:hAnsi="Arial" w:cs="Arial"/>
          <w:color w:val="0000FF"/>
          <w:u w:val="single"/>
        </w:rPr>
      </w:pPr>
      <w:r w:rsidRPr="009C683B">
        <w:rPr>
          <w:rFonts w:ascii="Arial" w:hAnsi="Arial" w:cs="Arial"/>
        </w:rPr>
        <w:t xml:space="preserve">dostarczenie Zamawiającemu dokumentacji wskazanej w </w:t>
      </w:r>
      <w:r w:rsidRPr="009C683B">
        <w:rPr>
          <w:rFonts w:ascii="Arial" w:hAnsi="Arial" w:cs="Arial"/>
          <w:b/>
        </w:rPr>
        <w:t>Załączniku nr 1 do Umowy</w:t>
      </w:r>
      <w:r w:rsidRPr="009C683B">
        <w:rPr>
          <w:rFonts w:ascii="Arial" w:hAnsi="Arial" w:cs="Arial"/>
        </w:rPr>
        <w:t>;</w:t>
      </w:r>
    </w:p>
    <w:p w14:paraId="321E3FC4" w14:textId="6D26C1E2" w:rsidR="0064772B" w:rsidRPr="009C683B" w:rsidRDefault="0064772B" w:rsidP="00552597">
      <w:pPr>
        <w:pStyle w:val="Akapitzlist"/>
        <w:numPr>
          <w:ilvl w:val="0"/>
          <w:numId w:val="18"/>
        </w:numPr>
        <w:spacing w:before="120" w:after="120"/>
        <w:ind w:left="851"/>
        <w:jc w:val="both"/>
        <w:rPr>
          <w:rFonts w:ascii="Arial" w:hAnsi="Arial" w:cs="Arial"/>
          <w:color w:val="0000FF"/>
          <w:u w:val="single"/>
        </w:rPr>
      </w:pPr>
      <w:r w:rsidRPr="009C683B">
        <w:rPr>
          <w:rFonts w:ascii="Arial" w:hAnsi="Arial" w:cs="Arial"/>
        </w:rPr>
        <w:t xml:space="preserve">naniesienie wszelkich zmian wynikłych w trakcie wykonywania prac (wymiana aparatury) w powierzonej dokumentacji w wersji drukowanej i elektronicznej, zgodnie z zakresem prac wg </w:t>
      </w:r>
      <w:r w:rsidRPr="009C683B">
        <w:rPr>
          <w:rFonts w:ascii="Arial" w:hAnsi="Arial" w:cs="Arial"/>
          <w:b/>
        </w:rPr>
        <w:t>Załącznika nr 1 do Umowy</w:t>
      </w:r>
      <w:r w:rsidRPr="009C683B">
        <w:rPr>
          <w:rFonts w:ascii="Arial" w:hAnsi="Arial" w:cs="Arial"/>
        </w:rPr>
        <w:t xml:space="preserve">; </w:t>
      </w:r>
    </w:p>
    <w:p w14:paraId="7AEA787E" w14:textId="4D8103B1" w:rsidR="00C77517" w:rsidRPr="009C683B" w:rsidRDefault="0064772B" w:rsidP="00552597">
      <w:pPr>
        <w:pStyle w:val="Akapitzlist"/>
        <w:numPr>
          <w:ilvl w:val="0"/>
          <w:numId w:val="18"/>
        </w:numPr>
        <w:spacing w:before="120" w:after="120"/>
        <w:jc w:val="both"/>
        <w:rPr>
          <w:rFonts w:ascii="Arial" w:hAnsi="Arial" w:cs="Arial"/>
        </w:rPr>
      </w:pPr>
      <w:r w:rsidRPr="009C683B">
        <w:rPr>
          <w:rFonts w:ascii="Arial" w:hAnsi="Arial" w:cs="Arial"/>
        </w:rPr>
        <w:t>dostarczenie Zamawiającemu, na co najmniej 2 dni przed terminem miesięcznego odbioru, atestów i certyfikatów, deklaracji zgodności i kart gwarancyjnych dotyczących zastosowanych materiałów, części zamiennych oraz dokumentów w postaci oryginałów bądź kserokopii</w:t>
      </w:r>
      <w:r w:rsidR="001F7290" w:rsidRPr="009C683B">
        <w:rPr>
          <w:rFonts w:ascii="Arial" w:hAnsi="Arial" w:cs="Arial"/>
        </w:rPr>
        <w:t>;</w:t>
      </w:r>
    </w:p>
    <w:p w14:paraId="5447EFE0" w14:textId="525DA427" w:rsidR="00C77517" w:rsidRPr="009C683B" w:rsidRDefault="00797138" w:rsidP="00552597">
      <w:pPr>
        <w:pStyle w:val="Akapitzlist"/>
        <w:numPr>
          <w:ilvl w:val="0"/>
          <w:numId w:val="18"/>
        </w:numPr>
        <w:spacing w:before="120" w:after="120"/>
        <w:jc w:val="both"/>
        <w:rPr>
          <w:rFonts w:ascii="Arial" w:hAnsi="Arial" w:cs="Arial"/>
        </w:rPr>
      </w:pPr>
      <w:r w:rsidRPr="009C683B">
        <w:rPr>
          <w:rFonts w:ascii="Arial" w:hAnsi="Arial" w:cs="Arial"/>
        </w:rPr>
        <w:t xml:space="preserve">przestrzeganie </w:t>
      </w:r>
      <w:r w:rsidR="007E3EDD" w:rsidRPr="009C683B">
        <w:rPr>
          <w:rFonts w:ascii="Arial" w:hAnsi="Arial" w:cs="Arial"/>
        </w:rPr>
        <w:t>wymagań ochrony środowiska na pod</w:t>
      </w:r>
      <w:r w:rsidR="00A35CF4" w:rsidRPr="009C683B">
        <w:rPr>
          <w:rFonts w:ascii="Arial" w:hAnsi="Arial" w:cs="Arial"/>
        </w:rPr>
        <w:t>stawie obowiązujących przepisów; w</w:t>
      </w:r>
      <w:r w:rsidR="007E3EDD" w:rsidRPr="009C683B">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9C683B">
        <w:rPr>
          <w:rFonts w:ascii="Arial" w:hAnsi="Arial" w:cs="Arial"/>
        </w:rPr>
        <w:t>ania terenu i stosunków wodnych; w</w:t>
      </w:r>
      <w:r w:rsidR="007E3EDD" w:rsidRPr="009C683B">
        <w:rPr>
          <w:rFonts w:ascii="Arial" w:hAnsi="Arial" w:cs="Arial"/>
        </w:rPr>
        <w:t xml:space="preserve"> przypadku wystąpienia bezpośredniego zagrożenia szkodą </w:t>
      </w:r>
      <w:r w:rsidR="00E45BFC" w:rsidRPr="009C683B">
        <w:rPr>
          <w:rFonts w:ascii="Arial" w:hAnsi="Arial" w:cs="Arial"/>
        </w:rPr>
        <w:br/>
      </w:r>
      <w:r w:rsidR="007E3EDD" w:rsidRPr="009C683B">
        <w:rPr>
          <w:rFonts w:ascii="Arial" w:hAnsi="Arial" w:cs="Arial"/>
        </w:rPr>
        <w:t>w środowisku Wykonawca obowiązany jest niezwłocznie podjąć działania zapob</w:t>
      </w:r>
      <w:r w:rsidR="00A35CF4" w:rsidRPr="009C683B">
        <w:rPr>
          <w:rFonts w:ascii="Arial" w:hAnsi="Arial" w:cs="Arial"/>
        </w:rPr>
        <w:t>iegawcze;</w:t>
      </w:r>
      <w:r w:rsidR="007E3EDD" w:rsidRPr="009C683B">
        <w:rPr>
          <w:rFonts w:ascii="Arial" w:hAnsi="Arial" w:cs="Arial"/>
        </w:rPr>
        <w:t xml:space="preserve"> </w:t>
      </w:r>
      <w:r w:rsidR="00A35CF4" w:rsidRPr="009C683B">
        <w:rPr>
          <w:rFonts w:ascii="Arial" w:hAnsi="Arial" w:cs="Arial"/>
        </w:rPr>
        <w:t>w</w:t>
      </w:r>
      <w:r w:rsidR="007E3EDD" w:rsidRPr="009C683B">
        <w:rPr>
          <w:rFonts w:ascii="Arial" w:hAnsi="Arial" w:cs="Arial"/>
        </w:rPr>
        <w:t xml:space="preserve"> przypadku wystąpienia szkody w środowisku Wykonawca obowiązany jest do ograniczenia szkody</w:t>
      </w:r>
      <w:r w:rsidR="00176AE1" w:rsidRPr="009C683B">
        <w:rPr>
          <w:rFonts w:ascii="Arial" w:hAnsi="Arial" w:cs="Arial"/>
        </w:rPr>
        <w:t xml:space="preserve"> i podjęcia działań naprawczych;</w:t>
      </w:r>
    </w:p>
    <w:p w14:paraId="66CA5152" w14:textId="4325C748" w:rsidR="0038797E" w:rsidRPr="009C683B" w:rsidRDefault="00797138" w:rsidP="00552597">
      <w:pPr>
        <w:pStyle w:val="Akapitzlist"/>
        <w:numPr>
          <w:ilvl w:val="0"/>
          <w:numId w:val="18"/>
        </w:numPr>
        <w:spacing w:before="120" w:after="120"/>
        <w:jc w:val="both"/>
        <w:rPr>
          <w:rFonts w:ascii="Arial" w:hAnsi="Arial" w:cs="Arial"/>
        </w:rPr>
      </w:pPr>
      <w:r w:rsidRPr="009C683B">
        <w:rPr>
          <w:rFonts w:ascii="Arial" w:hAnsi="Arial" w:cs="Arial"/>
        </w:rPr>
        <w:t>zaspokojenie roszczeń osób trzecich zgłoszonych</w:t>
      </w:r>
      <w:r w:rsidR="0038797E" w:rsidRPr="009C683B">
        <w:rPr>
          <w:rFonts w:ascii="Arial" w:hAnsi="Arial" w:cs="Arial"/>
        </w:rPr>
        <w:t xml:space="preserve"> w związku z realizacją przez Wykonawcę Umowy, także jeżeli zostaną one skierowan</w:t>
      </w:r>
      <w:r w:rsidR="00A35CF4" w:rsidRPr="009C683B">
        <w:rPr>
          <w:rFonts w:ascii="Arial" w:hAnsi="Arial" w:cs="Arial"/>
        </w:rPr>
        <w:t xml:space="preserve">e bezpośrednio do Zamawiającego; </w:t>
      </w:r>
      <w:r w:rsidR="00C532C1" w:rsidRPr="009C683B">
        <w:rPr>
          <w:rFonts w:ascii="Arial" w:hAnsi="Arial" w:cs="Arial"/>
        </w:rPr>
        <w:t>W</w:t>
      </w:r>
      <w:r w:rsidR="0038797E" w:rsidRPr="009C683B">
        <w:rPr>
          <w:rFonts w:ascii="Arial" w:hAnsi="Arial" w:cs="Arial"/>
        </w:rPr>
        <w:t>ykonawca zobowiązany jest niezwłocznie powiadomić Zamawiającego o każdym przypadku zgłoszenia takich ros</w:t>
      </w:r>
      <w:r w:rsidR="00A35CF4" w:rsidRPr="009C683B">
        <w:rPr>
          <w:rFonts w:ascii="Arial" w:hAnsi="Arial" w:cs="Arial"/>
        </w:rPr>
        <w:t>zczeń bezpośrednio do Wykonawcy; w</w:t>
      </w:r>
      <w:r w:rsidR="0038797E" w:rsidRPr="009C683B">
        <w:rPr>
          <w:rFonts w:ascii="Arial" w:hAnsi="Arial" w:cs="Arial"/>
        </w:rPr>
        <w:t xml:space="preserve"> przypadku gdyby </w:t>
      </w:r>
      <w:r w:rsidR="004972C1" w:rsidRPr="009C683B">
        <w:rPr>
          <w:rFonts w:ascii="Arial" w:hAnsi="Arial" w:cs="Arial"/>
        </w:rPr>
        <w:t xml:space="preserve">Zamawiający </w:t>
      </w:r>
      <w:r w:rsidR="0038797E" w:rsidRPr="009C683B">
        <w:rPr>
          <w:rFonts w:ascii="Arial" w:hAnsi="Arial" w:cs="Arial"/>
        </w:rPr>
        <w:t>zobowiązan</w:t>
      </w:r>
      <w:r w:rsidR="007E3EDD" w:rsidRPr="009C683B">
        <w:rPr>
          <w:rFonts w:ascii="Arial" w:hAnsi="Arial" w:cs="Arial"/>
        </w:rPr>
        <w:t>y</w:t>
      </w:r>
      <w:r w:rsidR="0038797E" w:rsidRPr="009C683B">
        <w:rPr>
          <w:rFonts w:ascii="Arial" w:hAnsi="Arial" w:cs="Arial"/>
        </w:rPr>
        <w:t xml:space="preserve"> zosta</w:t>
      </w:r>
      <w:r w:rsidR="007E3EDD" w:rsidRPr="009C683B">
        <w:rPr>
          <w:rFonts w:ascii="Arial" w:hAnsi="Arial" w:cs="Arial"/>
        </w:rPr>
        <w:t>ł</w:t>
      </w:r>
      <w:r w:rsidR="0038797E" w:rsidRPr="009C683B">
        <w:rPr>
          <w:rFonts w:ascii="Arial" w:hAnsi="Arial" w:cs="Arial"/>
        </w:rPr>
        <w:t xml:space="preserve"> do zapłaty na rzecz jakiejkolwiek osoby</w:t>
      </w:r>
      <w:r w:rsidR="000E55AF" w:rsidRPr="009C683B">
        <w:rPr>
          <w:rFonts w:ascii="Arial" w:hAnsi="Arial" w:cs="Arial"/>
        </w:rPr>
        <w:t>, organu egzekucyjnego</w:t>
      </w:r>
      <w:r w:rsidR="0038797E" w:rsidRPr="009C683B">
        <w:rPr>
          <w:rFonts w:ascii="Arial" w:hAnsi="Arial" w:cs="Arial"/>
        </w:rPr>
        <w:t xml:space="preserve"> lub organu administracji jakichkolwiek</w:t>
      </w:r>
      <w:r w:rsidR="004972C1" w:rsidRPr="009C683B">
        <w:rPr>
          <w:rFonts w:ascii="Arial" w:hAnsi="Arial" w:cs="Arial"/>
        </w:rPr>
        <w:t xml:space="preserve"> </w:t>
      </w:r>
      <w:r w:rsidR="0038797E" w:rsidRPr="009C683B">
        <w:rPr>
          <w:rFonts w:ascii="Arial" w:hAnsi="Arial" w:cs="Arial"/>
        </w:rPr>
        <w:t>kwot z tytułu odszkodowań, kar bądź innych roszczeń, albo kwoty takie</w:t>
      </w:r>
      <w:r w:rsidR="004972C1" w:rsidRPr="009C683B">
        <w:rPr>
          <w:rFonts w:ascii="Arial" w:hAnsi="Arial" w:cs="Arial"/>
        </w:rPr>
        <w:t xml:space="preserve"> w całości bądź części zapłacił</w:t>
      </w:r>
      <w:r w:rsidR="0038797E" w:rsidRPr="009C683B">
        <w:rPr>
          <w:rFonts w:ascii="Arial" w:hAnsi="Arial" w:cs="Arial"/>
        </w:rPr>
        <w:t xml:space="preserve">, w szczególności w związku z niewykonaniem lub nienależytym wykonaniem przez Wykonawcę jakiegokolwiek obowiązku określonego w Umowie, Wykonawca zobowiązany jest </w:t>
      </w:r>
      <w:r w:rsidR="007E3EDD" w:rsidRPr="009C683B">
        <w:rPr>
          <w:rFonts w:ascii="Arial" w:hAnsi="Arial" w:cs="Arial"/>
        </w:rPr>
        <w:t xml:space="preserve">zaspokoić powyższe </w:t>
      </w:r>
      <w:r w:rsidR="0038797E" w:rsidRPr="009C683B">
        <w:rPr>
          <w:rFonts w:ascii="Arial" w:hAnsi="Arial" w:cs="Arial"/>
        </w:rPr>
        <w:t xml:space="preserve">zobowiązania, a jeżeli nie będzie to możliwe, zwrócić Zamawiającemu uiszczone przez Zamawiającego należności oraz wszelkie z tym związane koszty w terminie </w:t>
      </w:r>
      <w:r w:rsidR="007E3EDD" w:rsidRPr="009C683B">
        <w:rPr>
          <w:rFonts w:ascii="Arial" w:hAnsi="Arial" w:cs="Arial"/>
        </w:rPr>
        <w:t xml:space="preserve">7 </w:t>
      </w:r>
      <w:r w:rsidR="0038797E" w:rsidRPr="009C683B">
        <w:rPr>
          <w:rFonts w:ascii="Arial" w:hAnsi="Arial" w:cs="Arial"/>
        </w:rPr>
        <w:t>dni od doręczenia Wykonawcy pisemnego wezwania do zapłaty</w:t>
      </w:r>
      <w:r w:rsidR="00B702C2" w:rsidRPr="009C683B">
        <w:rPr>
          <w:rFonts w:ascii="Arial" w:hAnsi="Arial" w:cs="Arial"/>
        </w:rPr>
        <w:t>;</w:t>
      </w:r>
    </w:p>
    <w:p w14:paraId="6BC4C052" w14:textId="63D14936" w:rsidR="00D40077" w:rsidRPr="009C683B" w:rsidRDefault="00D40077" w:rsidP="00552597">
      <w:pPr>
        <w:pStyle w:val="Akapitzlist"/>
        <w:numPr>
          <w:ilvl w:val="0"/>
          <w:numId w:val="18"/>
        </w:numPr>
        <w:spacing w:before="120" w:after="120"/>
        <w:jc w:val="both"/>
        <w:rPr>
          <w:rFonts w:ascii="Arial" w:hAnsi="Arial" w:cs="Arial"/>
        </w:rPr>
      </w:pPr>
      <w:r w:rsidRPr="009C683B">
        <w:rPr>
          <w:rFonts w:ascii="Arial" w:hAnsi="Arial" w:cs="Arial"/>
        </w:rPr>
        <w:t xml:space="preserve">przestrzeganie zasad realizacji prac </w:t>
      </w:r>
      <w:r w:rsidR="00E60835" w:rsidRPr="009C683B">
        <w:rPr>
          <w:rFonts w:ascii="Arial" w:hAnsi="Arial" w:cs="Arial"/>
        </w:rPr>
        <w:t xml:space="preserve">wynikających z Umowy, w tym określonych w jej Załącznikach. </w:t>
      </w:r>
    </w:p>
    <w:p w14:paraId="78617279" w14:textId="77777777" w:rsidR="00AE1926" w:rsidRPr="009C683B" w:rsidRDefault="00AE1926" w:rsidP="00552597">
      <w:pPr>
        <w:pStyle w:val="Akapitzlist"/>
        <w:numPr>
          <w:ilvl w:val="0"/>
          <w:numId w:val="18"/>
        </w:numPr>
        <w:spacing w:before="120" w:after="120"/>
        <w:jc w:val="both"/>
        <w:rPr>
          <w:rFonts w:ascii="Arial" w:hAnsi="Arial" w:cs="Arial"/>
        </w:rPr>
      </w:pPr>
      <w:r w:rsidRPr="009C683B">
        <w:rPr>
          <w:rFonts w:ascii="Arial" w:hAnsi="Arial" w:cs="Arial"/>
        </w:rPr>
        <w:t xml:space="preserve">uzyskanie od Zamawiającego przepustek osobowych dla wszystkich osób, które będą wykonywać  czynności na tych urządzeniach i obiektach , przy czym . </w:t>
      </w:r>
    </w:p>
    <w:p w14:paraId="4D7172AF" w14:textId="4B28A7E3" w:rsidR="00AE1926" w:rsidRPr="009C683B" w:rsidRDefault="00AE1926" w:rsidP="00DC109E">
      <w:pPr>
        <w:pStyle w:val="Akapitzlist"/>
        <w:numPr>
          <w:ilvl w:val="0"/>
          <w:numId w:val="54"/>
        </w:numPr>
        <w:spacing w:before="120" w:after="120"/>
        <w:ind w:left="499" w:hanging="357"/>
        <w:contextualSpacing w:val="0"/>
        <w:jc w:val="both"/>
        <w:rPr>
          <w:rFonts w:ascii="Arial" w:hAnsi="Arial" w:cs="Arial"/>
        </w:rPr>
      </w:pPr>
      <w:r w:rsidRPr="009C683B">
        <w:rPr>
          <w:rFonts w:ascii="Arial" w:hAnsi="Arial" w:cs="Arial"/>
        </w:rPr>
        <w:lastRenderedPageBreak/>
        <w:t xml:space="preserve">W celu wydania przepustek osobowych lub na pojazd, Wykonawca składa stosowny wniosek w systemie SWOP udostępnionym na stronie Internetowej pod adresem:  </w:t>
      </w:r>
      <w:hyperlink r:id="rId21" w:history="1">
        <w:r w:rsidRPr="009C683B">
          <w:rPr>
            <w:rStyle w:val="Hipercze"/>
            <w:rFonts w:ascii="Arial" w:hAnsi="Arial" w:cs="Arial"/>
          </w:rPr>
          <w:t>www.tauron-wytwarzanie.pl/wydanie-przepustek</w:t>
        </w:r>
      </w:hyperlink>
      <w:r w:rsidRPr="009C683B">
        <w:rPr>
          <w:rFonts w:ascii="Arial" w:hAnsi="Arial" w:cs="Arial"/>
        </w:rPr>
        <w:t>.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7369D9">
        <w:rPr>
          <w:rFonts w:ascii="Arial" w:hAnsi="Arial" w:cs="Arial"/>
        </w:rPr>
        <w:t>go</w:t>
      </w:r>
      <w:r w:rsidRPr="009C683B">
        <w:rPr>
          <w:rFonts w:ascii="Arial" w:hAnsi="Arial" w:cs="Arial"/>
        </w:rPr>
        <w:t xml:space="preserve"> miejscowo Biur</w:t>
      </w:r>
      <w:r w:rsidR="007369D9">
        <w:rPr>
          <w:rFonts w:ascii="Arial" w:hAnsi="Arial" w:cs="Arial"/>
        </w:rPr>
        <w:t>a</w:t>
      </w:r>
      <w:r w:rsidRPr="009C683B">
        <w:rPr>
          <w:rFonts w:ascii="Arial" w:hAnsi="Arial" w:cs="Arial"/>
        </w:rPr>
        <w:t xml:space="preserve">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14497E9D" w14:textId="77777777" w:rsidR="00AE1926" w:rsidRPr="009C683B" w:rsidRDefault="00AE1926" w:rsidP="00552597">
      <w:pPr>
        <w:pStyle w:val="Akapitzlist"/>
        <w:spacing w:before="120" w:after="120"/>
        <w:ind w:left="499"/>
        <w:jc w:val="both"/>
        <w:rPr>
          <w:rFonts w:ascii="Arial" w:hAnsi="Arial" w:cs="Arial"/>
        </w:rPr>
      </w:pPr>
      <w:r w:rsidRPr="009C683B">
        <w:rPr>
          <w:rFonts w:ascii="Arial" w:hAnsi="Arial" w:cs="Arial"/>
        </w:rPr>
        <w:t>W przypadku nie zwrócenia przepustki osobowej po zakończeniu realizacji zamówienia  Wykonawca zostanie obciążony opłatą dodatkową w wysokości 40,00 zł netto.</w:t>
      </w:r>
    </w:p>
    <w:p w14:paraId="628B1B1C" w14:textId="77777777" w:rsidR="00AE1926" w:rsidRPr="009C683B" w:rsidRDefault="00AE1926" w:rsidP="00DC109E">
      <w:pPr>
        <w:pStyle w:val="Akapitzlist"/>
        <w:numPr>
          <w:ilvl w:val="0"/>
          <w:numId w:val="54"/>
        </w:numPr>
        <w:spacing w:before="120" w:after="120"/>
        <w:ind w:left="499" w:hanging="357"/>
        <w:contextualSpacing w:val="0"/>
        <w:jc w:val="both"/>
        <w:rPr>
          <w:rFonts w:ascii="Arial" w:hAnsi="Arial" w:cs="Arial"/>
        </w:rPr>
      </w:pPr>
      <w:r w:rsidRPr="009C683B">
        <w:rPr>
          <w:rFonts w:ascii="Arial" w:hAnsi="Arial" w:cs="Arial"/>
        </w:rPr>
        <w:t>W przypadku gdy realizacja niniejszego Zamówienia wymaga wjazdu pojazdu na  Obszar chroniony tj. na teren TAURON Wytwarzanie S.A., i uzyskania przepustki wjazdowej, kierujący takim pojazdem podczas odbioru przepustki na wjazd powinien posiadać:</w:t>
      </w:r>
    </w:p>
    <w:p w14:paraId="0D9BE55B" w14:textId="77777777" w:rsidR="00AE1926" w:rsidRPr="009C683B" w:rsidRDefault="00AE1926" w:rsidP="00DC109E">
      <w:pPr>
        <w:numPr>
          <w:ilvl w:val="0"/>
          <w:numId w:val="53"/>
        </w:numPr>
        <w:spacing w:before="120" w:after="120"/>
        <w:rPr>
          <w:rFonts w:ascii="Arial" w:hAnsi="Arial" w:cs="Arial"/>
        </w:rPr>
      </w:pPr>
      <w:r w:rsidRPr="009C683B">
        <w:rPr>
          <w:rFonts w:ascii="Arial" w:hAnsi="Arial" w:cs="Arial"/>
        </w:rPr>
        <w:t>prawo jazdy uprawniające do prowadzenia pojazdu, którym będzie wjeżdżać na Obszar chroniony,</w:t>
      </w:r>
    </w:p>
    <w:p w14:paraId="30BA81EA" w14:textId="77777777" w:rsidR="00AE1926" w:rsidRPr="009C683B" w:rsidRDefault="00AE1926" w:rsidP="00DC109E">
      <w:pPr>
        <w:numPr>
          <w:ilvl w:val="0"/>
          <w:numId w:val="53"/>
        </w:numPr>
        <w:spacing w:before="120" w:after="120"/>
        <w:rPr>
          <w:rFonts w:ascii="Arial" w:hAnsi="Arial" w:cs="Arial"/>
        </w:rPr>
      </w:pPr>
      <w:r w:rsidRPr="009C683B">
        <w:rPr>
          <w:rFonts w:ascii="Arial" w:hAnsi="Arial" w:cs="Arial"/>
        </w:rPr>
        <w:t>dowód rejestracyjny z potwierdzonym aktualnym przeglądem technicznym pojazdu, którym będzie wjeżdżać na Obszar chroniony,</w:t>
      </w:r>
    </w:p>
    <w:p w14:paraId="7E16CE23" w14:textId="77777777" w:rsidR="00AE1926" w:rsidRPr="009C683B" w:rsidRDefault="00AE1926" w:rsidP="00DC109E">
      <w:pPr>
        <w:numPr>
          <w:ilvl w:val="0"/>
          <w:numId w:val="53"/>
        </w:numPr>
        <w:spacing w:before="120" w:after="120"/>
        <w:rPr>
          <w:rFonts w:ascii="Arial" w:hAnsi="Arial" w:cs="Arial"/>
        </w:rPr>
      </w:pPr>
      <w:r w:rsidRPr="009C683B">
        <w:rPr>
          <w:rFonts w:ascii="Arial" w:hAnsi="Arial" w:cs="Arial"/>
        </w:rPr>
        <w:t>aktualne ubezpieczenie OC pojazdu, którym będzie wjeżdżać na Obszar chroniony,</w:t>
      </w:r>
    </w:p>
    <w:p w14:paraId="4BEF16A4" w14:textId="77777777" w:rsidR="00AE1926" w:rsidRPr="009C683B" w:rsidRDefault="00AE1926" w:rsidP="00552597">
      <w:pPr>
        <w:pStyle w:val="Akapitzlist"/>
        <w:spacing w:before="120" w:after="120"/>
        <w:ind w:left="794"/>
        <w:jc w:val="both"/>
        <w:rPr>
          <w:rFonts w:ascii="Arial" w:hAnsi="Arial" w:cs="Arial"/>
        </w:rPr>
      </w:pPr>
      <w:r w:rsidRPr="009C683B">
        <w:rPr>
          <w:rFonts w:ascii="Arial" w:hAnsi="Arial" w:cs="Arial"/>
        </w:rPr>
        <w:t>w zakresie litery b) i c) dokumenty nie muszą mieć formy oryginału, wystarczającym jest skan, ksero, fotografia.</w:t>
      </w:r>
    </w:p>
    <w:p w14:paraId="2E446A38" w14:textId="77777777" w:rsidR="00AE1926" w:rsidRPr="009C683B" w:rsidRDefault="00AE1926" w:rsidP="00DC109E">
      <w:pPr>
        <w:pStyle w:val="Akapitzlist"/>
        <w:numPr>
          <w:ilvl w:val="0"/>
          <w:numId w:val="54"/>
        </w:numPr>
        <w:spacing w:before="120" w:after="120"/>
        <w:ind w:left="499" w:hanging="357"/>
        <w:contextualSpacing w:val="0"/>
        <w:jc w:val="both"/>
        <w:rPr>
          <w:rFonts w:ascii="Arial" w:hAnsi="Arial" w:cs="Arial"/>
        </w:rPr>
      </w:pPr>
      <w:r w:rsidRPr="009C683B">
        <w:rPr>
          <w:rFonts w:ascii="Arial" w:hAnsi="Arial" w:cs="Arial"/>
        </w:rPr>
        <w:t xml:space="preserve">Szczegółowe zasady dotyczące organizacji i kontroli ruchu osobowego oraz ruchu pojazdów w TAURON Wytwarzanie S.A. zostały opublikowane na stronie Internetowej </w:t>
      </w:r>
      <w:hyperlink r:id="rId22" w:history="1">
        <w:r w:rsidRPr="009C683B">
          <w:rPr>
            <w:rStyle w:val="Hipercze"/>
            <w:rFonts w:ascii="Arial" w:hAnsi="Arial" w:cs="Arial"/>
          </w:rPr>
          <w:t>https://www.tauron-wytwarzanie.pl/</w:t>
        </w:r>
      </w:hyperlink>
      <w:r w:rsidRPr="009C683B">
        <w:rPr>
          <w:rFonts w:ascii="Arial" w:hAnsi="Arial" w:cs="Arial"/>
        </w:rPr>
        <w:t xml:space="preserve"> w zakładce „O spółce” -&gt;”BIP”-&gt; „Dokumenty”: „wyciąg z Instrukcji organizacji i kontroli ruchu osobowego oraz ruchu pojazdów w TAURON Wytwarzanie S.A.”</w:t>
      </w:r>
    </w:p>
    <w:p w14:paraId="197DEC88" w14:textId="1BB0C9EF" w:rsidR="00AE1926" w:rsidRPr="009C683B" w:rsidRDefault="00AE1926" w:rsidP="00552597">
      <w:pPr>
        <w:pStyle w:val="Akapitzlist"/>
        <w:numPr>
          <w:ilvl w:val="0"/>
          <w:numId w:val="18"/>
        </w:numPr>
        <w:spacing w:before="120" w:after="120"/>
        <w:jc w:val="both"/>
        <w:rPr>
          <w:rFonts w:ascii="Arial" w:hAnsi="Arial" w:cs="Arial"/>
        </w:rPr>
      </w:pPr>
      <w:r w:rsidRPr="009C683B">
        <w:rPr>
          <w:rFonts w:ascii="Arial" w:hAnsi="Arial" w:cs="Arial"/>
        </w:rPr>
        <w:t xml:space="preserve">zapewnienie </w:t>
      </w:r>
      <w:r w:rsidR="00FA2DD6" w:rsidRPr="003B70B7">
        <w:rPr>
          <w:rFonts w:ascii="Arial" w:hAnsi="Arial" w:cs="Arial"/>
        </w:rPr>
        <w:t xml:space="preserve">osób posiadających </w:t>
      </w:r>
      <w:r w:rsidRPr="003B70B7">
        <w:rPr>
          <w:rFonts w:ascii="Arial" w:hAnsi="Arial" w:cs="Arial"/>
        </w:rPr>
        <w:t xml:space="preserve">odpowiednie, ważne uprawnienia </w:t>
      </w:r>
      <w:r w:rsidR="00FA2DD6" w:rsidRPr="003B70B7">
        <w:rPr>
          <w:rFonts w:ascii="Arial" w:hAnsi="Arial" w:cs="Arial"/>
        </w:rPr>
        <w:t xml:space="preserve"> dotyczące budowy i odbioru rusztowań </w:t>
      </w:r>
      <w:r w:rsidRPr="003B70B7">
        <w:rPr>
          <w:rFonts w:ascii="Arial" w:hAnsi="Arial" w:cs="Arial"/>
        </w:rPr>
        <w:t>(</w:t>
      </w:r>
      <w:r w:rsidRPr="009C683B">
        <w:rPr>
          <w:rFonts w:ascii="Arial" w:hAnsi="Arial" w:cs="Arial"/>
        </w:rPr>
        <w:t>na koszt i ryzyko Wykonawcy);</w:t>
      </w:r>
    </w:p>
    <w:p w14:paraId="6EF29972" w14:textId="0EE7DBFA" w:rsidR="00AE1926" w:rsidRPr="009C683B" w:rsidRDefault="00AE1926" w:rsidP="00552597">
      <w:pPr>
        <w:pStyle w:val="Akapitzlist"/>
        <w:numPr>
          <w:ilvl w:val="0"/>
          <w:numId w:val="18"/>
        </w:numPr>
        <w:spacing w:before="120" w:after="120"/>
        <w:jc w:val="both"/>
        <w:rPr>
          <w:rFonts w:ascii="Arial" w:hAnsi="Arial" w:cs="Arial"/>
        </w:rPr>
      </w:pPr>
      <w:r w:rsidRPr="009C683B">
        <w:rPr>
          <w:rFonts w:ascii="Arial" w:hAnsi="Arial" w:cs="Arial"/>
        </w:rPr>
        <w:t>przestrzeganie zasad realizacji prac wynikających z Umowy, w tym określonych w jej Załącznikach</w:t>
      </w:r>
    </w:p>
    <w:p w14:paraId="7D144E60" w14:textId="73AB0FD9" w:rsidR="00C61703" w:rsidRPr="009C683B" w:rsidRDefault="00C61703" w:rsidP="00552597">
      <w:pPr>
        <w:widowControl w:val="0"/>
        <w:numPr>
          <w:ilvl w:val="0"/>
          <w:numId w:val="16"/>
        </w:numPr>
        <w:spacing w:before="120" w:after="120"/>
        <w:ind w:left="426" w:hanging="426"/>
        <w:jc w:val="both"/>
        <w:rPr>
          <w:rFonts w:ascii="Arial" w:hAnsi="Arial" w:cs="Arial"/>
        </w:rPr>
      </w:pPr>
      <w:r w:rsidRPr="009C683B">
        <w:rPr>
          <w:rFonts w:ascii="Arial" w:hAnsi="Arial" w:cs="Arial"/>
        </w:rPr>
        <w:t>Wykonawca</w:t>
      </w:r>
      <w:r w:rsidR="00566493" w:rsidRPr="009C683B">
        <w:rPr>
          <w:rFonts w:ascii="Arial" w:hAnsi="Arial" w:cs="Arial"/>
        </w:rPr>
        <w:t xml:space="preserve"> lub Podwykonawca</w:t>
      </w:r>
      <w:r w:rsidRPr="009C683B">
        <w:rPr>
          <w:rFonts w:ascii="Arial" w:hAnsi="Arial" w:cs="Arial"/>
        </w:rPr>
        <w:t xml:space="preserve"> na żadnym etapie i do żadnej czynności dokonywanej w związku z</w:t>
      </w:r>
      <w:r w:rsidR="003D3113" w:rsidRPr="009C683B">
        <w:rPr>
          <w:rFonts w:ascii="Arial" w:hAnsi="Arial" w:cs="Arial"/>
        </w:rPr>
        <w:t xml:space="preserve"> </w:t>
      </w:r>
      <w:r w:rsidRPr="009C683B">
        <w:rPr>
          <w:rFonts w:ascii="Arial" w:hAnsi="Arial" w:cs="Arial"/>
        </w:rPr>
        <w:t>realizowanym Przedmiotem Umowy nie może bez pisemnej zgody Zamawiającego:</w:t>
      </w:r>
    </w:p>
    <w:p w14:paraId="0F0FC1B3" w14:textId="6F14B175" w:rsidR="00C61703" w:rsidRPr="009C683B" w:rsidRDefault="00C61703" w:rsidP="00552597">
      <w:pPr>
        <w:pStyle w:val="Akapitzlist"/>
        <w:widowControl w:val="0"/>
        <w:numPr>
          <w:ilvl w:val="0"/>
          <w:numId w:val="27"/>
        </w:numPr>
        <w:spacing w:before="120" w:after="120"/>
        <w:ind w:left="851" w:hanging="425"/>
        <w:jc w:val="both"/>
        <w:rPr>
          <w:rFonts w:ascii="Arial" w:hAnsi="Arial" w:cs="Arial"/>
        </w:rPr>
      </w:pPr>
      <w:r w:rsidRPr="009C683B">
        <w:rPr>
          <w:rFonts w:ascii="Arial" w:hAnsi="Arial" w:cs="Arial"/>
        </w:rPr>
        <w:t xml:space="preserve">zatrudniać lub w inny sposób korzystać </w:t>
      </w:r>
      <w:r w:rsidR="00386DF5" w:rsidRPr="009C683B">
        <w:rPr>
          <w:rFonts w:ascii="Arial" w:hAnsi="Arial" w:cs="Arial"/>
        </w:rPr>
        <w:t>od</w:t>
      </w:r>
      <w:r w:rsidRPr="009C683B">
        <w:rPr>
          <w:rFonts w:ascii="Arial" w:hAnsi="Arial" w:cs="Arial"/>
        </w:rPr>
        <w:t>płatnie lub nieodpłatnie z usług osób będących pracownikami Zamawiającego</w:t>
      </w:r>
      <w:r w:rsidR="00D85747" w:rsidRPr="009C683B">
        <w:rPr>
          <w:rFonts w:ascii="Arial" w:hAnsi="Arial" w:cs="Arial"/>
        </w:rPr>
        <w:t>;</w:t>
      </w:r>
    </w:p>
    <w:p w14:paraId="6A869736" w14:textId="77777777" w:rsidR="00C61703" w:rsidRPr="009C683B" w:rsidRDefault="00C61703" w:rsidP="00552597">
      <w:pPr>
        <w:pStyle w:val="Akapitzlist"/>
        <w:widowControl w:val="0"/>
        <w:numPr>
          <w:ilvl w:val="0"/>
          <w:numId w:val="27"/>
        </w:numPr>
        <w:spacing w:before="120" w:after="120"/>
        <w:ind w:left="851" w:hanging="425"/>
        <w:jc w:val="both"/>
        <w:rPr>
          <w:rFonts w:ascii="Arial" w:hAnsi="Arial" w:cs="Arial"/>
        </w:rPr>
      </w:pPr>
      <w:r w:rsidRPr="009C683B">
        <w:rPr>
          <w:rFonts w:ascii="Arial" w:hAnsi="Arial" w:cs="Arial"/>
        </w:rPr>
        <w:t>korzystać ze środków transportu, narzędzi lub jakiegokolwiek innego mienia należącego do Zamawiającego, za wyjątkiem mienia</w:t>
      </w:r>
      <w:r w:rsidR="00D85747" w:rsidRPr="009C683B">
        <w:rPr>
          <w:rFonts w:ascii="Arial" w:hAnsi="Arial" w:cs="Arial"/>
        </w:rPr>
        <w:t xml:space="preserve"> </w:t>
      </w:r>
      <w:r w:rsidRPr="009C683B">
        <w:rPr>
          <w:rFonts w:ascii="Arial" w:hAnsi="Arial" w:cs="Arial"/>
        </w:rPr>
        <w:t>przekazanego</w:t>
      </w:r>
      <w:r w:rsidR="00D85747" w:rsidRPr="009C683B">
        <w:rPr>
          <w:rFonts w:ascii="Arial" w:hAnsi="Arial" w:cs="Arial"/>
        </w:rPr>
        <w:t xml:space="preserve"> lub </w:t>
      </w:r>
      <w:r w:rsidRPr="009C683B">
        <w:rPr>
          <w:rFonts w:ascii="Arial" w:hAnsi="Arial" w:cs="Arial"/>
        </w:rPr>
        <w:t>udostępnionego Wykonawcy przez Zamawiającego w celu realizacji Przedmiotu Umowy.</w:t>
      </w:r>
    </w:p>
    <w:p w14:paraId="2C0676B8" w14:textId="4092332E" w:rsidR="00285EC4" w:rsidRPr="009C683B" w:rsidRDefault="004C08D4" w:rsidP="00552597">
      <w:pPr>
        <w:widowControl w:val="0"/>
        <w:numPr>
          <w:ilvl w:val="0"/>
          <w:numId w:val="16"/>
        </w:numPr>
        <w:spacing w:before="120" w:after="120"/>
        <w:ind w:left="426" w:hanging="426"/>
        <w:jc w:val="both"/>
        <w:rPr>
          <w:rFonts w:ascii="Arial" w:hAnsi="Arial" w:cs="Arial"/>
        </w:rPr>
      </w:pPr>
      <w:r w:rsidRPr="009C683B">
        <w:rPr>
          <w:rFonts w:ascii="Arial" w:hAnsi="Arial" w:cs="Arial"/>
        </w:rPr>
        <w:lastRenderedPageBreak/>
        <w:t xml:space="preserve">W razie naruszenia przez Wykonawcę </w:t>
      </w:r>
      <w:r w:rsidR="003D201A" w:rsidRPr="009C683B">
        <w:rPr>
          <w:rFonts w:ascii="Arial" w:hAnsi="Arial" w:cs="Arial"/>
        </w:rPr>
        <w:t xml:space="preserve">lub Podwykonawcę </w:t>
      </w:r>
      <w:r w:rsidRPr="009C683B">
        <w:rPr>
          <w:rFonts w:ascii="Arial" w:hAnsi="Arial" w:cs="Arial"/>
        </w:rPr>
        <w:t xml:space="preserve">zakazu określonego w ust. 3 Zamawiającemu przysługiwać będzie prawo naliczenia kar umownych zgodnie z § 11 ust. 1 pkt </w:t>
      </w:r>
      <w:r w:rsidR="00324B5B" w:rsidRPr="009C683B">
        <w:rPr>
          <w:rFonts w:ascii="Arial" w:hAnsi="Arial" w:cs="Arial"/>
        </w:rPr>
        <w:t>8)</w:t>
      </w:r>
      <w:r w:rsidRPr="009C683B">
        <w:rPr>
          <w:rFonts w:ascii="Arial" w:hAnsi="Arial" w:cs="Arial"/>
        </w:rPr>
        <w:t xml:space="preserve"> Umowy oraz prawo do odstą</w:t>
      </w:r>
      <w:r w:rsidR="00243479" w:rsidRPr="009C683B">
        <w:rPr>
          <w:rFonts w:ascii="Arial" w:hAnsi="Arial" w:cs="Arial"/>
        </w:rPr>
        <w:t>pienia od Umowy w całości lub w</w:t>
      </w:r>
      <w:r w:rsidR="003D3113" w:rsidRPr="009C683B">
        <w:rPr>
          <w:rFonts w:ascii="Arial" w:hAnsi="Arial" w:cs="Arial"/>
        </w:rPr>
        <w:t xml:space="preserve"> </w:t>
      </w:r>
      <w:r w:rsidRPr="009C683B">
        <w:rPr>
          <w:rFonts w:ascii="Arial" w:hAnsi="Arial" w:cs="Arial"/>
        </w:rPr>
        <w:t xml:space="preserve">części (zgodnie </w:t>
      </w:r>
      <w:r w:rsidR="003D3113" w:rsidRPr="009C683B">
        <w:rPr>
          <w:rFonts w:ascii="Arial" w:hAnsi="Arial" w:cs="Arial"/>
        </w:rPr>
        <w:br/>
      </w:r>
      <w:r w:rsidRPr="009C683B">
        <w:rPr>
          <w:rFonts w:ascii="Arial" w:hAnsi="Arial" w:cs="Arial"/>
        </w:rPr>
        <w:t xml:space="preserve">z </w:t>
      </w:r>
      <w:r w:rsidR="00EC442F" w:rsidRPr="009C683B">
        <w:rPr>
          <w:rFonts w:ascii="Arial" w:hAnsi="Arial" w:cs="Arial"/>
        </w:rPr>
        <w:t xml:space="preserve">§ 17 </w:t>
      </w:r>
      <w:r w:rsidRPr="009C683B">
        <w:rPr>
          <w:rFonts w:ascii="Arial" w:hAnsi="Arial" w:cs="Arial"/>
        </w:rPr>
        <w:t>Umowy).</w:t>
      </w:r>
    </w:p>
    <w:p w14:paraId="4E4BC595" w14:textId="77777777" w:rsidR="0037590A" w:rsidRPr="009C683B" w:rsidRDefault="0037590A" w:rsidP="00552597">
      <w:pPr>
        <w:pStyle w:val="Akapitzlist"/>
        <w:numPr>
          <w:ilvl w:val="0"/>
          <w:numId w:val="4"/>
        </w:numPr>
        <w:spacing w:before="120" w:after="120"/>
        <w:ind w:left="426"/>
        <w:jc w:val="center"/>
        <w:rPr>
          <w:rFonts w:ascii="Arial" w:hAnsi="Arial" w:cs="Arial"/>
          <w:b/>
        </w:rPr>
      </w:pPr>
    </w:p>
    <w:p w14:paraId="4BE7C2C0" w14:textId="77777777" w:rsidR="00A557B3" w:rsidRPr="009C683B" w:rsidRDefault="00A557B3" w:rsidP="00552597">
      <w:pPr>
        <w:pStyle w:val="Akapitzlist"/>
        <w:spacing w:before="120" w:after="120"/>
        <w:ind w:left="0"/>
        <w:jc w:val="center"/>
        <w:rPr>
          <w:rFonts w:ascii="Arial" w:hAnsi="Arial" w:cs="Arial"/>
          <w:b/>
        </w:rPr>
      </w:pPr>
      <w:r w:rsidRPr="009C683B">
        <w:rPr>
          <w:rFonts w:ascii="Arial" w:hAnsi="Arial" w:cs="Arial"/>
          <w:b/>
        </w:rPr>
        <w:t>PODWYKONAWCA</w:t>
      </w:r>
    </w:p>
    <w:p w14:paraId="6B6719C5" w14:textId="77777777" w:rsidR="00A15550" w:rsidRPr="00F94A61" w:rsidRDefault="00A15550" w:rsidP="00DC109E">
      <w:pPr>
        <w:pStyle w:val="Akapitzlist"/>
        <w:numPr>
          <w:ilvl w:val="0"/>
          <w:numId w:val="66"/>
        </w:numPr>
        <w:spacing w:before="120" w:after="120" w:line="240" w:lineRule="auto"/>
        <w:ind w:left="426" w:hanging="426"/>
        <w:contextualSpacing w:val="0"/>
        <w:jc w:val="both"/>
        <w:rPr>
          <w:rFonts w:ascii="Arial" w:hAnsi="Arial" w:cs="Arial"/>
        </w:rPr>
      </w:pPr>
      <w:r w:rsidRPr="00F94A61">
        <w:rPr>
          <w:rFonts w:ascii="Arial" w:hAnsi="Arial" w:cs="Arial"/>
        </w:rPr>
        <w:t>W celu uzyskania zgody na zlecenie prac Podwykonawcom Wykonawca zobowiązany jest wskazać Zamawiającemu nazwę podwykonawcy, zakres powierzonych mu prac oraz szacunkowy koszt ich wykonania.</w:t>
      </w:r>
    </w:p>
    <w:p w14:paraId="6D548E07" w14:textId="1213DA7F" w:rsidR="00A15550" w:rsidRPr="00F94A61" w:rsidRDefault="00A15550" w:rsidP="00DC109E">
      <w:pPr>
        <w:pStyle w:val="Akapitzlist"/>
        <w:numPr>
          <w:ilvl w:val="0"/>
          <w:numId w:val="66"/>
        </w:numPr>
        <w:spacing w:before="120" w:after="120" w:line="240" w:lineRule="auto"/>
        <w:ind w:left="426" w:hanging="426"/>
        <w:contextualSpacing w:val="0"/>
        <w:jc w:val="both"/>
        <w:rPr>
          <w:rFonts w:ascii="Arial" w:hAnsi="Arial" w:cs="Arial"/>
        </w:rPr>
      </w:pPr>
      <w:r w:rsidRPr="00F94A61">
        <w:rPr>
          <w:rFonts w:ascii="Arial" w:hAnsi="Arial" w:cs="Arial"/>
        </w:rPr>
        <w:t>Zgoda Zamawiającego na Podwykonawstwo następuje po uprzedniej weryfikacji merytorycznej i cenowej zakresu prac przekazanej przez Wykonawcę na skrzynkę mailową Przedstawiciela Zamawiającego wskazanego w § 1</w:t>
      </w:r>
      <w:r>
        <w:rPr>
          <w:rFonts w:ascii="Arial" w:hAnsi="Arial" w:cs="Arial"/>
        </w:rPr>
        <w:t>6</w:t>
      </w:r>
      <w:r w:rsidRPr="00F94A61">
        <w:rPr>
          <w:rFonts w:ascii="Arial" w:hAnsi="Arial" w:cs="Arial"/>
        </w:rPr>
        <w:t xml:space="preserve"> ust. 1 pkt. 1) Umowy. </w:t>
      </w:r>
    </w:p>
    <w:p w14:paraId="5FD99F4C" w14:textId="01691571" w:rsidR="00A15550" w:rsidRPr="00F94A61" w:rsidRDefault="00A15550" w:rsidP="00DC109E">
      <w:pPr>
        <w:pStyle w:val="Akapitzlist"/>
        <w:numPr>
          <w:ilvl w:val="0"/>
          <w:numId w:val="66"/>
        </w:numPr>
        <w:spacing w:before="120" w:after="120" w:line="240" w:lineRule="auto"/>
        <w:ind w:left="426" w:hanging="426"/>
        <w:contextualSpacing w:val="0"/>
        <w:jc w:val="both"/>
        <w:rPr>
          <w:rFonts w:ascii="Arial" w:hAnsi="Arial" w:cs="Arial"/>
        </w:rPr>
      </w:pPr>
      <w:r w:rsidRPr="00F94A61">
        <w:rPr>
          <w:rFonts w:ascii="Arial" w:hAnsi="Arial" w:cs="Arial"/>
        </w:rPr>
        <w:t xml:space="preserve">Do zawarcia przez Wykonawcę umowy z podwykonawcą jest wymagane uprzednie udzielenie przez Zamawiającego zgody. W imieniu Zamawiającego stosownej zgody, o której mowa w zdaniu pierwszym udziela jednoosobowo Właściwy Dyrektor, któremu podlega nadzór nad realizacją Umowy na wniosek Koordynatora/Przedstawiciela Zamawiającego, o którym mowa w § </w:t>
      </w:r>
      <w:r>
        <w:rPr>
          <w:rFonts w:ascii="Arial" w:hAnsi="Arial" w:cs="Arial"/>
        </w:rPr>
        <w:t>16</w:t>
      </w:r>
      <w:r w:rsidRPr="00F94A61">
        <w:rPr>
          <w:rFonts w:ascii="Arial" w:hAnsi="Arial" w:cs="Arial"/>
        </w:rPr>
        <w:t xml:space="preserve"> ust. </w:t>
      </w:r>
      <w:r>
        <w:rPr>
          <w:rFonts w:ascii="Arial" w:hAnsi="Arial" w:cs="Arial"/>
        </w:rPr>
        <w:t>1</w:t>
      </w:r>
      <w:r w:rsidRPr="00F94A61">
        <w:rPr>
          <w:rFonts w:ascii="Arial" w:hAnsi="Arial" w:cs="Arial"/>
        </w:rPr>
        <w:t xml:space="preserve"> pkt. 1)  i przekazuje ją Wykonawcy w formie pisemnej lub za pośrednictwem korespondencji mailowej przesłanej na adresy e-mali wskazane w § </w:t>
      </w:r>
      <w:r>
        <w:rPr>
          <w:rFonts w:ascii="Arial" w:hAnsi="Arial" w:cs="Arial"/>
        </w:rPr>
        <w:t>16</w:t>
      </w:r>
      <w:r w:rsidRPr="00F94A61">
        <w:rPr>
          <w:rFonts w:ascii="Arial" w:hAnsi="Arial" w:cs="Arial"/>
        </w:rPr>
        <w:t xml:space="preserve"> ust. </w:t>
      </w:r>
      <w:r>
        <w:rPr>
          <w:rFonts w:ascii="Arial" w:hAnsi="Arial" w:cs="Arial"/>
        </w:rPr>
        <w:t>1</w:t>
      </w:r>
      <w:r w:rsidRPr="00F94A61">
        <w:rPr>
          <w:rFonts w:ascii="Arial" w:hAnsi="Arial" w:cs="Arial"/>
        </w:rPr>
        <w:t xml:space="preserve"> pkt. 2) Umowy.</w:t>
      </w:r>
    </w:p>
    <w:p w14:paraId="60998FF5" w14:textId="4184EA30" w:rsidR="007369D9" w:rsidRPr="00A15550" w:rsidRDefault="007369D9" w:rsidP="00DC109E">
      <w:pPr>
        <w:pStyle w:val="Akapitzlist"/>
        <w:numPr>
          <w:ilvl w:val="0"/>
          <w:numId w:val="66"/>
        </w:numPr>
        <w:spacing w:before="120" w:after="120"/>
        <w:ind w:left="426" w:hanging="284"/>
        <w:contextualSpacing w:val="0"/>
        <w:jc w:val="both"/>
        <w:rPr>
          <w:rFonts w:ascii="Arial" w:hAnsi="Arial" w:cs="Arial"/>
        </w:rPr>
      </w:pPr>
      <w:r w:rsidRPr="00A15550">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E349D04" w14:textId="77777777" w:rsidR="007369D9" w:rsidRPr="00367D43" w:rsidRDefault="007369D9" w:rsidP="00DC109E">
      <w:pPr>
        <w:pStyle w:val="Akapitzlist"/>
        <w:numPr>
          <w:ilvl w:val="0"/>
          <w:numId w:val="66"/>
        </w:numPr>
        <w:spacing w:before="120" w:after="120"/>
        <w:ind w:left="426" w:hanging="284"/>
        <w:contextualSpacing w:val="0"/>
        <w:jc w:val="both"/>
        <w:rPr>
          <w:rFonts w:ascii="Arial" w:hAnsi="Arial" w:cs="Arial"/>
        </w:rPr>
      </w:pPr>
      <w:r w:rsidRPr="00367D43">
        <w:rPr>
          <w:rFonts w:ascii="Arial" w:hAnsi="Arial" w:cs="Arial"/>
        </w:rPr>
        <w:t>Wykonawca odpowiada za działanie lub zaniechanie podwykonawcy tak jakby sam działał lub zaniechał działania.</w:t>
      </w:r>
    </w:p>
    <w:p w14:paraId="43789BB0" w14:textId="77777777" w:rsidR="007369D9" w:rsidRPr="00367D43" w:rsidRDefault="007369D9" w:rsidP="00DC109E">
      <w:pPr>
        <w:pStyle w:val="Akapitzlist"/>
        <w:numPr>
          <w:ilvl w:val="0"/>
          <w:numId w:val="66"/>
        </w:numPr>
        <w:spacing w:before="120" w:after="120"/>
        <w:ind w:left="426" w:hanging="284"/>
        <w:contextualSpacing w:val="0"/>
        <w:jc w:val="both"/>
        <w:rPr>
          <w:rFonts w:ascii="Arial" w:hAnsi="Arial" w:cs="Arial"/>
        </w:rPr>
      </w:pPr>
      <w:r w:rsidRPr="00367D43">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04F984E2" w14:textId="77777777" w:rsidR="007369D9" w:rsidRPr="00367D43" w:rsidRDefault="007369D9" w:rsidP="00DC109E">
      <w:pPr>
        <w:pStyle w:val="Akapitzlist"/>
        <w:numPr>
          <w:ilvl w:val="0"/>
          <w:numId w:val="66"/>
        </w:numPr>
        <w:spacing w:before="120" w:after="120"/>
        <w:ind w:left="426" w:hanging="284"/>
        <w:contextualSpacing w:val="0"/>
        <w:jc w:val="both"/>
        <w:rPr>
          <w:rFonts w:ascii="Arial" w:hAnsi="Arial" w:cs="Arial"/>
        </w:rPr>
      </w:pPr>
      <w:r w:rsidRPr="00367D43">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7BB0612A" w14:textId="2EE94128" w:rsidR="002C572C" w:rsidRPr="009C683B" w:rsidRDefault="00780032" w:rsidP="00552597">
      <w:pPr>
        <w:spacing w:before="120" w:after="120"/>
        <w:jc w:val="both"/>
        <w:rPr>
          <w:rFonts w:ascii="Arial" w:hAnsi="Arial" w:cs="Arial"/>
        </w:rPr>
      </w:pPr>
      <w:r w:rsidRPr="009C683B">
        <w:rPr>
          <w:rFonts w:ascii="Arial" w:hAnsi="Arial" w:cs="Arial"/>
        </w:rPr>
        <w:t xml:space="preserve"> </w:t>
      </w:r>
    </w:p>
    <w:p w14:paraId="388C8B9C" w14:textId="77777777" w:rsidR="0069389B" w:rsidRPr="009C683B" w:rsidRDefault="0069389B" w:rsidP="00552597">
      <w:pPr>
        <w:pStyle w:val="Akapitzlist"/>
        <w:numPr>
          <w:ilvl w:val="0"/>
          <w:numId w:val="4"/>
        </w:numPr>
        <w:spacing w:before="120" w:after="120"/>
        <w:ind w:left="426"/>
        <w:jc w:val="center"/>
        <w:rPr>
          <w:rFonts w:ascii="Arial" w:hAnsi="Arial" w:cs="Arial"/>
          <w:b/>
        </w:rPr>
      </w:pPr>
    </w:p>
    <w:p w14:paraId="02D4A330" w14:textId="77777777" w:rsidR="0069389B" w:rsidRPr="009C683B" w:rsidRDefault="0069389B" w:rsidP="00552597">
      <w:pPr>
        <w:pStyle w:val="Akapitzlist"/>
        <w:spacing w:before="120" w:after="120"/>
        <w:ind w:left="0"/>
        <w:jc w:val="center"/>
        <w:rPr>
          <w:rFonts w:ascii="Arial" w:hAnsi="Arial" w:cs="Arial"/>
          <w:b/>
        </w:rPr>
      </w:pPr>
      <w:r w:rsidRPr="009C683B">
        <w:rPr>
          <w:rFonts w:ascii="Arial" w:hAnsi="Arial" w:cs="Arial"/>
          <w:b/>
        </w:rPr>
        <w:t>WYNAGRODZENIE</w:t>
      </w:r>
    </w:p>
    <w:p w14:paraId="32850ECD" w14:textId="00424BBA" w:rsidR="00C163D5" w:rsidRPr="00924EAC" w:rsidRDefault="00C163D5" w:rsidP="00552597">
      <w:pPr>
        <w:pStyle w:val="Akapitzlist"/>
        <w:numPr>
          <w:ilvl w:val="0"/>
          <w:numId w:val="14"/>
        </w:numPr>
        <w:spacing w:before="120" w:after="120"/>
        <w:ind w:left="426" w:hanging="426"/>
        <w:jc w:val="both"/>
        <w:rPr>
          <w:rFonts w:ascii="Arial" w:hAnsi="Arial" w:cs="Arial"/>
          <w:bCs/>
        </w:rPr>
      </w:pPr>
      <w:r w:rsidRPr="009C683B">
        <w:rPr>
          <w:rFonts w:ascii="Arial" w:hAnsi="Arial" w:cs="Arial"/>
          <w:bCs/>
        </w:rPr>
        <w:t>Wysokość i zasady rozliczenia</w:t>
      </w:r>
      <w:r w:rsidR="00AE6F34" w:rsidRPr="009C683B">
        <w:rPr>
          <w:rFonts w:ascii="Arial" w:hAnsi="Arial" w:cs="Arial"/>
          <w:bCs/>
        </w:rPr>
        <w:t xml:space="preserve"> wynagrodzenia Wykonawcy określone są </w:t>
      </w:r>
      <w:r w:rsidR="000B5FEF">
        <w:rPr>
          <w:rFonts w:ascii="Arial" w:hAnsi="Arial" w:cs="Arial"/>
          <w:bCs/>
        </w:rPr>
        <w:t>poniżej.</w:t>
      </w:r>
    </w:p>
    <w:p w14:paraId="2186E6C2" w14:textId="179158FA" w:rsidR="00924EAC" w:rsidRPr="0016517E" w:rsidRDefault="00924EAC" w:rsidP="00924EAC">
      <w:pPr>
        <w:pStyle w:val="Akapitzlist"/>
        <w:numPr>
          <w:ilvl w:val="0"/>
          <w:numId w:val="14"/>
        </w:numPr>
        <w:spacing w:before="120" w:after="120"/>
        <w:ind w:left="426" w:hanging="426"/>
        <w:jc w:val="both"/>
        <w:rPr>
          <w:rFonts w:ascii="Arial" w:hAnsi="Arial" w:cs="Arial"/>
          <w:bCs/>
        </w:rPr>
      </w:pPr>
      <w:r w:rsidRPr="0016517E">
        <w:rPr>
          <w:rFonts w:ascii="Arial" w:hAnsi="Arial" w:cs="Arial"/>
          <w:bCs/>
        </w:rPr>
        <w:t>Wynagrodzenie określone w ust. 1</w:t>
      </w:r>
      <w:r w:rsidR="000B5FEF">
        <w:rPr>
          <w:rFonts w:ascii="Arial" w:hAnsi="Arial" w:cs="Arial"/>
          <w:bCs/>
        </w:rPr>
        <w:t>4</w:t>
      </w:r>
      <w:r w:rsidRPr="0016517E">
        <w:rPr>
          <w:rFonts w:ascii="Arial" w:hAnsi="Arial" w:cs="Arial"/>
          <w:bCs/>
        </w:rPr>
        <w:t xml:space="preserve"> poniżej:</w:t>
      </w:r>
    </w:p>
    <w:p w14:paraId="4F4F6E54" w14:textId="77777777" w:rsidR="00924EAC" w:rsidRPr="0016517E" w:rsidRDefault="00924EAC" w:rsidP="00924EAC">
      <w:pPr>
        <w:pStyle w:val="Akapitzlist"/>
        <w:numPr>
          <w:ilvl w:val="1"/>
          <w:numId w:val="15"/>
        </w:numPr>
        <w:spacing w:after="0" w:line="240" w:lineRule="auto"/>
        <w:ind w:left="538" w:hanging="425"/>
        <w:jc w:val="both"/>
        <w:rPr>
          <w:rFonts w:ascii="Arial" w:hAnsi="Arial" w:cs="Arial"/>
          <w:bCs/>
        </w:rPr>
      </w:pPr>
      <w:r w:rsidRPr="0016517E">
        <w:rPr>
          <w:rFonts w:ascii="Arial" w:hAnsi="Arial" w:cs="Arial"/>
          <w:bCs/>
        </w:rPr>
        <w:t>jest wynagrodzeniem netto, do którego zostanie doliczony podatek od towarów i usług (VAT) zgodnie z obowiązującymi przepisami prawa;</w:t>
      </w:r>
    </w:p>
    <w:p w14:paraId="35485BCA" w14:textId="77777777" w:rsidR="00924EAC" w:rsidRPr="0016517E" w:rsidRDefault="00924EAC" w:rsidP="00924EAC">
      <w:pPr>
        <w:pStyle w:val="Akapitzlist"/>
        <w:numPr>
          <w:ilvl w:val="1"/>
          <w:numId w:val="15"/>
        </w:numPr>
        <w:spacing w:after="0" w:line="240" w:lineRule="auto"/>
        <w:ind w:left="538" w:hanging="425"/>
        <w:jc w:val="both"/>
        <w:rPr>
          <w:rFonts w:ascii="Arial" w:hAnsi="Arial" w:cs="Arial"/>
          <w:bCs/>
        </w:rPr>
      </w:pPr>
      <w:r w:rsidRPr="0016517E">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33F634F7" w14:textId="77777777" w:rsidR="00924EAC" w:rsidRPr="0016517E" w:rsidRDefault="00924EAC" w:rsidP="00924EAC">
      <w:pPr>
        <w:pStyle w:val="Akapitzlist"/>
        <w:numPr>
          <w:ilvl w:val="1"/>
          <w:numId w:val="15"/>
        </w:numPr>
        <w:spacing w:after="0" w:line="240" w:lineRule="auto"/>
        <w:ind w:left="538" w:hanging="425"/>
        <w:jc w:val="both"/>
        <w:rPr>
          <w:rFonts w:ascii="Arial" w:hAnsi="Arial" w:cs="Arial"/>
          <w:bCs/>
        </w:rPr>
      </w:pPr>
      <w:r w:rsidRPr="0016517E">
        <w:rPr>
          <w:rFonts w:ascii="Arial" w:hAnsi="Arial" w:cs="Arial"/>
          <w:bCs/>
        </w:rPr>
        <w:t>obejmuje wszelkie opłaty, podatki, cła i inne daniny publiczne, jakie mogą mieć zastosowanie w związku z wykonaniem Przedmiotu Umowy;</w:t>
      </w:r>
    </w:p>
    <w:p w14:paraId="075AC6BE" w14:textId="77777777" w:rsidR="00924EAC" w:rsidRPr="0016517E" w:rsidRDefault="00924EAC" w:rsidP="00924EAC">
      <w:pPr>
        <w:pStyle w:val="Akapitzlist"/>
        <w:numPr>
          <w:ilvl w:val="1"/>
          <w:numId w:val="15"/>
        </w:numPr>
        <w:spacing w:after="0" w:line="240" w:lineRule="auto"/>
        <w:ind w:left="538" w:hanging="425"/>
        <w:jc w:val="both"/>
        <w:rPr>
          <w:rFonts w:ascii="Arial" w:hAnsi="Arial" w:cs="Arial"/>
          <w:bCs/>
        </w:rPr>
      </w:pPr>
      <w:r w:rsidRPr="0016517E">
        <w:rPr>
          <w:rFonts w:ascii="Arial" w:hAnsi="Arial" w:cs="Arial"/>
          <w:bCs/>
        </w:rPr>
        <w:lastRenderedPageBreak/>
        <w:t>jest stałe w tym sensie, że podlega zmianom jedynie w przypadkach przewidzianych  powszechnie obowiązującymi przepisami prawa;</w:t>
      </w:r>
    </w:p>
    <w:p w14:paraId="408726CA" w14:textId="77777777" w:rsidR="00924EAC" w:rsidRPr="0016517E" w:rsidRDefault="00924EAC" w:rsidP="00924EAC">
      <w:pPr>
        <w:pStyle w:val="Akapitzlist"/>
        <w:numPr>
          <w:ilvl w:val="1"/>
          <w:numId w:val="15"/>
        </w:numPr>
        <w:spacing w:after="0" w:line="240" w:lineRule="auto"/>
        <w:ind w:left="538" w:hanging="425"/>
        <w:jc w:val="both"/>
        <w:rPr>
          <w:rFonts w:ascii="Arial" w:hAnsi="Arial" w:cs="Arial"/>
          <w:bCs/>
        </w:rPr>
      </w:pPr>
      <w:r w:rsidRPr="0016517E">
        <w:rPr>
          <w:rFonts w:ascii="Arial" w:hAnsi="Arial" w:cs="Arial"/>
          <w:bCs/>
        </w:rPr>
        <w:t xml:space="preserve">jest płatne na podstawie </w:t>
      </w:r>
      <w:r w:rsidRPr="0016517E">
        <w:rPr>
          <w:rFonts w:ascii="Arial" w:hAnsi="Arial" w:cs="Arial"/>
        </w:rPr>
        <w:t>prawidłowo wystawionej przez Wykonawcę</w:t>
      </w:r>
      <w:r w:rsidRPr="0016517E">
        <w:rPr>
          <w:rFonts w:ascii="Arial" w:hAnsi="Arial" w:cs="Arial"/>
          <w:bCs/>
        </w:rPr>
        <w:t xml:space="preserve"> faktury po dokonaniu </w:t>
      </w:r>
      <w:r w:rsidRPr="0016517E">
        <w:rPr>
          <w:rFonts w:ascii="Arial" w:hAnsi="Arial" w:cs="Arial"/>
        </w:rPr>
        <w:t xml:space="preserve">odbiorów </w:t>
      </w:r>
      <w:r w:rsidRPr="0016517E">
        <w:rPr>
          <w:rFonts w:ascii="Arial" w:hAnsi="Arial" w:cs="Arial"/>
          <w:bCs/>
        </w:rPr>
        <w:t>prac</w:t>
      </w:r>
      <w:r w:rsidRPr="0016517E">
        <w:rPr>
          <w:rFonts w:ascii="Arial" w:hAnsi="Arial" w:cs="Arial"/>
        </w:rPr>
        <w:t xml:space="preserve"> częściowych i końcowego</w:t>
      </w:r>
      <w:r w:rsidRPr="0016517E">
        <w:rPr>
          <w:rFonts w:ascii="Arial" w:hAnsi="Arial" w:cs="Arial"/>
          <w:bCs/>
        </w:rPr>
        <w:t xml:space="preserve"> zgodnie z procedurą opisaną</w:t>
      </w:r>
      <w:r w:rsidRPr="0016517E">
        <w:rPr>
          <w:rFonts w:ascii="Arial" w:hAnsi="Arial" w:cs="Arial"/>
        </w:rPr>
        <w:t xml:space="preserve"> w </w:t>
      </w:r>
      <w:r>
        <w:rPr>
          <w:rFonts w:ascii="Arial" w:hAnsi="Arial" w:cs="Arial"/>
        </w:rPr>
        <w:t>Załączniku nr 2 do</w:t>
      </w:r>
      <w:r w:rsidRPr="0016517E">
        <w:rPr>
          <w:rFonts w:ascii="Arial" w:hAnsi="Arial" w:cs="Arial"/>
        </w:rPr>
        <w:t xml:space="preserve"> Umowy</w:t>
      </w:r>
      <w:r w:rsidRPr="0016517E">
        <w:rPr>
          <w:rFonts w:ascii="Arial" w:hAnsi="Arial" w:cs="Arial"/>
          <w:bCs/>
        </w:rPr>
        <w:t>.</w:t>
      </w:r>
    </w:p>
    <w:p w14:paraId="1A253C4C" w14:textId="751FA4F8" w:rsidR="00924EAC" w:rsidRDefault="00924EAC" w:rsidP="00552597">
      <w:pPr>
        <w:pStyle w:val="Akapitzlist"/>
        <w:numPr>
          <w:ilvl w:val="0"/>
          <w:numId w:val="14"/>
        </w:numPr>
        <w:spacing w:before="120" w:after="120"/>
        <w:ind w:left="426" w:hanging="426"/>
        <w:jc w:val="both"/>
        <w:rPr>
          <w:rFonts w:ascii="Arial" w:hAnsi="Arial" w:cs="Arial"/>
          <w:bCs/>
        </w:rPr>
      </w:pPr>
      <w:r w:rsidRPr="0016517E">
        <w:rPr>
          <w:rFonts w:ascii="Arial" w:hAnsi="Arial" w:cs="Arial"/>
          <w:bCs/>
        </w:rPr>
        <w:t>W przypadkach i na zasadach prawem przewidzianych Wykonawca ma prawo do naliczania i dochodzenia odsetek</w:t>
      </w:r>
      <w:r>
        <w:rPr>
          <w:rFonts w:ascii="Arial" w:hAnsi="Arial" w:cs="Arial"/>
          <w:bCs/>
        </w:rPr>
        <w:t>.</w:t>
      </w:r>
    </w:p>
    <w:p w14:paraId="4C93DC8E" w14:textId="77777777" w:rsidR="000B5FEF" w:rsidRPr="0016517E" w:rsidRDefault="000B5FEF" w:rsidP="000B5FEF">
      <w:pPr>
        <w:pStyle w:val="Akapitzlist"/>
        <w:numPr>
          <w:ilvl w:val="0"/>
          <w:numId w:val="14"/>
        </w:numPr>
        <w:spacing w:before="120" w:after="120"/>
        <w:ind w:left="426" w:hanging="426"/>
        <w:jc w:val="both"/>
        <w:rPr>
          <w:rFonts w:ascii="Arial" w:hAnsi="Arial" w:cs="Arial"/>
          <w:bCs/>
        </w:rPr>
      </w:pPr>
      <w:r w:rsidRPr="0016517E">
        <w:rPr>
          <w:rFonts w:ascii="Arial" w:hAnsi="Arial" w:cs="Arial"/>
          <w:bCs/>
        </w:rPr>
        <w:t>Zapłaty wynagrodzenia Zamawiający dokona przelewem w terminie 30 dni od daty otrzymania prawidłowo wystawionej faktury końcowej na rachunek bankowy nr ………… prowadzony przez ……………….</w:t>
      </w:r>
    </w:p>
    <w:p w14:paraId="1D3CB290" w14:textId="3B9DDC46" w:rsidR="00924EAC" w:rsidRPr="00924EAC" w:rsidRDefault="00924EAC" w:rsidP="00552597">
      <w:pPr>
        <w:pStyle w:val="Akapitzlist"/>
        <w:numPr>
          <w:ilvl w:val="0"/>
          <w:numId w:val="14"/>
        </w:numPr>
        <w:spacing w:before="120" w:after="120"/>
        <w:ind w:left="426" w:hanging="426"/>
        <w:jc w:val="both"/>
        <w:rPr>
          <w:rFonts w:ascii="Arial" w:hAnsi="Arial" w:cs="Arial"/>
          <w:bCs/>
        </w:rPr>
      </w:pPr>
      <w:r w:rsidRPr="00DC109E">
        <w:rPr>
          <w:rFonts w:ascii="Arial" w:hAnsi="Arial" w:cs="Arial"/>
        </w:rPr>
        <w:t xml:space="preserve">Faktura powinna wskazywać: numer Umowy nadany w rejestrze umów Zamawiającego ……………….. i numer zamówienia ............................... . </w:t>
      </w:r>
      <w:r w:rsidRPr="00DC109E">
        <w:rPr>
          <w:rFonts w:ascii="Arial" w:eastAsia="Times New Roman" w:hAnsi="Arial" w:cs="Arial"/>
          <w:bCs/>
          <w:lang w:eastAsia="pl-PL"/>
        </w:rPr>
        <w:t xml:space="preserve">Sposób wystawiania i doręczania faktur reguluje Załącznik nr </w:t>
      </w:r>
      <w:r w:rsidR="003E64C4" w:rsidRPr="00DC109E">
        <w:rPr>
          <w:rFonts w:ascii="Arial" w:eastAsia="Times New Roman" w:hAnsi="Arial" w:cs="Arial"/>
          <w:bCs/>
          <w:lang w:eastAsia="pl-PL"/>
        </w:rPr>
        <w:t xml:space="preserve">7 </w:t>
      </w:r>
      <w:r w:rsidRPr="00DC109E">
        <w:rPr>
          <w:rFonts w:ascii="Arial" w:eastAsia="Times New Roman" w:hAnsi="Arial" w:cs="Arial"/>
          <w:bCs/>
          <w:lang w:eastAsia="pl-PL"/>
        </w:rPr>
        <w:t>do Umowy</w:t>
      </w:r>
      <w:r>
        <w:rPr>
          <w:rFonts w:ascii="Arial" w:eastAsia="Times New Roman" w:hAnsi="Arial" w:cs="Arial"/>
          <w:bCs/>
          <w:color w:val="FF0000"/>
          <w:lang w:eastAsia="pl-PL"/>
        </w:rPr>
        <w:t>.</w:t>
      </w:r>
    </w:p>
    <w:p w14:paraId="7B0712BE" w14:textId="77777777" w:rsidR="00924EAC" w:rsidRPr="0016517E" w:rsidRDefault="00924EAC" w:rsidP="00924EAC">
      <w:pPr>
        <w:pStyle w:val="Akapitzlist"/>
        <w:numPr>
          <w:ilvl w:val="0"/>
          <w:numId w:val="14"/>
        </w:numPr>
        <w:spacing w:before="120" w:after="120"/>
        <w:ind w:left="426" w:hanging="426"/>
        <w:jc w:val="both"/>
        <w:rPr>
          <w:rStyle w:val="Teksttreci"/>
          <w:color w:val="000000"/>
        </w:rPr>
      </w:pPr>
      <w:r w:rsidRPr="0016517E">
        <w:rPr>
          <w:rStyle w:val="Teksttreci"/>
          <w:color w:val="000000"/>
        </w:rPr>
        <w:t>Za datę zapłaty uznaje się dzień obciążenia rachunku bankowego Zamawiającego.</w:t>
      </w:r>
    </w:p>
    <w:p w14:paraId="596703D3" w14:textId="77777777" w:rsidR="00924EAC" w:rsidRPr="0016517E" w:rsidRDefault="00924EAC" w:rsidP="00924EAC">
      <w:pPr>
        <w:pStyle w:val="Akapitzlist"/>
        <w:numPr>
          <w:ilvl w:val="0"/>
          <w:numId w:val="14"/>
        </w:numPr>
        <w:spacing w:before="120" w:after="120"/>
        <w:ind w:left="426" w:hanging="426"/>
        <w:jc w:val="both"/>
        <w:rPr>
          <w:rStyle w:val="Teksttreci"/>
          <w:color w:val="000000"/>
        </w:rPr>
      </w:pPr>
      <w:r w:rsidRPr="0016517E">
        <w:rPr>
          <w:rStyle w:val="Teksttreci"/>
          <w:color w:val="000000"/>
        </w:rPr>
        <w:t>Wyłącza się jednostronne potrącenie przez Wykonawcę wierzytelności z wierzytelnością Zamawiającego wobec Wykonawcy.</w:t>
      </w:r>
    </w:p>
    <w:p w14:paraId="600A98C8" w14:textId="0314EDA7" w:rsidR="00924EAC" w:rsidRPr="0016517E" w:rsidRDefault="00924EAC" w:rsidP="00924EAC">
      <w:pPr>
        <w:pStyle w:val="Akapitzlist"/>
        <w:numPr>
          <w:ilvl w:val="0"/>
          <w:numId w:val="14"/>
        </w:numPr>
        <w:spacing w:before="120" w:after="120"/>
        <w:ind w:left="426" w:hanging="426"/>
        <w:jc w:val="both"/>
        <w:rPr>
          <w:rStyle w:val="Teksttreci"/>
        </w:rPr>
      </w:pPr>
      <w:r w:rsidRPr="0016517E">
        <w:rPr>
          <w:rStyle w:val="Teksttreci"/>
          <w:color w:val="000000"/>
        </w:rPr>
        <w:t>Zmiana</w:t>
      </w:r>
      <w:r w:rsidRPr="0016517E">
        <w:rPr>
          <w:rStyle w:val="Teksttreci"/>
        </w:rPr>
        <w:t xml:space="preserve"> numeru rachunku bankowego, o którym mowa w ust. 4, nie stanowi zmiany Umowy, a następuje poprzez złożenie </w:t>
      </w:r>
      <w:r w:rsidRPr="0016517E">
        <w:rPr>
          <w:rStyle w:val="Teksttreci"/>
          <w:color w:val="000000"/>
        </w:rPr>
        <w:t>Zamawiającemu</w:t>
      </w:r>
      <w:r w:rsidRPr="0016517E">
        <w:rPr>
          <w:rStyle w:val="Teksttreci"/>
        </w:rPr>
        <w:t xml:space="preserve"> pisemnego oświadczenia </w:t>
      </w:r>
      <w:r w:rsidRPr="0016517E">
        <w:rPr>
          <w:rFonts w:ascii="Arial" w:hAnsi="Arial" w:cs="Arial"/>
        </w:rPr>
        <w:t>Wykonawcy</w:t>
      </w:r>
      <w:r w:rsidRPr="0016517E">
        <w:rPr>
          <w:rStyle w:val="Teksttreci"/>
        </w:rPr>
        <w:t xml:space="preserve"> o zmianie rachunku bankowego, podpisanego zgodnie z zasadami reprezentacji, pod rygorem nieważności, i staje się skuteczna z chwilą otrzymania tego oświadczenia przez </w:t>
      </w:r>
      <w:r w:rsidRPr="0016517E">
        <w:rPr>
          <w:rStyle w:val="Teksttreci"/>
          <w:color w:val="000000"/>
        </w:rPr>
        <w:t>Zamawiającego</w:t>
      </w:r>
      <w:r w:rsidRPr="0016517E">
        <w:rPr>
          <w:rStyle w:val="Teksttreci"/>
        </w:rPr>
        <w:t>. Dla skuteczności oświadczenia o zmianie numeru rachunku bankowego wymaga się, aby spełniał on warunki określone w ust. 1</w:t>
      </w:r>
      <w:r w:rsidR="00073948" w:rsidRPr="00FA2DD6">
        <w:rPr>
          <w:rStyle w:val="Teksttreci"/>
          <w:color w:val="FF0000"/>
        </w:rPr>
        <w:t>2</w:t>
      </w:r>
      <w:r w:rsidRPr="0016517E">
        <w:rPr>
          <w:rStyle w:val="Teksttreci"/>
        </w:rPr>
        <w:t>. W przypadku zmiany rachunku bankowego postanowienia ust. 1</w:t>
      </w:r>
      <w:r w:rsidR="000B5FEF">
        <w:rPr>
          <w:rStyle w:val="Teksttreci"/>
        </w:rPr>
        <w:t>2</w:t>
      </w:r>
      <w:r w:rsidRPr="0016517E">
        <w:rPr>
          <w:rStyle w:val="Teksttreci"/>
        </w:rPr>
        <w:t>, 1</w:t>
      </w:r>
      <w:r>
        <w:rPr>
          <w:rStyle w:val="Teksttreci"/>
        </w:rPr>
        <w:t>1</w:t>
      </w:r>
      <w:r w:rsidRPr="0016517E">
        <w:rPr>
          <w:rStyle w:val="Teksttreci"/>
        </w:rPr>
        <w:t xml:space="preserve"> stosuje się;</w:t>
      </w:r>
    </w:p>
    <w:p w14:paraId="03CEDB81" w14:textId="77777777" w:rsidR="00924EAC" w:rsidRPr="0016517E" w:rsidRDefault="00924EAC" w:rsidP="00924EAC">
      <w:pPr>
        <w:pStyle w:val="Akapitzlist"/>
        <w:numPr>
          <w:ilvl w:val="0"/>
          <w:numId w:val="14"/>
        </w:numPr>
        <w:spacing w:before="120" w:after="120"/>
        <w:ind w:left="426" w:hanging="426"/>
        <w:jc w:val="both"/>
        <w:rPr>
          <w:rStyle w:val="Teksttreci"/>
          <w:color w:val="000000"/>
        </w:rPr>
      </w:pPr>
      <w:r w:rsidRPr="0016517E">
        <w:rPr>
          <w:rStyle w:val="Teksttreci"/>
          <w:color w:val="000000"/>
        </w:rPr>
        <w:t>Zamawiający oświadcza, że jest czynnym podatnikiem podatku od towarów i usług (VAT), jest zarejestrowany we właściwym Urzędzie Skarbowym i posiada numer identyfikacyjny 6321792812.</w:t>
      </w:r>
    </w:p>
    <w:p w14:paraId="31C7A7AD" w14:textId="77777777" w:rsidR="00924EAC" w:rsidRPr="0016517E" w:rsidRDefault="00924EAC" w:rsidP="00924EAC">
      <w:pPr>
        <w:pStyle w:val="Akapitzlist"/>
        <w:numPr>
          <w:ilvl w:val="0"/>
          <w:numId w:val="14"/>
        </w:numPr>
        <w:spacing w:before="120" w:after="120"/>
        <w:ind w:left="426" w:hanging="426"/>
        <w:jc w:val="both"/>
        <w:rPr>
          <w:rStyle w:val="Teksttreci"/>
          <w:color w:val="000000"/>
        </w:rPr>
      </w:pPr>
      <w:r w:rsidRPr="0016517E">
        <w:rPr>
          <w:rStyle w:val="Teksttreci"/>
          <w:color w:val="000000"/>
        </w:rPr>
        <w:t>W sytuacji, gdyby którakolwiek ze Stron przestała być czynnym podatnikiem podatku od towarów i usług (VAT), ma ona obowiązek niezwłocznego poinformowania o tym drugiej Strony pod rygorem poniesienia odpowiedzialności odszkodowawczej.</w:t>
      </w:r>
    </w:p>
    <w:p w14:paraId="53785A15" w14:textId="77777777" w:rsidR="00924EAC" w:rsidRPr="0016517E" w:rsidRDefault="00924EAC" w:rsidP="00924EAC">
      <w:pPr>
        <w:pStyle w:val="Akapitzlist"/>
        <w:numPr>
          <w:ilvl w:val="0"/>
          <w:numId w:val="14"/>
        </w:numPr>
        <w:spacing w:before="120" w:after="120"/>
        <w:ind w:left="426" w:hanging="426"/>
        <w:jc w:val="both"/>
        <w:rPr>
          <w:rStyle w:val="Teksttreci"/>
          <w:color w:val="000000"/>
        </w:rPr>
      </w:pPr>
      <w:r w:rsidRPr="0016517E">
        <w:rPr>
          <w:rStyle w:val="Teksttreci"/>
          <w:color w:val="000000"/>
        </w:rPr>
        <w:t xml:space="preserve">Zamawiający dokonuje zapłaty wynagrodzenia wynikającego z Umowy z zastosowaniem mechanizmu podzielonej płatności (z ang. </w:t>
      </w:r>
      <w:proofErr w:type="spellStart"/>
      <w:r w:rsidRPr="0016517E">
        <w:rPr>
          <w:rStyle w:val="Teksttreci"/>
          <w:color w:val="000000"/>
        </w:rPr>
        <w:t>split</w:t>
      </w:r>
      <w:proofErr w:type="spellEnd"/>
      <w:r w:rsidRPr="0016517E">
        <w:rPr>
          <w:rStyle w:val="Teksttreci"/>
          <w:color w:val="000000"/>
        </w:rPr>
        <w:t xml:space="preserve"> </w:t>
      </w:r>
      <w:proofErr w:type="spellStart"/>
      <w:r w:rsidRPr="0016517E">
        <w:rPr>
          <w:rStyle w:val="Teksttreci"/>
          <w:color w:val="000000"/>
        </w:rPr>
        <w:t>payment</w:t>
      </w:r>
      <w:proofErr w:type="spellEnd"/>
      <w:r w:rsidRPr="0016517E">
        <w:rPr>
          <w:rStyle w:val="Teksttreci"/>
          <w:color w:val="000000"/>
        </w:rPr>
        <w:t>), o którym mowa w Rozdziale 1a Działu XI ustawy z dnia 11 marca 2004 r. o podatku od towarów i usług.</w:t>
      </w:r>
    </w:p>
    <w:p w14:paraId="4B24C759" w14:textId="77777777" w:rsidR="00924EAC" w:rsidRPr="0016517E" w:rsidRDefault="00924EAC" w:rsidP="000B5FEF">
      <w:pPr>
        <w:pStyle w:val="Akapitzlist"/>
        <w:numPr>
          <w:ilvl w:val="0"/>
          <w:numId w:val="14"/>
        </w:numPr>
        <w:spacing w:before="120" w:after="0"/>
        <w:ind w:left="425" w:hanging="425"/>
        <w:jc w:val="both"/>
        <w:rPr>
          <w:rStyle w:val="Teksttreci"/>
          <w:color w:val="000000"/>
        </w:rPr>
      </w:pPr>
      <w:r w:rsidRPr="0016517E">
        <w:rPr>
          <w:rStyle w:val="Teksttreci"/>
          <w:color w:val="000000"/>
        </w:rPr>
        <w:t>Wykonawca oświadcza, że jest czynnym podatnikiem VAT i wskazany powyżej w ust. 4 rachunek bankowy jest rachunkiem umieszczonym na tzw. białej liście podatników VAT prowadzonej przez Szefa Krajowej Administracji Skarbowej.</w:t>
      </w:r>
    </w:p>
    <w:p w14:paraId="5D007480" w14:textId="77777777" w:rsidR="00924EAC" w:rsidRPr="00F94A61" w:rsidRDefault="00924EAC" w:rsidP="000B5FEF">
      <w:pPr>
        <w:pStyle w:val="Akapitzlist"/>
        <w:numPr>
          <w:ilvl w:val="0"/>
          <w:numId w:val="14"/>
        </w:numPr>
        <w:spacing w:before="120" w:after="0"/>
        <w:ind w:left="425" w:hanging="425"/>
        <w:jc w:val="both"/>
        <w:rPr>
          <w:rFonts w:ascii="Arial" w:hAnsi="Arial" w:cs="Arial"/>
          <w:bCs/>
        </w:rPr>
      </w:pPr>
      <w:r w:rsidRPr="0016517E">
        <w:rPr>
          <w:rStyle w:val="Teksttreci"/>
          <w:color w:val="000000"/>
        </w:rPr>
        <w:t>Zgodnie z art. 4 c ustawy z dnia 8 marca 2013 r. o przeciwdziałaniu nadmiernym opóźnieniom w transakcjach handlowych Zamawiający oświadcza, że posiada status dużego przedsiębiorcy w rozumieniu tej ustawy.</w:t>
      </w:r>
      <w:r w:rsidRPr="00461CF3">
        <w:rPr>
          <w:rFonts w:ascii="Arial" w:hAnsi="Arial" w:cs="Arial"/>
        </w:rPr>
        <w:t xml:space="preserve"> </w:t>
      </w:r>
      <w:bookmarkStart w:id="0" w:name="_Hlk217039095"/>
      <w:r w:rsidRPr="00F94A61">
        <w:rPr>
          <w:rFonts w:ascii="Arial" w:hAnsi="Arial" w:cs="Arial"/>
        </w:rPr>
        <w:t>Zgodnie z art. 4c ustawy z dnia 8 marca 2013 r. o przeciwdziałaniu nadmiernym opóźnieniom w transakcjach handlowych, Wykonawca oświadcza, że posiada status ………. przedsiębiorcy w rozumieniu tej ustawy</w:t>
      </w:r>
      <w:r w:rsidRPr="00F94A61">
        <w:rPr>
          <w:rStyle w:val="Odwoanieprzypisudolnego"/>
          <w:rFonts w:ascii="Arial" w:hAnsi="Arial" w:cs="Arial"/>
          <w:color w:val="000000"/>
          <w:shd w:val="clear" w:color="auto" w:fill="FFFFFF"/>
        </w:rPr>
        <w:footnoteReference w:id="2"/>
      </w:r>
    </w:p>
    <w:bookmarkEnd w:id="0"/>
    <w:p w14:paraId="2043430F" w14:textId="75779EBE" w:rsidR="00AE6F34" w:rsidRPr="009C683B" w:rsidRDefault="00924EAC" w:rsidP="00552597">
      <w:pPr>
        <w:pStyle w:val="Akapitzlist"/>
        <w:numPr>
          <w:ilvl w:val="0"/>
          <w:numId w:val="14"/>
        </w:numPr>
        <w:spacing w:before="120" w:after="120"/>
        <w:ind w:left="426" w:hanging="426"/>
        <w:jc w:val="both"/>
        <w:rPr>
          <w:rFonts w:ascii="Arial" w:hAnsi="Arial" w:cs="Arial"/>
          <w:bCs/>
        </w:rPr>
      </w:pPr>
      <w:r>
        <w:rPr>
          <w:rFonts w:ascii="Arial" w:hAnsi="Arial" w:cs="Arial"/>
        </w:rPr>
        <w:t>M</w:t>
      </w:r>
      <w:r w:rsidR="00AE6F34" w:rsidRPr="009C683B">
        <w:rPr>
          <w:rFonts w:ascii="Arial" w:hAnsi="Arial" w:cs="Arial"/>
        </w:rPr>
        <w:t>aksymalna wartość Umowy w całym okresie jej obowiązywania nie może przekroczyć: kwoty </w:t>
      </w:r>
      <w:r w:rsidR="00AE6F34" w:rsidRPr="009C683B">
        <w:rPr>
          <w:rFonts w:ascii="Arial" w:hAnsi="Arial" w:cs="Arial"/>
          <w:b/>
        </w:rPr>
        <w:t>brutto</w:t>
      </w:r>
      <w:r w:rsidR="00AE6F34" w:rsidRPr="009C683B">
        <w:rPr>
          <w:rFonts w:ascii="Arial" w:hAnsi="Arial" w:cs="Arial"/>
        </w:rPr>
        <w:t xml:space="preserve">: </w:t>
      </w:r>
      <w:r w:rsidR="00AE6F34" w:rsidRPr="009C683B">
        <w:rPr>
          <w:rFonts w:ascii="Arial" w:hAnsi="Arial" w:cs="Arial"/>
          <w:color w:val="000000"/>
        </w:rPr>
        <w:t>………………..</w:t>
      </w:r>
      <w:r w:rsidR="00AE6F34" w:rsidRPr="009C683B">
        <w:rPr>
          <w:rFonts w:ascii="Arial" w:hAnsi="Arial" w:cs="Arial"/>
          <w:bCs/>
        </w:rPr>
        <w:t xml:space="preserve"> PLN</w:t>
      </w:r>
      <w:r w:rsidR="00AE6F34" w:rsidRPr="009C683B">
        <w:rPr>
          <w:rFonts w:ascii="Arial" w:hAnsi="Arial" w:cs="Arial"/>
        </w:rPr>
        <w:t xml:space="preserve"> ( słownie</w:t>
      </w:r>
      <w:r w:rsidR="00AE6F34" w:rsidRPr="009C683B">
        <w:rPr>
          <w:rFonts w:ascii="Arial" w:hAnsi="Arial" w:cs="Arial"/>
          <w:bCs/>
        </w:rPr>
        <w:t>…………………… złotych</w:t>
      </w:r>
      <w:r w:rsidR="00AE6F34" w:rsidRPr="009C683B">
        <w:rPr>
          <w:rFonts w:ascii="Arial" w:hAnsi="Arial" w:cs="Arial"/>
        </w:rPr>
        <w:t xml:space="preserve">), na którą składa się kwota </w:t>
      </w:r>
      <w:r w:rsidR="00AE6F34" w:rsidRPr="009C683B">
        <w:rPr>
          <w:rFonts w:ascii="Arial" w:hAnsi="Arial" w:cs="Arial"/>
          <w:b/>
        </w:rPr>
        <w:t>netto</w:t>
      </w:r>
      <w:r w:rsidR="00AE6F34" w:rsidRPr="009C683B">
        <w:rPr>
          <w:rFonts w:ascii="Arial" w:hAnsi="Arial" w:cs="Arial"/>
        </w:rPr>
        <w:t xml:space="preserve"> w wysokości: </w:t>
      </w:r>
      <w:r w:rsidR="00AE6F34" w:rsidRPr="009C683B">
        <w:rPr>
          <w:rFonts w:ascii="Arial" w:hAnsi="Arial" w:cs="Arial"/>
          <w:color w:val="000000"/>
        </w:rPr>
        <w:t>………………</w:t>
      </w:r>
      <w:r w:rsidR="00AE6F34" w:rsidRPr="009C683B">
        <w:rPr>
          <w:rFonts w:ascii="Arial" w:hAnsi="Arial" w:cs="Arial"/>
          <w:bCs/>
        </w:rPr>
        <w:t xml:space="preserve">PLN </w:t>
      </w:r>
      <w:r w:rsidR="00AE6F34" w:rsidRPr="009C683B">
        <w:rPr>
          <w:rFonts w:ascii="Arial" w:hAnsi="Arial" w:cs="Arial"/>
        </w:rPr>
        <w:t>(słownie</w:t>
      </w:r>
      <w:r w:rsidR="00AE6F34" w:rsidRPr="009C683B">
        <w:rPr>
          <w:rFonts w:ascii="Arial" w:hAnsi="Arial" w:cs="Arial"/>
          <w:bCs/>
        </w:rPr>
        <w:t xml:space="preserve">: ………………00/100 </w:t>
      </w:r>
      <w:r w:rsidR="00AE6F34" w:rsidRPr="009C683B">
        <w:rPr>
          <w:rFonts w:ascii="Arial" w:hAnsi="Arial" w:cs="Arial"/>
        </w:rPr>
        <w:t xml:space="preserve">) oraz </w:t>
      </w:r>
      <w:r w:rsidR="00AE6F34" w:rsidRPr="009C683B">
        <w:rPr>
          <w:rFonts w:ascii="Arial" w:hAnsi="Arial" w:cs="Arial"/>
        </w:rPr>
        <w:lastRenderedPageBreak/>
        <w:t xml:space="preserve">kwota podatku VAT w wysokości: </w:t>
      </w:r>
      <w:r w:rsidR="00AE6F34" w:rsidRPr="009C683B">
        <w:rPr>
          <w:rFonts w:ascii="Arial" w:hAnsi="Arial" w:cs="Arial"/>
          <w:bCs/>
          <w:iCs/>
        </w:rPr>
        <w:t xml:space="preserve">………….. </w:t>
      </w:r>
      <w:r w:rsidR="00AE6F34" w:rsidRPr="009C683B">
        <w:rPr>
          <w:rFonts w:ascii="Arial" w:hAnsi="Arial" w:cs="Arial"/>
          <w:bCs/>
        </w:rPr>
        <w:t xml:space="preserve">PLN </w:t>
      </w:r>
      <w:r w:rsidR="00AE6F34" w:rsidRPr="009C683B">
        <w:rPr>
          <w:rFonts w:ascii="Arial" w:hAnsi="Arial" w:cs="Arial"/>
        </w:rPr>
        <w:t xml:space="preserve">(słownie: </w:t>
      </w:r>
      <w:r w:rsidR="00AE6F34" w:rsidRPr="009C683B">
        <w:rPr>
          <w:rFonts w:ascii="Arial" w:hAnsi="Arial" w:cs="Arial"/>
          <w:bCs/>
        </w:rPr>
        <w:t>…………… 00/100</w:t>
      </w:r>
      <w:r w:rsidR="00AE6F34" w:rsidRPr="009C683B">
        <w:rPr>
          <w:rFonts w:ascii="Arial" w:hAnsi="Arial" w:cs="Arial"/>
        </w:rPr>
        <w:t xml:space="preserve">) wyliczona zgodnie z aktualnie obowiązującymi </w:t>
      </w:r>
      <w:r w:rsidR="00AE6F34" w:rsidRPr="009C683B">
        <w:rPr>
          <w:rFonts w:ascii="Arial" w:hAnsi="Arial" w:cs="Arial"/>
          <w:color w:val="000000"/>
        </w:rPr>
        <w:t>przepisami prawa, według obowiązującej w dniu zawarcia Umowy stawki ………………%.</w:t>
      </w:r>
    </w:p>
    <w:p w14:paraId="420E7ED0" w14:textId="77777777" w:rsidR="00AE6F34" w:rsidRPr="009C683B" w:rsidRDefault="00AE6F34" w:rsidP="00552597">
      <w:pPr>
        <w:spacing w:before="120" w:after="120"/>
        <w:ind w:left="426"/>
        <w:jc w:val="both"/>
        <w:rPr>
          <w:rFonts w:ascii="Arial" w:hAnsi="Arial" w:cs="Arial"/>
        </w:rPr>
      </w:pPr>
      <w:r w:rsidRPr="009C683B">
        <w:rPr>
          <w:rFonts w:ascii="Arial" w:hAnsi="Arial" w:cs="Arial"/>
        </w:rPr>
        <w:t>Zapis powyższy nie oznacza zobowiązania Zamawiającego do finansowej realizacji niniejszej Umowy w zakresie wskazanej  wyżej kwoty.</w:t>
      </w:r>
    </w:p>
    <w:p w14:paraId="64997E83" w14:textId="4123D61E" w:rsidR="00AE6F34" w:rsidRPr="009C683B" w:rsidRDefault="00AE6F34" w:rsidP="00552597">
      <w:pPr>
        <w:pStyle w:val="Akapitzlist"/>
        <w:spacing w:before="120" w:after="120"/>
        <w:ind w:left="426"/>
        <w:jc w:val="both"/>
        <w:rPr>
          <w:rFonts w:ascii="Arial" w:hAnsi="Arial" w:cs="Arial"/>
          <w:bCs/>
        </w:rPr>
      </w:pPr>
      <w:r w:rsidRPr="009C683B">
        <w:rPr>
          <w:rFonts w:ascii="Arial" w:hAnsi="Arial" w:cs="Arial"/>
        </w:rPr>
        <w:t>Wynagrodzenie uwzględnia także prace niewskazane bezpośrednio przez Zamawiającego ale konieczne dla prawidłowej realizacji Umowy</w:t>
      </w:r>
    </w:p>
    <w:p w14:paraId="76BFF4E8" w14:textId="3DD6AF4A" w:rsidR="000F45AB" w:rsidRPr="009C683B" w:rsidRDefault="00956550" w:rsidP="00552597">
      <w:pPr>
        <w:pStyle w:val="Akapitzlist"/>
        <w:numPr>
          <w:ilvl w:val="0"/>
          <w:numId w:val="14"/>
        </w:numPr>
        <w:spacing w:before="120" w:after="120"/>
        <w:ind w:left="426" w:hanging="426"/>
        <w:jc w:val="both"/>
        <w:rPr>
          <w:rFonts w:ascii="Arial" w:hAnsi="Arial" w:cs="Arial"/>
          <w:bCs/>
        </w:rPr>
      </w:pPr>
      <w:r w:rsidRPr="009C683B">
        <w:rPr>
          <w:rFonts w:ascii="Arial" w:eastAsia="Times New Roman" w:hAnsi="Arial" w:cs="Arial"/>
          <w:lang w:eastAsia="pl-PL"/>
        </w:rPr>
        <w:t xml:space="preserve">Na maksymalną wartość Umowy składa się wysokość wynagrodzenia Wykonawcy wyliczona zgodnie z zapisami ust. </w:t>
      </w:r>
      <w:r w:rsidR="00924EAC">
        <w:rPr>
          <w:rFonts w:ascii="Arial" w:eastAsia="Times New Roman" w:hAnsi="Arial" w:cs="Arial"/>
          <w:lang w:eastAsia="pl-PL"/>
        </w:rPr>
        <w:t>1</w:t>
      </w:r>
      <w:r w:rsidR="000B5FEF">
        <w:rPr>
          <w:rFonts w:ascii="Arial" w:eastAsia="Times New Roman" w:hAnsi="Arial" w:cs="Arial"/>
          <w:lang w:eastAsia="pl-PL"/>
        </w:rPr>
        <w:t>6</w:t>
      </w:r>
      <w:r w:rsidRPr="009C683B">
        <w:rPr>
          <w:rFonts w:ascii="Arial" w:eastAsia="Times New Roman" w:hAnsi="Arial" w:cs="Arial"/>
          <w:lang w:eastAsia="pl-PL"/>
        </w:rPr>
        <w:t xml:space="preserve"> oraz szacowana przez Zamawiającego kwota na zakup materiałów i / lub części oraz szacowana kwota na pracę sprzętu</w:t>
      </w:r>
      <w:r w:rsidR="000F45AB" w:rsidRPr="009C683B">
        <w:rPr>
          <w:rFonts w:ascii="Arial" w:hAnsi="Arial" w:cs="Arial"/>
        </w:rPr>
        <w:t>.</w:t>
      </w:r>
    </w:p>
    <w:p w14:paraId="206E7B01" w14:textId="23171887" w:rsidR="000F45AB" w:rsidRPr="009C683B" w:rsidRDefault="00873DD1" w:rsidP="00552597">
      <w:pPr>
        <w:pStyle w:val="Akapitzlist"/>
        <w:numPr>
          <w:ilvl w:val="0"/>
          <w:numId w:val="14"/>
        </w:numPr>
        <w:spacing w:before="120" w:after="120"/>
        <w:ind w:left="426" w:hanging="426"/>
        <w:jc w:val="both"/>
        <w:rPr>
          <w:rFonts w:ascii="Arial" w:hAnsi="Arial" w:cs="Arial"/>
          <w:bCs/>
        </w:rPr>
      </w:pPr>
      <w:r w:rsidRPr="009C683B">
        <w:rPr>
          <w:rFonts w:ascii="Arial" w:hAnsi="Arial" w:cs="Arial"/>
          <w:color w:val="000000"/>
          <w:lang w:eastAsia="x-none"/>
        </w:rPr>
        <w:t>Za prawidłowe wykonanie Przedmiotu Umowy Wykonawca będzie otrzymywał wynagrodzenie miesięczne w wysokości określonej w protokole odbioru częściowego lub końcowego z wynikiem pozytywnym, o którym mowa w Załączniku nr 2 do Umowy, obliczone w oparciu</w:t>
      </w:r>
      <w:r w:rsidRPr="009C683B">
        <w:rPr>
          <w:rFonts w:ascii="Arial" w:hAnsi="Arial" w:cs="Arial"/>
        </w:rPr>
        <w:t xml:space="preserve"> o</w:t>
      </w:r>
      <w:r w:rsidR="000F45AB" w:rsidRPr="009C683B">
        <w:rPr>
          <w:rFonts w:ascii="Arial" w:hAnsi="Arial" w:cs="Arial"/>
        </w:rPr>
        <w:t>:</w:t>
      </w:r>
    </w:p>
    <w:p w14:paraId="4E1716D4" w14:textId="4E381C8D" w:rsidR="00873DD1" w:rsidRPr="009C683B" w:rsidRDefault="00873DD1" w:rsidP="00DC109E">
      <w:pPr>
        <w:pStyle w:val="Style3"/>
        <w:numPr>
          <w:ilvl w:val="5"/>
          <w:numId w:val="45"/>
        </w:numPr>
        <w:spacing w:before="120" w:after="120" w:line="276" w:lineRule="auto"/>
        <w:ind w:left="993" w:hanging="426"/>
        <w:rPr>
          <w:rFonts w:cs="Arial"/>
          <w:sz w:val="22"/>
          <w:szCs w:val="22"/>
        </w:rPr>
      </w:pPr>
      <w:r w:rsidRPr="009C683B">
        <w:rPr>
          <w:rFonts w:eastAsia="Times New Roman" w:cs="Arial"/>
          <w:sz w:val="22"/>
          <w:szCs w:val="22"/>
          <w:lang w:eastAsia="pl-PL"/>
        </w:rPr>
        <w:t xml:space="preserve">ilość faktycznie przepracowanych godzin przez pracowników Wykonawcy, potwierdzonych przez upoważnionych przedstawicieli Zamawiającego </w:t>
      </w:r>
      <w:r w:rsidRPr="009C683B">
        <w:rPr>
          <w:rFonts w:eastAsia="Times New Roman" w:cs="Arial"/>
          <w:sz w:val="22"/>
          <w:szCs w:val="22"/>
          <w:lang w:eastAsia="pl-PL"/>
        </w:rPr>
        <w:br/>
        <w:t xml:space="preserve">w oparciu o prowadzoną przez Zamawiającego ewidencję czasu pracy Wykonawcy, o której mowa w </w:t>
      </w:r>
      <w:r w:rsidRPr="009C683B">
        <w:rPr>
          <w:rFonts w:eastAsia="Calibri" w:cs="Arial"/>
          <w:sz w:val="22"/>
          <w:szCs w:val="22"/>
          <w:lang w:eastAsia="en-US"/>
        </w:rPr>
        <w:t xml:space="preserve">§ </w:t>
      </w:r>
      <w:r w:rsidRPr="009C683B">
        <w:rPr>
          <w:rFonts w:eastAsia="Times New Roman" w:cs="Arial"/>
          <w:sz w:val="22"/>
          <w:szCs w:val="22"/>
          <w:lang w:eastAsia="pl-PL"/>
        </w:rPr>
        <w:t>1 ust. 9 Umowy przy zastosowaniu następujących stawek</w:t>
      </w:r>
      <w:r w:rsidR="003D1ADA" w:rsidRPr="009C683B">
        <w:rPr>
          <w:rFonts w:eastAsia="Times New Roman" w:cs="Arial"/>
          <w:sz w:val="22"/>
          <w:szCs w:val="22"/>
          <w:lang w:eastAsia="pl-PL"/>
        </w:rPr>
        <w:t>, zgodnie z Załącznikiem nr 4 do Umowy Formularzem Wyceny</w:t>
      </w:r>
      <w:r w:rsidRPr="009C683B">
        <w:rPr>
          <w:rFonts w:eastAsia="Times New Roman" w:cs="Arial"/>
          <w:sz w:val="22"/>
          <w:szCs w:val="22"/>
          <w:lang w:eastAsia="pl-PL"/>
        </w:rPr>
        <w:t xml:space="preserve">: </w:t>
      </w:r>
    </w:p>
    <w:p w14:paraId="66D3AF23" w14:textId="77777777" w:rsidR="00873DD1" w:rsidRPr="009C683B" w:rsidRDefault="00873DD1" w:rsidP="00DC109E">
      <w:pPr>
        <w:pStyle w:val="Style3"/>
        <w:numPr>
          <w:ilvl w:val="0"/>
          <w:numId w:val="44"/>
        </w:numPr>
        <w:spacing w:before="120" w:after="120" w:line="276" w:lineRule="auto"/>
        <w:rPr>
          <w:rFonts w:cs="Arial"/>
          <w:sz w:val="22"/>
          <w:szCs w:val="22"/>
        </w:rPr>
      </w:pPr>
      <w:r w:rsidRPr="009C683B">
        <w:rPr>
          <w:rFonts w:eastAsia="Times New Roman" w:cs="Arial"/>
          <w:sz w:val="22"/>
          <w:szCs w:val="22"/>
          <w:lang w:eastAsia="pl-PL"/>
        </w:rPr>
        <w:t>s</w:t>
      </w:r>
      <w:r w:rsidRPr="009C683B">
        <w:rPr>
          <w:rFonts w:eastAsia="Times New Roman" w:cs="Arial"/>
          <w:bCs/>
          <w:sz w:val="22"/>
          <w:szCs w:val="22"/>
          <w:lang w:eastAsia="pl-PL"/>
        </w:rPr>
        <w:t>tawka netto roboczogodziny za prace na I </w:t>
      </w:r>
      <w:proofErr w:type="spellStart"/>
      <w:r w:rsidRPr="009C683B">
        <w:rPr>
          <w:rFonts w:eastAsia="Times New Roman" w:cs="Arial"/>
          <w:bCs/>
          <w:sz w:val="22"/>
          <w:szCs w:val="22"/>
          <w:lang w:eastAsia="pl-PL"/>
        </w:rPr>
        <w:t>i</w:t>
      </w:r>
      <w:proofErr w:type="spellEnd"/>
      <w:r w:rsidRPr="009C683B">
        <w:rPr>
          <w:rFonts w:eastAsia="Times New Roman" w:cs="Arial"/>
          <w:bCs/>
          <w:sz w:val="22"/>
          <w:szCs w:val="22"/>
          <w:lang w:eastAsia="pl-PL"/>
        </w:rPr>
        <w:t xml:space="preserve"> II zmianie ( od pon. -  do soboty ) :</w:t>
      </w:r>
      <w:r w:rsidRPr="009C683B">
        <w:rPr>
          <w:rFonts w:cs="Arial"/>
          <w:b/>
          <w:i/>
          <w:sz w:val="22"/>
          <w:szCs w:val="22"/>
        </w:rPr>
        <w:t xml:space="preserve"> </w:t>
      </w:r>
      <w:r w:rsidRPr="009C683B">
        <w:rPr>
          <w:rFonts w:cs="Arial"/>
          <w:i/>
          <w:sz w:val="22"/>
          <w:szCs w:val="22"/>
        </w:rPr>
        <w:t>…….……</w:t>
      </w:r>
      <w:r w:rsidRPr="009C683B">
        <w:rPr>
          <w:rFonts w:cs="Arial"/>
          <w:sz w:val="22"/>
          <w:szCs w:val="22"/>
        </w:rPr>
        <w:t xml:space="preserve"> złotych</w:t>
      </w:r>
    </w:p>
    <w:p w14:paraId="61F2AFAC" w14:textId="77777777" w:rsidR="00873DD1" w:rsidRPr="009C683B" w:rsidRDefault="00873DD1" w:rsidP="00DC109E">
      <w:pPr>
        <w:pStyle w:val="Style3"/>
        <w:numPr>
          <w:ilvl w:val="0"/>
          <w:numId w:val="44"/>
        </w:numPr>
        <w:spacing w:before="120" w:after="120" w:line="276" w:lineRule="auto"/>
        <w:rPr>
          <w:rFonts w:eastAsia="Times New Roman" w:cs="Arial"/>
          <w:sz w:val="22"/>
          <w:szCs w:val="22"/>
          <w:lang w:eastAsia="pl-PL"/>
        </w:rPr>
      </w:pPr>
      <w:r w:rsidRPr="009C683B">
        <w:rPr>
          <w:rFonts w:eastAsia="Times New Roman" w:cs="Arial"/>
          <w:sz w:val="22"/>
          <w:szCs w:val="22"/>
          <w:lang w:eastAsia="pl-PL"/>
        </w:rPr>
        <w:t xml:space="preserve">stawka netto </w:t>
      </w:r>
      <w:r w:rsidRPr="009C683B">
        <w:rPr>
          <w:rFonts w:eastAsia="Times New Roman" w:cs="Arial"/>
          <w:bCs/>
          <w:sz w:val="22"/>
          <w:szCs w:val="22"/>
          <w:lang w:eastAsia="pl-PL"/>
        </w:rPr>
        <w:t>roboczogodziny</w:t>
      </w:r>
      <w:r w:rsidRPr="009C683B">
        <w:rPr>
          <w:rFonts w:eastAsia="Times New Roman" w:cs="Arial"/>
          <w:sz w:val="22"/>
          <w:szCs w:val="22"/>
          <w:lang w:eastAsia="pl-PL"/>
        </w:rPr>
        <w:t xml:space="preserve"> za prace na III zmianie </w:t>
      </w:r>
      <w:r w:rsidRPr="009C683B">
        <w:rPr>
          <w:rFonts w:eastAsia="Times New Roman" w:cs="Arial"/>
          <w:bCs/>
          <w:sz w:val="22"/>
          <w:szCs w:val="22"/>
          <w:lang w:eastAsia="pl-PL"/>
        </w:rPr>
        <w:t>( od pon. –  do soboty)</w:t>
      </w:r>
      <w:r w:rsidRPr="009C683B">
        <w:rPr>
          <w:rFonts w:eastAsia="Times New Roman" w:cs="Arial"/>
          <w:sz w:val="22"/>
          <w:szCs w:val="22"/>
          <w:lang w:eastAsia="pl-PL"/>
        </w:rPr>
        <w:t>: …………… złotych</w:t>
      </w:r>
    </w:p>
    <w:p w14:paraId="364A5125" w14:textId="77777777" w:rsidR="00873DD1" w:rsidRPr="009C683B" w:rsidRDefault="00873DD1" w:rsidP="00DC109E">
      <w:pPr>
        <w:pStyle w:val="Style3"/>
        <w:numPr>
          <w:ilvl w:val="0"/>
          <w:numId w:val="44"/>
        </w:numPr>
        <w:spacing w:before="120" w:after="120" w:line="276" w:lineRule="auto"/>
        <w:rPr>
          <w:rFonts w:cs="Arial"/>
          <w:sz w:val="22"/>
          <w:szCs w:val="22"/>
        </w:rPr>
      </w:pPr>
      <w:r w:rsidRPr="009C683B">
        <w:rPr>
          <w:rFonts w:eastAsia="Times New Roman" w:cs="Arial"/>
          <w:sz w:val="22"/>
          <w:szCs w:val="22"/>
          <w:lang w:eastAsia="pl-PL"/>
        </w:rPr>
        <w:t xml:space="preserve">stawka netto </w:t>
      </w:r>
      <w:r w:rsidRPr="009C683B">
        <w:rPr>
          <w:rFonts w:eastAsia="Times New Roman" w:cs="Arial"/>
          <w:bCs/>
          <w:sz w:val="22"/>
          <w:szCs w:val="22"/>
          <w:lang w:eastAsia="pl-PL"/>
        </w:rPr>
        <w:t>roboczogodziny</w:t>
      </w:r>
      <w:r w:rsidRPr="009C683B">
        <w:rPr>
          <w:rFonts w:eastAsia="Times New Roman" w:cs="Arial"/>
          <w:sz w:val="22"/>
          <w:szCs w:val="22"/>
          <w:lang w:eastAsia="pl-PL"/>
        </w:rPr>
        <w:t xml:space="preserve"> za prace w niedziele i dni ustawowo wolne od pracy: </w:t>
      </w:r>
      <w:r w:rsidRPr="009C683B">
        <w:rPr>
          <w:rFonts w:cs="Arial"/>
          <w:i/>
          <w:sz w:val="22"/>
          <w:szCs w:val="22"/>
        </w:rPr>
        <w:t>………</w:t>
      </w:r>
      <w:r w:rsidRPr="009C683B">
        <w:rPr>
          <w:rFonts w:cs="Arial"/>
          <w:sz w:val="22"/>
          <w:szCs w:val="22"/>
        </w:rPr>
        <w:t xml:space="preserve"> złotych,</w:t>
      </w:r>
    </w:p>
    <w:p w14:paraId="4087C006" w14:textId="2928DC64" w:rsidR="000F45AB" w:rsidRPr="009C683B" w:rsidRDefault="00873DD1" w:rsidP="00552597">
      <w:pPr>
        <w:spacing w:before="120" w:after="120"/>
        <w:ind w:left="993"/>
        <w:jc w:val="both"/>
        <w:rPr>
          <w:rFonts w:ascii="Arial" w:hAnsi="Arial" w:cs="Arial"/>
          <w:bCs/>
        </w:rPr>
      </w:pPr>
      <w:r w:rsidRPr="009C683B">
        <w:rPr>
          <w:rFonts w:ascii="Arial" w:hAnsi="Arial" w:cs="Arial"/>
        </w:rPr>
        <w:t xml:space="preserve">W stawkach  roboczogodzin jest uwzględniony sprzęt i materiały wyszczególnione w § 2 ust. 2 pkt </w:t>
      </w:r>
      <w:r w:rsidR="00CE238D" w:rsidRPr="009C683B">
        <w:rPr>
          <w:rFonts w:ascii="Arial" w:hAnsi="Arial" w:cs="Arial"/>
        </w:rPr>
        <w:t>10) i 11)</w:t>
      </w:r>
      <w:r w:rsidR="000F45AB" w:rsidRPr="009C683B">
        <w:rPr>
          <w:rFonts w:ascii="Arial" w:hAnsi="Arial" w:cs="Arial"/>
          <w:shd w:val="clear" w:color="auto" w:fill="FFFFFF"/>
        </w:rPr>
        <w:t>.</w:t>
      </w:r>
    </w:p>
    <w:p w14:paraId="348CAEE6" w14:textId="6FD458A4" w:rsidR="00873DD1" w:rsidRPr="009C683B" w:rsidRDefault="00873DD1" w:rsidP="00552597">
      <w:pPr>
        <w:pStyle w:val="Akapitzlist"/>
        <w:numPr>
          <w:ilvl w:val="0"/>
          <w:numId w:val="14"/>
        </w:numPr>
        <w:spacing w:before="120" w:after="120"/>
        <w:ind w:left="426"/>
        <w:jc w:val="both"/>
        <w:rPr>
          <w:rFonts w:ascii="Arial" w:hAnsi="Arial" w:cs="Arial"/>
          <w:bCs/>
        </w:rPr>
      </w:pPr>
      <w:r w:rsidRPr="009C683B">
        <w:rPr>
          <w:rFonts w:ascii="Arial" w:hAnsi="Arial" w:cs="Arial"/>
          <w:color w:val="000000"/>
          <w:lang w:eastAsia="x-none"/>
        </w:rPr>
        <w:t xml:space="preserve">Wynagrodzenie wyliczone zgodnie z ust. </w:t>
      </w:r>
      <w:r w:rsidR="00924EAC">
        <w:rPr>
          <w:rFonts w:ascii="Arial" w:hAnsi="Arial" w:cs="Arial"/>
          <w:color w:val="000000"/>
          <w:lang w:eastAsia="x-none"/>
        </w:rPr>
        <w:t>1</w:t>
      </w:r>
      <w:r w:rsidR="000B5FEF">
        <w:rPr>
          <w:rFonts w:ascii="Arial" w:hAnsi="Arial" w:cs="Arial"/>
          <w:color w:val="000000"/>
          <w:lang w:eastAsia="x-none"/>
        </w:rPr>
        <w:t>6</w:t>
      </w:r>
      <w:r w:rsidRPr="009C683B">
        <w:rPr>
          <w:rFonts w:ascii="Arial" w:hAnsi="Arial" w:cs="Arial"/>
          <w:color w:val="000000"/>
          <w:lang w:eastAsia="x-none"/>
        </w:rPr>
        <w:t xml:space="preserve"> zwiększone będzie każdorazowo  o koszty, o których mowa w ust. </w:t>
      </w:r>
      <w:r w:rsidR="00924EAC">
        <w:rPr>
          <w:rFonts w:ascii="Arial" w:hAnsi="Arial" w:cs="Arial"/>
          <w:color w:val="000000"/>
          <w:lang w:eastAsia="x-none"/>
        </w:rPr>
        <w:t>1</w:t>
      </w:r>
      <w:r w:rsidR="00A020F7">
        <w:rPr>
          <w:rFonts w:ascii="Arial" w:hAnsi="Arial" w:cs="Arial"/>
          <w:color w:val="000000"/>
          <w:lang w:eastAsia="x-none"/>
        </w:rPr>
        <w:t>8</w:t>
      </w:r>
      <w:r w:rsidRPr="009C683B">
        <w:rPr>
          <w:rFonts w:ascii="Arial" w:hAnsi="Arial" w:cs="Arial"/>
          <w:color w:val="000000"/>
          <w:lang w:eastAsia="x-none"/>
        </w:rPr>
        <w:t xml:space="preserve"> i </w:t>
      </w:r>
      <w:r w:rsidR="00924EAC">
        <w:rPr>
          <w:rFonts w:ascii="Arial" w:hAnsi="Arial" w:cs="Arial"/>
          <w:color w:val="000000"/>
          <w:lang w:eastAsia="x-none"/>
        </w:rPr>
        <w:t>1</w:t>
      </w:r>
      <w:r w:rsidR="00A020F7">
        <w:rPr>
          <w:rFonts w:ascii="Arial" w:hAnsi="Arial" w:cs="Arial"/>
          <w:color w:val="000000"/>
          <w:lang w:eastAsia="x-none"/>
        </w:rPr>
        <w:t>9</w:t>
      </w:r>
      <w:r w:rsidRPr="009C683B">
        <w:rPr>
          <w:rFonts w:ascii="Arial" w:hAnsi="Arial" w:cs="Arial"/>
          <w:color w:val="000000"/>
          <w:lang w:eastAsia="x-none"/>
        </w:rPr>
        <w:t xml:space="preserve"> poniżej, w wysokości określonej w protokole odbioru.</w:t>
      </w:r>
    </w:p>
    <w:p w14:paraId="634B46A8" w14:textId="160396CE" w:rsidR="00873DD1" w:rsidRPr="009C683B" w:rsidRDefault="00873DD1" w:rsidP="00552597">
      <w:pPr>
        <w:pStyle w:val="Akapitzlist"/>
        <w:numPr>
          <w:ilvl w:val="0"/>
          <w:numId w:val="14"/>
        </w:numPr>
        <w:spacing w:before="120" w:after="120"/>
        <w:ind w:left="426"/>
        <w:jc w:val="both"/>
        <w:rPr>
          <w:rFonts w:ascii="Arial" w:hAnsi="Arial" w:cs="Arial"/>
          <w:bCs/>
        </w:rPr>
      </w:pPr>
      <w:r w:rsidRPr="009C683B">
        <w:rPr>
          <w:rFonts w:ascii="Arial" w:hAnsi="Arial" w:cs="Arial"/>
        </w:rPr>
        <w:t xml:space="preserve">Koszty materiałów innych niż pomocnicze o których mowa w § 2 ust. 2 pkt 11) i części zamiennych zleconych do zakupu przez Zamawiającego zgodnie z postanowieniami § 1 ust. 13 i użytych  przez Wykonawcę do wykonania Przedmiotu Umowy rozliczane będą wg cen nabycia,  </w:t>
      </w:r>
      <w:r w:rsidRPr="009C683B">
        <w:rPr>
          <w:rFonts w:ascii="Arial" w:hAnsi="Arial" w:cs="Arial"/>
          <w:shd w:val="clear" w:color="auto" w:fill="FFFFFF"/>
        </w:rPr>
        <w:t xml:space="preserve">tj. wg. faktur dostawców, powiększone o koszty zakupu  w wysokości </w:t>
      </w:r>
      <w:r w:rsidRPr="009C683B">
        <w:rPr>
          <w:rFonts w:ascii="Arial" w:hAnsi="Arial" w:cs="Arial"/>
          <w:b/>
          <w:bCs/>
          <w:shd w:val="clear" w:color="auto" w:fill="FFFFFF"/>
        </w:rPr>
        <w:t xml:space="preserve">6% </w:t>
      </w:r>
      <w:r w:rsidRPr="009C683B">
        <w:rPr>
          <w:rFonts w:ascii="Arial" w:hAnsi="Arial" w:cs="Arial"/>
          <w:bCs/>
          <w:shd w:val="clear" w:color="auto" w:fill="FFFFFF"/>
        </w:rPr>
        <w:t>wartości netto wskazanej na fakturze dostawcy</w:t>
      </w:r>
      <w:r w:rsidRPr="009C683B">
        <w:rPr>
          <w:rFonts w:ascii="Arial" w:hAnsi="Arial" w:cs="Arial"/>
          <w:shd w:val="clear" w:color="auto" w:fill="FFFFFF"/>
        </w:rPr>
        <w:t xml:space="preserve">. Wykonawca zobowiązany jest dostarczyć Zamawiającemu kopie faktur zakupu materiałów, części zamiennych wraz  z rozliczeniem zlecenia roboczego. </w:t>
      </w:r>
    </w:p>
    <w:p w14:paraId="2D7E319F" w14:textId="40597D18" w:rsidR="00873DD1" w:rsidRPr="00C25ED2" w:rsidRDefault="00873DD1" w:rsidP="00552597">
      <w:pPr>
        <w:pStyle w:val="Akapitzlist"/>
        <w:numPr>
          <w:ilvl w:val="0"/>
          <w:numId w:val="14"/>
        </w:numPr>
        <w:spacing w:before="120" w:after="120"/>
        <w:ind w:left="426"/>
        <w:jc w:val="both"/>
        <w:rPr>
          <w:rFonts w:ascii="Arial" w:hAnsi="Arial" w:cs="Arial"/>
          <w:bCs/>
        </w:rPr>
      </w:pPr>
      <w:r w:rsidRPr="009C683B">
        <w:rPr>
          <w:rFonts w:ascii="Arial" w:hAnsi="Arial" w:cs="Arial"/>
        </w:rPr>
        <w:t>Koszty pracy sprzętu specjalistycznego, o którym mowa w § 2 ust. 2 pkt 9)  w tym rusztowa</w:t>
      </w:r>
      <w:r w:rsidR="00CE238D" w:rsidRPr="009C683B">
        <w:rPr>
          <w:rFonts w:ascii="Arial" w:hAnsi="Arial" w:cs="Arial"/>
        </w:rPr>
        <w:t>ń</w:t>
      </w:r>
      <w:r w:rsidRPr="009C683B">
        <w:rPr>
          <w:rFonts w:ascii="Arial" w:hAnsi="Arial" w:cs="Arial"/>
        </w:rPr>
        <w:t xml:space="preserve"> powyżej 3 m (wynikające z potrzeb Zamawiającego i użytego przez Wykonawcę do wykonania Przedmiotu Umowy na zlecenie Zamawiającego zgodnie z postanowieniami § 1 ust. 11 i 12) - rozliczane będą  wg cennika Wykonawcy lub kosztów wynajmu sprzętu u innego podmiotu gospodarczego wg. faktury najmu sprzętu. Koszty jednostkowe nie mogą być wyższe niż średnie ceny określone w wydawnictwie </w:t>
      </w:r>
      <w:r w:rsidRPr="009C683B">
        <w:rPr>
          <w:rFonts w:ascii="Arial" w:hAnsi="Arial" w:cs="Arial"/>
        </w:rPr>
        <w:lastRenderedPageBreak/>
        <w:t>„</w:t>
      </w:r>
      <w:proofErr w:type="spellStart"/>
      <w:r w:rsidRPr="009C683B">
        <w:rPr>
          <w:rFonts w:ascii="Arial" w:hAnsi="Arial" w:cs="Arial"/>
        </w:rPr>
        <w:t>Sekocenbud</w:t>
      </w:r>
      <w:proofErr w:type="spellEnd"/>
      <w:r w:rsidRPr="009C683B">
        <w:rPr>
          <w:rFonts w:ascii="Arial" w:hAnsi="Arial" w:cs="Arial"/>
        </w:rPr>
        <w:t>” (wydanie bezpośrednio poprzedzające datę użycia sprzętu lub wykonania transportu).</w:t>
      </w:r>
    </w:p>
    <w:p w14:paraId="006B0697" w14:textId="2F130BAE" w:rsidR="000A35BF" w:rsidRPr="009C683B" w:rsidRDefault="000A35BF" w:rsidP="00552597">
      <w:pPr>
        <w:pStyle w:val="Akapitzlist"/>
        <w:numPr>
          <w:ilvl w:val="0"/>
          <w:numId w:val="14"/>
        </w:numPr>
        <w:spacing w:before="120" w:after="120"/>
        <w:ind w:left="426"/>
        <w:jc w:val="both"/>
        <w:rPr>
          <w:rFonts w:ascii="Arial" w:hAnsi="Arial" w:cs="Arial"/>
          <w:bCs/>
        </w:rPr>
      </w:pPr>
      <w:r w:rsidRPr="006E1936">
        <w:rPr>
          <w:rFonts w:ascii="Arial" w:hAnsi="Arial" w:cs="Arial"/>
        </w:rPr>
        <w:t xml:space="preserve">W przypadku konieczności zabezpieczenia prawidłowej realizacji Przedmiotu Zamówienia Zamawiający zastrzega sobie możliwość przesuwania środków finansowych pomiędzy pozycjami Formularza cenowego (Załącznik nr </w:t>
      </w:r>
      <w:r>
        <w:rPr>
          <w:rFonts w:ascii="Arial" w:hAnsi="Arial" w:cs="Arial"/>
        </w:rPr>
        <w:t>4</w:t>
      </w:r>
      <w:r w:rsidRPr="006E1936">
        <w:rPr>
          <w:rFonts w:ascii="Arial" w:hAnsi="Arial" w:cs="Arial"/>
        </w:rPr>
        <w:t xml:space="preserve"> do Umowy) szacowanymi na: robociznę, zakup materiałów oraz zakup sprzętu</w:t>
      </w:r>
      <w:r w:rsidRPr="003B70B7">
        <w:rPr>
          <w:rFonts w:ascii="Arial" w:hAnsi="Arial" w:cs="Arial"/>
        </w:rPr>
        <w:t>,</w:t>
      </w:r>
      <w:r w:rsidR="00760DBF" w:rsidRPr="003B70B7">
        <w:rPr>
          <w:rFonts w:ascii="Arial" w:hAnsi="Arial" w:cs="Arial"/>
        </w:rPr>
        <w:t xml:space="preserve"> bez zmiany stawki </w:t>
      </w:r>
      <w:proofErr w:type="spellStart"/>
      <w:r w:rsidR="00760DBF" w:rsidRPr="003B70B7">
        <w:rPr>
          <w:rFonts w:ascii="Arial" w:hAnsi="Arial" w:cs="Arial"/>
        </w:rPr>
        <w:t>rbh</w:t>
      </w:r>
      <w:proofErr w:type="spellEnd"/>
      <w:r w:rsidR="00760DBF" w:rsidRPr="003B70B7">
        <w:rPr>
          <w:rFonts w:ascii="Arial" w:hAnsi="Arial" w:cs="Arial"/>
        </w:rPr>
        <w:t xml:space="preserve"> i łącznej maksymalnej wartości Umowy.</w:t>
      </w:r>
      <w:r w:rsidRPr="003B70B7">
        <w:rPr>
          <w:rFonts w:ascii="Arial" w:hAnsi="Arial" w:cs="Arial"/>
        </w:rPr>
        <w:t xml:space="preserve"> </w:t>
      </w:r>
      <w:r w:rsidR="00760DBF" w:rsidRPr="003B70B7">
        <w:rPr>
          <w:rFonts w:ascii="Arial" w:hAnsi="Arial" w:cs="Arial"/>
        </w:rPr>
        <w:t>Z</w:t>
      </w:r>
      <w:r w:rsidRPr="003B70B7">
        <w:rPr>
          <w:rFonts w:ascii="Arial" w:hAnsi="Arial" w:cs="Arial"/>
        </w:rPr>
        <w:t xml:space="preserve">miana ta nie wymaga sporządzenia </w:t>
      </w:r>
      <w:r w:rsidRPr="006E1936">
        <w:rPr>
          <w:rFonts w:ascii="Arial" w:hAnsi="Arial" w:cs="Arial"/>
        </w:rPr>
        <w:t xml:space="preserve">aneksu do </w:t>
      </w:r>
      <w:r>
        <w:rPr>
          <w:rFonts w:ascii="Arial" w:hAnsi="Arial" w:cs="Arial"/>
        </w:rPr>
        <w:t>Umowy.</w:t>
      </w:r>
    </w:p>
    <w:p w14:paraId="3C542063" w14:textId="7404E3B5" w:rsidR="00F638DF" w:rsidRPr="000B5FEF" w:rsidRDefault="002034F0" w:rsidP="0022307C">
      <w:pPr>
        <w:pStyle w:val="Akapitzlist"/>
        <w:numPr>
          <w:ilvl w:val="0"/>
          <w:numId w:val="14"/>
        </w:numPr>
        <w:shd w:val="clear" w:color="auto" w:fill="FFFFFF"/>
        <w:spacing w:before="120" w:after="120"/>
        <w:ind w:left="426" w:hanging="426"/>
        <w:jc w:val="both"/>
        <w:rPr>
          <w:rFonts w:ascii="Arial" w:hAnsi="Arial" w:cs="Arial"/>
          <w:iCs/>
        </w:rPr>
      </w:pPr>
      <w:r w:rsidRPr="000B5FEF">
        <w:rPr>
          <w:rFonts w:ascii="Arial" w:hAnsi="Arial" w:cs="Arial"/>
          <w:iCs/>
        </w:rPr>
        <w:t xml:space="preserve">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0B5FEF">
        <w:rPr>
          <w:rFonts w:ascii="Arial" w:hAnsi="Arial" w:cs="Arial"/>
          <w:iCs/>
        </w:rPr>
        <w:t>U</w:t>
      </w:r>
      <w:r w:rsidRPr="000B5FEF">
        <w:rPr>
          <w:rFonts w:ascii="Arial" w:hAnsi="Arial" w:cs="Arial"/>
          <w:iCs/>
        </w:rPr>
        <w:t>mowę.</w:t>
      </w:r>
      <w:r w:rsidR="001C7AD5" w:rsidRPr="00BE6A15">
        <w:rPr>
          <w:rStyle w:val="Odwoanieprzypisudolnego"/>
          <w:rFonts w:ascii="Arial" w:hAnsi="Arial" w:cs="Arial"/>
          <w:iCs/>
        </w:rPr>
        <w:footnoteReference w:id="3"/>
      </w:r>
    </w:p>
    <w:p w14:paraId="7716CBAC" w14:textId="78490C01" w:rsidR="00F638DF" w:rsidRPr="009C683B" w:rsidRDefault="00C96998" w:rsidP="00552597">
      <w:pPr>
        <w:pStyle w:val="Akapitzlist"/>
        <w:numPr>
          <w:ilvl w:val="0"/>
          <w:numId w:val="14"/>
        </w:numPr>
        <w:spacing w:before="120" w:after="120"/>
        <w:ind w:left="426" w:hanging="426"/>
        <w:jc w:val="both"/>
        <w:rPr>
          <w:rFonts w:ascii="Arial" w:hAnsi="Arial" w:cs="Arial"/>
          <w:iCs/>
        </w:rPr>
      </w:pPr>
      <w:r w:rsidRPr="009C683B">
        <w:rPr>
          <w:rFonts w:ascii="Arial" w:hAnsi="Arial" w:cs="Arial"/>
        </w:rPr>
        <w:t>Ceny jednostkowe, o których mowa w niniejszym paragrafie są stałe i nie podlegają zmianie przez cały okres realizacji Przedmiotu Umowy</w:t>
      </w:r>
      <w:r w:rsidR="00F638DF" w:rsidRPr="009C683B">
        <w:rPr>
          <w:rFonts w:ascii="Arial" w:hAnsi="Arial" w:cs="Arial"/>
        </w:rPr>
        <w:t>.</w:t>
      </w:r>
    </w:p>
    <w:p w14:paraId="78F91B93" w14:textId="5478291C" w:rsidR="00C25ED2" w:rsidRPr="0016517E" w:rsidRDefault="00C25ED2" w:rsidP="00C25ED2">
      <w:pPr>
        <w:pStyle w:val="Akapitzlist"/>
        <w:numPr>
          <w:ilvl w:val="0"/>
          <w:numId w:val="14"/>
        </w:numPr>
        <w:spacing w:before="120" w:after="120"/>
        <w:ind w:left="426" w:hanging="426"/>
        <w:jc w:val="both"/>
        <w:rPr>
          <w:rStyle w:val="Teksttreci"/>
        </w:rPr>
      </w:pPr>
      <w:r w:rsidRPr="0016517E">
        <w:rPr>
          <w:rFonts w:ascii="Arial" w:hAnsi="Arial" w:cs="Arial"/>
        </w:rPr>
        <w:t>Wynagrodzenie, o którym mowa w ust. 1</w:t>
      </w:r>
      <w:r>
        <w:rPr>
          <w:rFonts w:ascii="Arial" w:hAnsi="Arial" w:cs="Arial"/>
        </w:rPr>
        <w:t>4</w:t>
      </w:r>
      <w:r w:rsidRPr="0016517E">
        <w:rPr>
          <w:rFonts w:ascii="Arial" w:hAnsi="Arial" w:cs="Arial"/>
        </w:rPr>
        <w:t xml:space="preserve"> obejmuje wszystkie koszty związane z realizacją Przedmiotu Umowy, także koszty wszelkich nadzorów, delegacji, ekspertyz, odbiorów, zatwierdzeń w tym ryzyko Wykonawcy z tytułu oszacowania wszelkich kosztów związanych z realizacją Przedmiotu Umowy.</w:t>
      </w:r>
    </w:p>
    <w:p w14:paraId="07A3D4E3" w14:textId="77777777" w:rsidR="00C25ED2" w:rsidRPr="0016517E" w:rsidRDefault="00C25ED2" w:rsidP="00C25ED2">
      <w:pPr>
        <w:pStyle w:val="Akapitzlist"/>
        <w:numPr>
          <w:ilvl w:val="0"/>
          <w:numId w:val="14"/>
        </w:numPr>
        <w:spacing w:before="120" w:after="120"/>
        <w:ind w:left="426" w:hanging="426"/>
        <w:jc w:val="both"/>
        <w:rPr>
          <w:rFonts w:ascii="Arial" w:hAnsi="Arial" w:cs="Arial"/>
        </w:rPr>
      </w:pPr>
      <w:r w:rsidRPr="0016517E">
        <w:rPr>
          <w:rFonts w:ascii="Arial" w:hAnsi="Arial" w:cs="Arial"/>
        </w:rPr>
        <w:t>Wynagrodzenie Wykonawcy 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Pr="0016517E">
        <w:rPr>
          <w:rFonts w:ascii="Arial" w:hAnsi="Arial" w:cs="Arial"/>
          <w:color w:val="000000"/>
        </w:rPr>
        <w:t xml:space="preserve"> </w:t>
      </w:r>
    </w:p>
    <w:p w14:paraId="332AACF5" w14:textId="77777777" w:rsidR="00C25ED2" w:rsidRPr="0016517E" w:rsidRDefault="00C25ED2" w:rsidP="00C25ED2">
      <w:pPr>
        <w:pStyle w:val="Akapitzlist"/>
        <w:numPr>
          <w:ilvl w:val="0"/>
          <w:numId w:val="14"/>
        </w:numPr>
        <w:spacing w:before="120" w:after="120"/>
        <w:ind w:left="426" w:hanging="426"/>
        <w:jc w:val="both"/>
        <w:rPr>
          <w:rFonts w:ascii="Arial" w:hAnsi="Arial" w:cs="Arial"/>
        </w:rPr>
      </w:pPr>
      <w:r w:rsidRPr="0016517E">
        <w:rPr>
          <w:rFonts w:ascii="Arial" w:hAnsi="Arial" w:cs="Arial"/>
        </w:rPr>
        <w:t>Wynagrodzenie Wykonawcy obejmuje wszelkie opłaty, podatki, cła i inne daniny publiczne, jakie mogą mieć zastosowanie w związku z wykonaniem Przedmiotu Umowy.</w:t>
      </w:r>
    </w:p>
    <w:p w14:paraId="0739F817" w14:textId="636A0E5A" w:rsidR="00C25ED2" w:rsidRPr="0016517E" w:rsidRDefault="00C25ED2" w:rsidP="00C25ED2">
      <w:pPr>
        <w:pStyle w:val="Akapitzlist"/>
        <w:numPr>
          <w:ilvl w:val="0"/>
          <w:numId w:val="14"/>
        </w:numPr>
        <w:spacing w:before="120" w:after="120"/>
        <w:ind w:left="426" w:hanging="426"/>
        <w:jc w:val="both"/>
        <w:rPr>
          <w:rFonts w:ascii="Arial" w:hAnsi="Arial" w:cs="Arial"/>
        </w:rPr>
      </w:pPr>
      <w:r w:rsidRPr="0016517E">
        <w:rPr>
          <w:rFonts w:ascii="Arial" w:hAnsi="Arial" w:cs="Arial"/>
        </w:rPr>
        <w:t>Wynagrodzenie maksymalne o którym mowa w ust. 1</w:t>
      </w:r>
      <w:r>
        <w:rPr>
          <w:rFonts w:ascii="Arial" w:hAnsi="Arial" w:cs="Arial"/>
        </w:rPr>
        <w:t>4</w:t>
      </w:r>
      <w:r w:rsidRPr="0016517E">
        <w:rPr>
          <w:rFonts w:ascii="Arial" w:hAnsi="Arial" w:cs="Arial"/>
        </w:rPr>
        <w:t xml:space="preserve"> jest stałe i nie podlega zmianie przez cały okres realizacji Przedmiotu Umowy.</w:t>
      </w:r>
    </w:p>
    <w:p w14:paraId="55EF4FF6" w14:textId="3EFA77BC" w:rsidR="00C25ED2" w:rsidRPr="0016517E" w:rsidRDefault="00C25ED2" w:rsidP="00C25ED2">
      <w:pPr>
        <w:pStyle w:val="Akapitzlist"/>
        <w:numPr>
          <w:ilvl w:val="0"/>
          <w:numId w:val="14"/>
        </w:numPr>
        <w:spacing w:before="120" w:after="120"/>
        <w:ind w:left="426" w:hanging="426"/>
        <w:jc w:val="both"/>
        <w:rPr>
          <w:rFonts w:ascii="Arial" w:hAnsi="Arial" w:cs="Arial"/>
        </w:rPr>
      </w:pPr>
      <w:r w:rsidRPr="0016517E">
        <w:rPr>
          <w:rFonts w:ascii="Arial" w:hAnsi="Arial" w:cs="Arial"/>
        </w:rPr>
        <w:t>Wynagrodzenie o którym mowa w ust. 1</w:t>
      </w:r>
      <w:r>
        <w:rPr>
          <w:rFonts w:ascii="Arial" w:hAnsi="Arial" w:cs="Arial"/>
        </w:rPr>
        <w:t>4</w:t>
      </w:r>
      <w:r w:rsidRPr="0016517E">
        <w:rPr>
          <w:rFonts w:ascii="Arial" w:hAnsi="Arial" w:cs="Arial"/>
        </w:rPr>
        <w:t xml:space="preserve">, obejmuje prace niewskazane bezpośrednio przez </w:t>
      </w:r>
      <w:r w:rsidRPr="0016517E">
        <w:rPr>
          <w:rStyle w:val="Teksttreci"/>
          <w:color w:val="000000"/>
        </w:rPr>
        <w:t>Zamawiającego</w:t>
      </w:r>
      <w:r w:rsidRPr="0016517E">
        <w:rPr>
          <w:rFonts w:ascii="Arial" w:hAnsi="Arial" w:cs="Arial"/>
        </w:rPr>
        <w:t xml:space="preserve"> o lecz konieczne do prawidłowej realizacji Przedmiotu Umowy.</w:t>
      </w:r>
    </w:p>
    <w:p w14:paraId="58DB86C1" w14:textId="77777777" w:rsidR="00C25ED2" w:rsidRPr="0016517E" w:rsidRDefault="00C25ED2" w:rsidP="00C25ED2">
      <w:pPr>
        <w:pStyle w:val="Akapitzlist"/>
        <w:numPr>
          <w:ilvl w:val="0"/>
          <w:numId w:val="14"/>
        </w:numPr>
        <w:spacing w:before="120" w:after="120"/>
        <w:ind w:left="426" w:hanging="426"/>
        <w:jc w:val="both"/>
        <w:rPr>
          <w:rFonts w:ascii="Arial" w:hAnsi="Arial" w:cs="Arial"/>
        </w:rPr>
      </w:pPr>
      <w:r w:rsidRPr="0016517E">
        <w:rPr>
          <w:rFonts w:ascii="Arial" w:hAnsi="Arial" w:cs="Arial"/>
        </w:rPr>
        <w:t xml:space="preserve">Wykonawca nie może żądać podwyższenia wynagrodzenia, jeżeli wykonał prace dodatkowe lub zwiększył ilości przewidziane w zakresie bez uzyskania wcześniejszej pisemnej zgody </w:t>
      </w:r>
      <w:r w:rsidRPr="0016517E">
        <w:rPr>
          <w:rStyle w:val="Teksttreci"/>
          <w:color w:val="000000"/>
        </w:rPr>
        <w:t>Zamawiającego</w:t>
      </w:r>
      <w:r w:rsidRPr="0016517E">
        <w:rPr>
          <w:rFonts w:ascii="Arial" w:hAnsi="Arial" w:cs="Arial"/>
        </w:rPr>
        <w:t xml:space="preserve"> na ich wykonanie.</w:t>
      </w:r>
    </w:p>
    <w:p w14:paraId="78CD73A6" w14:textId="77777777" w:rsidR="00C25ED2" w:rsidRPr="00461CF3" w:rsidRDefault="00C25ED2" w:rsidP="00C25ED2">
      <w:pPr>
        <w:pStyle w:val="Akapitzlist"/>
        <w:numPr>
          <w:ilvl w:val="0"/>
          <w:numId w:val="14"/>
        </w:numPr>
        <w:spacing w:before="120" w:after="120"/>
        <w:ind w:left="426" w:hanging="426"/>
        <w:jc w:val="both"/>
        <w:rPr>
          <w:rFonts w:ascii="Arial" w:hAnsi="Arial" w:cs="Arial"/>
          <w:bCs/>
        </w:rPr>
      </w:pPr>
      <w:r w:rsidRPr="0016517E">
        <w:rPr>
          <w:rFonts w:ascii="Arial" w:hAnsi="Arial" w:cs="Arial"/>
        </w:rPr>
        <w:t>Jeżeli przy realizacji zadania pojawi się konieczność wykonania robót dodatkowych niezbędnych do jego prawidłowej realizacji, których Wykonawca nie mógł przewidzieć na etapie sporządzania oferty przy uwzględnieniu zawodowego charakteru jego działalności i zachowania należytej staranności, roboty te mogą być wykonane dopiero po podpisaniu przez Strony aneksu określającego szczegółowy zakres i warunki wykonywania tych robót. Jeżeli Wykonawca wykona roboty dodatkowe bez zgody Zamawiającego to nie będzie mu przysługiwało prawo do odrębnego wynagrodzenia z tego tytułu</w:t>
      </w:r>
      <w:r>
        <w:rPr>
          <w:rFonts w:ascii="Arial" w:hAnsi="Arial" w:cs="Arial"/>
        </w:rPr>
        <w:t>.</w:t>
      </w:r>
    </w:p>
    <w:p w14:paraId="6061F93D" w14:textId="63ADAD0B" w:rsidR="001427BB" w:rsidRPr="009C683B" w:rsidRDefault="001427BB" w:rsidP="00552597">
      <w:pPr>
        <w:pStyle w:val="Akapitzlist"/>
        <w:numPr>
          <w:ilvl w:val="0"/>
          <w:numId w:val="14"/>
        </w:numPr>
        <w:spacing w:before="120" w:after="120"/>
        <w:ind w:left="426" w:hanging="426"/>
        <w:jc w:val="both"/>
        <w:rPr>
          <w:rFonts w:ascii="Arial" w:hAnsi="Arial" w:cs="Arial"/>
          <w:iCs/>
        </w:rPr>
      </w:pPr>
      <w:r w:rsidRPr="009C683B">
        <w:rPr>
          <w:rFonts w:ascii="Arial" w:hAnsi="Arial" w:cs="Arial"/>
        </w:rPr>
        <w:t>W sytuacji, gdy przed terminem wskazanym w § 1 ust. 1</w:t>
      </w:r>
      <w:r w:rsidR="00CE238D" w:rsidRPr="009C683B">
        <w:rPr>
          <w:rFonts w:ascii="Arial" w:hAnsi="Arial" w:cs="Arial"/>
        </w:rPr>
        <w:t>4</w:t>
      </w:r>
      <w:r w:rsidRPr="009C683B">
        <w:rPr>
          <w:rFonts w:ascii="Arial" w:hAnsi="Arial" w:cs="Arial"/>
        </w:rPr>
        <w:t xml:space="preserve"> Umowy suma wypłaconego Wykonawcy wynagrodzenia osiągnie kwotę określoną w ust. </w:t>
      </w:r>
      <w:r w:rsidR="000B5FEF">
        <w:rPr>
          <w:rFonts w:ascii="Arial" w:hAnsi="Arial" w:cs="Arial"/>
        </w:rPr>
        <w:t>14</w:t>
      </w:r>
      <w:r w:rsidRPr="009C683B">
        <w:rPr>
          <w:rFonts w:ascii="Arial" w:hAnsi="Arial" w:cs="Arial"/>
        </w:rPr>
        <w:t xml:space="preserve"> niniejszego paragrafu, Zamawiający ma prawo rozwiązać Umowę ze skutkiem na dzień doręczenia oświadczenia o rozwiązaniu Umowy bez prawa Wykonawcy do jakichkolwiek roszczeń z tego tytułu.</w:t>
      </w:r>
    </w:p>
    <w:p w14:paraId="0A68253C" w14:textId="6E9BD058" w:rsidR="00F638DF" w:rsidRPr="00C25ED2" w:rsidRDefault="000B5FEF" w:rsidP="00552597">
      <w:pPr>
        <w:pStyle w:val="Akapitzlist"/>
        <w:numPr>
          <w:ilvl w:val="0"/>
          <w:numId w:val="14"/>
        </w:numPr>
        <w:spacing w:before="120" w:after="120"/>
        <w:ind w:left="426" w:hanging="426"/>
        <w:jc w:val="both"/>
        <w:rPr>
          <w:rFonts w:ascii="Arial" w:hAnsi="Arial" w:cs="Arial"/>
          <w:iCs/>
        </w:rPr>
      </w:pPr>
      <w:r w:rsidRPr="00C25ED2">
        <w:rPr>
          <w:rFonts w:ascii="Arial" w:hAnsi="Arial"/>
          <w:iCs/>
          <w:szCs w:val="16"/>
        </w:rPr>
        <w:lastRenderedPageBreak/>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r w:rsidR="00F638DF" w:rsidRPr="00C25ED2">
        <w:rPr>
          <w:rFonts w:ascii="Arial" w:hAnsi="Arial" w:cs="Arial"/>
        </w:rPr>
        <w:t>.</w:t>
      </w:r>
    </w:p>
    <w:p w14:paraId="02A2E835" w14:textId="77777777" w:rsidR="00EA3136" w:rsidRPr="009C683B" w:rsidRDefault="00EA3136" w:rsidP="00552597">
      <w:pPr>
        <w:pStyle w:val="Akapitzlist"/>
        <w:numPr>
          <w:ilvl w:val="0"/>
          <w:numId w:val="4"/>
        </w:numPr>
        <w:spacing w:before="120" w:after="120"/>
        <w:ind w:left="426"/>
        <w:jc w:val="center"/>
        <w:rPr>
          <w:rFonts w:ascii="Arial" w:hAnsi="Arial" w:cs="Arial"/>
          <w:b/>
        </w:rPr>
      </w:pPr>
    </w:p>
    <w:p w14:paraId="3EB2E430" w14:textId="77777777" w:rsidR="00455D93" w:rsidRPr="009C683B" w:rsidRDefault="00455D93" w:rsidP="00552597">
      <w:pPr>
        <w:pStyle w:val="Akapitzlist"/>
        <w:spacing w:before="120" w:after="120"/>
        <w:ind w:left="0"/>
        <w:jc w:val="center"/>
        <w:rPr>
          <w:rFonts w:ascii="Arial" w:hAnsi="Arial" w:cs="Arial"/>
          <w:b/>
        </w:rPr>
      </w:pPr>
      <w:r w:rsidRPr="009C683B">
        <w:rPr>
          <w:rFonts w:ascii="Arial" w:hAnsi="Arial" w:cs="Arial"/>
          <w:b/>
        </w:rPr>
        <w:t>PRZENIESIENIE PRAW AUTORSKICH</w:t>
      </w:r>
    </w:p>
    <w:p w14:paraId="21DAAE7F" w14:textId="77777777" w:rsidR="00BE6A15" w:rsidRPr="00F75BB7" w:rsidRDefault="00BE6A15" w:rsidP="00DC109E">
      <w:pPr>
        <w:numPr>
          <w:ilvl w:val="0"/>
          <w:numId w:val="67"/>
        </w:numPr>
        <w:spacing w:before="120" w:after="120"/>
        <w:ind w:left="284" w:hanging="284"/>
        <w:jc w:val="both"/>
        <w:rPr>
          <w:rFonts w:ascii="Arial" w:hAnsi="Arial" w:cs="Arial"/>
        </w:rPr>
      </w:pPr>
      <w:r w:rsidRPr="00F75BB7">
        <w:rPr>
          <w:rFonts w:ascii="Arial" w:hAnsi="Arial" w:cs="Arial"/>
          <w:color w:val="000000" w:themeColor="text1"/>
        </w:rPr>
        <w:t>Ustępy 2-16 niniejszego paragrafu znajdują zastosowanie, jeżeli w ramach realizacji Umowy Wykonawca zobowiązany jest do dostarczenia Zamawiającemu utworów w rozumieniu ustawy z dnia 4 lutego 1994 roku o prawie autorskim i prawach pokrewnych</w:t>
      </w:r>
      <w:r w:rsidRPr="00F75BB7">
        <w:rPr>
          <w:rFonts w:ascii="Arial" w:hAnsi="Arial" w:cs="Arial"/>
        </w:rPr>
        <w:t>.</w:t>
      </w:r>
    </w:p>
    <w:p w14:paraId="5D64FEA6"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natomiast w przypadku, w którym</w:t>
      </w:r>
      <w:r w:rsidRPr="00F75BB7">
        <w:rPr>
          <w:rFonts w:ascii="Arial" w:hAnsi="Arial" w:cs="Arial"/>
          <w:i/>
          <w:color w:val="000000" w:themeColor="text1"/>
        </w:rPr>
        <w:t xml:space="preserve"> </w:t>
      </w:r>
      <w:r w:rsidRPr="00F75BB7">
        <w:rPr>
          <w:rFonts w:ascii="Arial" w:hAnsi="Arial" w:cs="Arial"/>
          <w:color w:val="000000" w:themeColor="text1"/>
        </w:rPr>
        <w:t>nośniki, na których utwory zostaną ustalone mają zostać udostępnione Zamawiającemu, nośniki takie będą stanowiły wyłączną własność Wykonawcy.</w:t>
      </w:r>
    </w:p>
    <w:p w14:paraId="068A0F35"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Wykonawca oświadcza, iż zawarcie i wykonanie Umowy nie wymaga uzyskania zezwoleń osób trzecich i nie narusza praw osób trzecich.</w:t>
      </w:r>
    </w:p>
    <w:p w14:paraId="7976231E"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Wykonawca przenosi na Zamawiającego autorskie prawa majątkowe do utworów objętych Przedmiotem Umowy na wymienionych poniżej polach eksploatacji:</w:t>
      </w:r>
    </w:p>
    <w:p w14:paraId="442E1EF3"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w:t>
      </w:r>
      <w:r w:rsidRPr="00F75BB7">
        <w:rPr>
          <w:rFonts w:ascii="Arial" w:hAnsi="Arial" w:cs="Arial"/>
        </w:rPr>
        <w:t xml:space="preserve">oraz innych sieciach , w tym również za pośrednictwem chmury obliczeniowej, </w:t>
      </w:r>
      <w:r w:rsidRPr="00F75BB7">
        <w:rPr>
          <w:rFonts w:ascii="Arial" w:hAnsi="Arial" w:cs="Arial"/>
          <w:color w:val="000000" w:themeColor="text1"/>
        </w:rPr>
        <w:t>na wszelkich nośnikach danych, włącznie z czynnościami przygotowawczymi do sporządzenia egzemplarzy utworów czy ich utrwalenia, a także poprzez wydruk komputerowy;</w:t>
      </w:r>
    </w:p>
    <w:p w14:paraId="38661D3B"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w:t>
      </w:r>
      <w:bookmarkStart w:id="1" w:name="_Hlk181959225"/>
      <w:r w:rsidRPr="00F75BB7">
        <w:rPr>
          <w:rFonts w:ascii="Arial" w:hAnsi="Arial" w:cs="Arial"/>
        </w:rPr>
        <w:t>oraz innych sieciach komputerowych, w tym również za pośrednictwem chmury obliczeniowej</w:t>
      </w:r>
      <w:bookmarkEnd w:id="1"/>
      <w:r w:rsidRPr="00F75BB7">
        <w:rPr>
          <w:rFonts w:ascii="Arial" w:hAnsi="Arial" w:cs="Arial"/>
          <w:color w:val="000000" w:themeColor="text1"/>
        </w:rPr>
        <w:t xml:space="preserve"> </w:t>
      </w:r>
      <w:r w:rsidRPr="00F75BB7">
        <w:rPr>
          <w:rFonts w:ascii="Arial" w:hAnsi="Arial" w:cs="Arial"/>
          <w:color w:val="000000" w:themeColor="text1"/>
        </w:rPr>
        <w:lastRenderedPageBreak/>
        <w:t>a także użyczenia, najmu lub dzierżawy oryginału albo egzemplarzy utworów, albo ich elementów;</w:t>
      </w:r>
    </w:p>
    <w:p w14:paraId="407C28D1"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 xml:space="preserve">publiczne wykonanie, wystawienie, wyświetlenie, odtworzenie, nadawanie, reemitowanie oraz ekspozycja w ramach platform cyfrowych,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t>
      </w:r>
      <w:r w:rsidRPr="00F75BB7">
        <w:rPr>
          <w:rFonts w:ascii="Arial" w:hAnsi="Arial" w:cs="Arial"/>
        </w:rPr>
        <w:t xml:space="preserve">innych sieciach komputerowych, w tym również za pośrednictwem chmury obliczeniowej, a także </w:t>
      </w:r>
      <w:r w:rsidRPr="00F75BB7">
        <w:rPr>
          <w:rFonts w:ascii="Arial" w:hAnsi="Arial" w:cs="Arial"/>
          <w:color w:val="000000" w:themeColor="text1"/>
        </w:rPr>
        <w:t>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76369F3B"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28879B50"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 xml:space="preserve">tłumaczenie utworów w całości lub w części, a w szczególności na języki obce oraz zmiana i przepisanie na inny rodzaj zapisu bądź system; </w:t>
      </w:r>
      <w:bookmarkStart w:id="2" w:name="_Hlk181950815"/>
      <w:r w:rsidRPr="00F75BB7">
        <w:rPr>
          <w:rFonts w:ascii="Arial" w:hAnsi="Arial" w:cs="Arial"/>
        </w:rPr>
        <w:t>w tym przez modele wykorzystujące sztuczną inteligencję</w:t>
      </w:r>
      <w:bookmarkEnd w:id="2"/>
      <w:r w:rsidRPr="00F75BB7">
        <w:rPr>
          <w:rFonts w:ascii="Arial" w:hAnsi="Arial" w:cs="Arial"/>
          <w:color w:val="000000" w:themeColor="text1"/>
        </w:rPr>
        <w:t xml:space="preserve"> modyfikowanie utworu, zmiana układu, lub łączenie z innymi utworami</w:t>
      </w:r>
    </w:p>
    <w:p w14:paraId="755E0FB8" w14:textId="77777777" w:rsidR="00BE6A15" w:rsidRPr="00F75BB7" w:rsidRDefault="00BE6A15" w:rsidP="00DC109E">
      <w:pPr>
        <w:numPr>
          <w:ilvl w:val="1"/>
          <w:numId w:val="67"/>
        </w:numPr>
        <w:spacing w:before="120" w:after="120"/>
        <w:ind w:left="709" w:hanging="284"/>
        <w:jc w:val="both"/>
        <w:rPr>
          <w:rFonts w:ascii="Arial" w:hAnsi="Arial" w:cs="Arial"/>
          <w:color w:val="000000" w:themeColor="text1"/>
        </w:rPr>
      </w:pPr>
      <w:r w:rsidRPr="00F75BB7">
        <w:rPr>
          <w:rFonts w:ascii="Arial" w:hAnsi="Arial" w:cs="Arial"/>
          <w:color w:val="000000" w:themeColor="text1"/>
        </w:rPr>
        <w:t>wykorzystywanie utworu do realizacji zaprojektowanego obiektu oraz do zaprojektowania i realizacji innych obiektów, jak również do wykonywania remontów obiektu i Urządzeń, wprowadzania w nich zmian lub ich modernizacji, niezależnie od tego czy powyższe czynności wykonywane będą przez Zamawiającego bezpośrednio, czy też z wykorzystaniem lub za pośrednictwem innych podmiotów,</w:t>
      </w:r>
    </w:p>
    <w:p w14:paraId="348E06DF" w14:textId="77777777" w:rsidR="00BE6A15" w:rsidRPr="00F75BB7" w:rsidRDefault="00BE6A15" w:rsidP="00DC109E">
      <w:pPr>
        <w:numPr>
          <w:ilvl w:val="1"/>
          <w:numId w:val="67"/>
        </w:numPr>
        <w:spacing w:before="120" w:after="120"/>
        <w:ind w:left="709" w:hanging="284"/>
        <w:jc w:val="both"/>
        <w:rPr>
          <w:rFonts w:ascii="Arial" w:hAnsi="Arial" w:cs="Arial"/>
        </w:rPr>
      </w:pPr>
      <w:r w:rsidRPr="00F75BB7">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47AA6AC2"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w:t>
      </w:r>
      <w:r w:rsidRPr="00F75BB7">
        <w:rPr>
          <w:rFonts w:ascii="Arial" w:hAnsi="Arial" w:cs="Arial"/>
          <w:color w:val="000000" w:themeColor="text1"/>
        </w:rPr>
        <w:t>utrwalony). Z tą samą chwilą przechodzi na Zamawiającego także prawo własności egzemplarzy nośników, na których utwory utrwalono, przekazanych Zamawiającemu.</w:t>
      </w:r>
    </w:p>
    <w:p w14:paraId="6FCE74D5"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lastRenderedPageBreak/>
        <w:t xml:space="preserve">Wynagrodzenie za przeniesienie autorskich praw majątkowych i za korzystanie z utworów na wszystkich polach eksploatacji wskazanych w ust. 4 oraz z tytułu przeniesienia prawa własności egzemplarzy nośników, na których utwory utrwalono </w:t>
      </w:r>
      <w:r w:rsidRPr="00F75BB7">
        <w:rPr>
          <w:rFonts w:ascii="Arial" w:hAnsi="Arial" w:cs="Arial"/>
        </w:rPr>
        <w:t xml:space="preserve">jest objęta kwotą wynagrodzenia za wykonanie całego Przedmiotu Umowy. </w:t>
      </w:r>
      <w:r w:rsidRPr="00F75BB7">
        <w:rPr>
          <w:rFonts w:ascii="Arial" w:hAnsi="Arial" w:cs="Arial"/>
          <w:color w:val="000000" w:themeColor="text1"/>
        </w:rPr>
        <w:t>W związku z powyższym Strony ustalają, iż za przeniesienie powyższych</w:t>
      </w:r>
      <w:r w:rsidRPr="00F75BB7">
        <w:rPr>
          <w:rFonts w:ascii="Arial" w:hAnsi="Arial" w:cs="Arial"/>
          <w:i/>
          <w:color w:val="000000" w:themeColor="text1"/>
        </w:rPr>
        <w:t xml:space="preserve"> </w:t>
      </w:r>
      <w:r w:rsidRPr="00F75BB7">
        <w:rPr>
          <w:rFonts w:ascii="Arial" w:hAnsi="Arial" w:cs="Arial"/>
          <w:color w:val="000000" w:themeColor="text1"/>
        </w:rPr>
        <w:t>praw i własności nośników nie przysługuje Wykonawcy dodatkowe wynagrodzenie.</w:t>
      </w:r>
    </w:p>
    <w:p w14:paraId="5E64FFD8"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3B7F408"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r w:rsidRPr="00F75BB7">
        <w:rPr>
          <w:rFonts w:ascii="Arial" w:hAnsi="Arial" w:cs="Arial"/>
          <w:color w:val="FF0000"/>
        </w:rPr>
        <w:t xml:space="preserve"> </w:t>
      </w:r>
      <w:r w:rsidRPr="00F75BB7">
        <w:rPr>
          <w:rFonts w:ascii="Arial" w:hAnsi="Arial" w:cs="Arial"/>
          <w:color w:val="000000" w:themeColor="text1"/>
        </w:rPr>
        <w:t xml:space="preserve">w zakresie pól eksploatacji wskazanych w ust. 4. </w:t>
      </w:r>
    </w:p>
    <w:p w14:paraId="2319CCB2" w14:textId="77777777" w:rsidR="00BE6A15" w:rsidRPr="00F75BB7" w:rsidRDefault="00BE6A15" w:rsidP="00DC109E">
      <w:pPr>
        <w:numPr>
          <w:ilvl w:val="0"/>
          <w:numId w:val="67"/>
        </w:numPr>
        <w:spacing w:before="120" w:after="120"/>
        <w:ind w:left="284" w:hanging="284"/>
        <w:jc w:val="both"/>
        <w:rPr>
          <w:rFonts w:ascii="Arial" w:hAnsi="Arial" w:cs="Arial"/>
          <w:color w:val="000000" w:themeColor="text1"/>
        </w:rPr>
      </w:pPr>
      <w:r w:rsidRPr="00F75BB7">
        <w:rPr>
          <w:rFonts w:ascii="Arial" w:hAnsi="Arial" w:cs="Arial"/>
          <w:color w:val="000000" w:themeColor="text1"/>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i poszczególnych elementów, a także dalszych opracowań. </w:t>
      </w:r>
    </w:p>
    <w:p w14:paraId="2FCE90D2" w14:textId="77777777" w:rsidR="00BE6A15" w:rsidRPr="00F75BB7" w:rsidRDefault="00BE6A15" w:rsidP="00DC109E">
      <w:pPr>
        <w:numPr>
          <w:ilvl w:val="0"/>
          <w:numId w:val="67"/>
        </w:numPr>
        <w:spacing w:before="120" w:after="120"/>
        <w:ind w:left="284" w:hanging="426"/>
        <w:jc w:val="both"/>
        <w:rPr>
          <w:rFonts w:ascii="Arial" w:hAnsi="Arial" w:cs="Arial"/>
          <w:color w:val="000000" w:themeColor="text1"/>
        </w:rPr>
      </w:pPr>
      <w:r w:rsidRPr="00F75BB7">
        <w:rPr>
          <w:rFonts w:ascii="Arial" w:hAnsi="Arial" w:cs="Arial"/>
          <w:color w:val="000000" w:themeColor="text1"/>
        </w:rPr>
        <w:t>Wykonawca przenosi na Zamawiającego wyłączne prawo zezwalania na wykonywanie zależnych praw autorskich bez ograniczeń terytorialnych, czasowych i podmiotowych.</w:t>
      </w:r>
    </w:p>
    <w:p w14:paraId="22969F0F" w14:textId="77777777" w:rsidR="00BE6A15" w:rsidRPr="00F75BB7" w:rsidRDefault="00BE6A15" w:rsidP="00DC109E">
      <w:pPr>
        <w:numPr>
          <w:ilvl w:val="0"/>
          <w:numId w:val="67"/>
        </w:numPr>
        <w:spacing w:before="120" w:after="120"/>
        <w:ind w:left="284" w:hanging="426"/>
        <w:jc w:val="both"/>
        <w:rPr>
          <w:rFonts w:ascii="Arial" w:hAnsi="Arial" w:cs="Arial"/>
          <w:color w:val="000000" w:themeColor="text1"/>
        </w:rPr>
      </w:pPr>
      <w:r w:rsidRPr="00F75BB7">
        <w:rPr>
          <w:rFonts w:ascii="Arial" w:hAnsi="Arial" w:cs="Arial"/>
          <w:color w:val="000000" w:themeColor="text1"/>
        </w:rPr>
        <w:t>Wykonawca gwarantuje, że twórca wyraża zgodę na wykonywanie przez Zamawiającego przysługujących twórcy praw osobistych do utworów i ich opracowań i ich dalszych opracowań, w tym sprawowanie nadzoru autorskiego.</w:t>
      </w:r>
    </w:p>
    <w:p w14:paraId="0760C2F7" w14:textId="77777777" w:rsidR="00BE6A15" w:rsidRPr="00F75BB7" w:rsidRDefault="00BE6A15" w:rsidP="00DC109E">
      <w:pPr>
        <w:numPr>
          <w:ilvl w:val="0"/>
          <w:numId w:val="67"/>
        </w:numPr>
        <w:spacing w:before="120" w:after="120"/>
        <w:ind w:left="284" w:hanging="426"/>
        <w:jc w:val="both"/>
        <w:rPr>
          <w:rFonts w:ascii="Arial" w:hAnsi="Arial" w:cs="Arial"/>
          <w:color w:val="000000" w:themeColor="text1"/>
        </w:rPr>
      </w:pPr>
      <w:r w:rsidRPr="00F75BB7">
        <w:rPr>
          <w:rFonts w:ascii="Arial" w:hAnsi="Arial" w:cs="Arial"/>
          <w:color w:val="000000" w:themeColor="text1"/>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26244045" w14:textId="77777777" w:rsidR="00BE6A15" w:rsidRPr="00F75BB7" w:rsidRDefault="00BE6A15" w:rsidP="00DC109E">
      <w:pPr>
        <w:numPr>
          <w:ilvl w:val="0"/>
          <w:numId w:val="67"/>
        </w:numPr>
        <w:spacing w:before="120" w:after="120"/>
        <w:ind w:left="284" w:hanging="426"/>
        <w:jc w:val="both"/>
        <w:rPr>
          <w:rFonts w:ascii="Arial" w:hAnsi="Arial" w:cs="Arial"/>
          <w:color w:val="000000" w:themeColor="text1"/>
        </w:rPr>
      </w:pPr>
      <w:r w:rsidRPr="00F75BB7">
        <w:rPr>
          <w:rFonts w:ascii="Arial" w:hAnsi="Arial" w:cs="Arial"/>
          <w:color w:val="000000" w:themeColor="text1"/>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57C255EE" w14:textId="77777777" w:rsidR="00BE6A15" w:rsidRPr="00F75BB7" w:rsidRDefault="00BE6A15" w:rsidP="00DC109E">
      <w:pPr>
        <w:pStyle w:val="Akapitzlist"/>
        <w:numPr>
          <w:ilvl w:val="0"/>
          <w:numId w:val="67"/>
        </w:numPr>
        <w:spacing w:before="120" w:after="120"/>
        <w:ind w:left="284" w:hanging="426"/>
        <w:contextualSpacing w:val="0"/>
        <w:jc w:val="both"/>
        <w:rPr>
          <w:rFonts w:ascii="Arial" w:hAnsi="Arial" w:cs="Arial"/>
        </w:rPr>
      </w:pPr>
      <w:r w:rsidRPr="00F75BB7">
        <w:rPr>
          <w:rFonts w:ascii="Arial" w:hAnsi="Arial" w:cs="Arial"/>
        </w:rPr>
        <w:lastRenderedPageBreak/>
        <w:t>W przypadku wyodrębnienia nowego pola eksploatacji, nie wymienionego w ust. 4, Wykonawca zobowiązuje się do zawarcia z Zamawiającym, odrębnej umowy, na mocy której przeniesie na Zamawiającego prawa autorskie na nowym polu eksploatacji.</w:t>
      </w:r>
    </w:p>
    <w:p w14:paraId="55677482" w14:textId="77777777" w:rsidR="00BE6A15" w:rsidRPr="00F75BB7" w:rsidRDefault="00BE6A15" w:rsidP="00DC109E">
      <w:pPr>
        <w:pStyle w:val="Akapitzlist"/>
        <w:numPr>
          <w:ilvl w:val="0"/>
          <w:numId w:val="67"/>
        </w:numPr>
        <w:spacing w:before="120" w:after="120"/>
        <w:ind w:left="284" w:hanging="426"/>
        <w:contextualSpacing w:val="0"/>
        <w:jc w:val="both"/>
        <w:rPr>
          <w:rFonts w:ascii="Arial" w:hAnsi="Arial" w:cs="Arial"/>
        </w:rPr>
      </w:pPr>
      <w:r w:rsidRPr="00F75BB7">
        <w:rPr>
          <w:rFonts w:ascii="Arial" w:hAnsi="Arial" w:cs="Arial"/>
        </w:rPr>
        <w:t>W sytuacji, jeśli Zamawiający odstąpi od Umowy w części, zachowuje on prawa autorskie przeniesione na niego w związku z wykonaniem tej części Umowy, której nie dotyczy odstąpienie.</w:t>
      </w:r>
    </w:p>
    <w:p w14:paraId="7CED9263" w14:textId="77777777" w:rsidR="00BE6A15" w:rsidRPr="00F75BB7" w:rsidRDefault="00BE6A15" w:rsidP="00DC109E">
      <w:pPr>
        <w:numPr>
          <w:ilvl w:val="0"/>
          <w:numId w:val="67"/>
        </w:numPr>
        <w:spacing w:before="120" w:after="120"/>
        <w:ind w:left="284" w:hanging="426"/>
        <w:jc w:val="both"/>
        <w:rPr>
          <w:rFonts w:ascii="Arial" w:hAnsi="Arial" w:cs="Arial"/>
        </w:rPr>
      </w:pPr>
      <w:r w:rsidRPr="00F75BB7">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4115E723" w14:textId="77777777" w:rsidR="00BE6A15" w:rsidRPr="00F75BB7" w:rsidRDefault="00BE6A15" w:rsidP="00DC109E">
      <w:pPr>
        <w:numPr>
          <w:ilvl w:val="0"/>
          <w:numId w:val="67"/>
        </w:numPr>
        <w:spacing w:before="120" w:after="120"/>
        <w:ind w:left="284" w:hanging="426"/>
        <w:jc w:val="both"/>
        <w:rPr>
          <w:rFonts w:ascii="Arial" w:hAnsi="Arial" w:cs="Arial"/>
        </w:rPr>
      </w:pPr>
      <w:r w:rsidRPr="00F75BB7">
        <w:rPr>
          <w:rFonts w:ascii="Arial" w:hAnsi="Arial" w:cs="Arial"/>
          <w:color w:val="000000" w:themeColor="text1"/>
        </w:rPr>
        <w:t xml:space="preserve">Postanowienia ust. 2-16 niniejszego §5 znajdują odpowiednie zastosowanie w zakresie uprawnień Zamawiającego wobec dostarczonej przez Wykonawcę dokumentacji, która nie jest utworem w rozumieniu ustawy z dnia 4 lutego 1994 roku o prawie autorskim i prawach </w:t>
      </w:r>
      <w:r w:rsidRPr="00F75BB7">
        <w:rPr>
          <w:rFonts w:ascii="Arial" w:hAnsi="Arial" w:cs="Arial"/>
        </w:rPr>
        <w:t>pokrewnych.</w:t>
      </w:r>
    </w:p>
    <w:p w14:paraId="4B286F9F" w14:textId="77777777" w:rsidR="00B2359D" w:rsidRPr="009C683B" w:rsidRDefault="00B2359D" w:rsidP="00552597">
      <w:pPr>
        <w:pStyle w:val="Akapitzlist"/>
        <w:spacing w:before="120" w:after="120"/>
        <w:ind w:left="426"/>
        <w:jc w:val="both"/>
        <w:rPr>
          <w:rFonts w:ascii="Arial" w:hAnsi="Arial" w:cs="Arial"/>
        </w:rPr>
      </w:pPr>
    </w:p>
    <w:p w14:paraId="155BECC2" w14:textId="1D3310D9" w:rsidR="00221FEE" w:rsidRPr="009C683B" w:rsidRDefault="00221FEE" w:rsidP="00552597">
      <w:pPr>
        <w:pStyle w:val="Akapitzlist"/>
        <w:spacing w:before="120" w:after="120"/>
        <w:ind w:left="0"/>
        <w:jc w:val="center"/>
        <w:rPr>
          <w:rFonts w:ascii="Arial" w:hAnsi="Arial" w:cs="Arial"/>
          <w:b/>
        </w:rPr>
      </w:pPr>
      <w:r w:rsidRPr="009C683B">
        <w:rPr>
          <w:rFonts w:ascii="Arial" w:hAnsi="Arial" w:cs="Arial"/>
          <w:b/>
        </w:rPr>
        <w:t>§6</w:t>
      </w:r>
    </w:p>
    <w:p w14:paraId="255D6CC0" w14:textId="6B08F178" w:rsidR="00C314CE" w:rsidRPr="009C683B" w:rsidRDefault="00C314CE" w:rsidP="00552597">
      <w:pPr>
        <w:pStyle w:val="Akapitzlist"/>
        <w:spacing w:before="120" w:after="120"/>
        <w:ind w:left="0"/>
        <w:jc w:val="center"/>
        <w:rPr>
          <w:rFonts w:ascii="Arial" w:hAnsi="Arial" w:cs="Arial"/>
          <w:b/>
        </w:rPr>
      </w:pPr>
      <w:r w:rsidRPr="009C683B">
        <w:rPr>
          <w:rFonts w:ascii="Arial" w:hAnsi="Arial" w:cs="Arial"/>
          <w:b/>
        </w:rPr>
        <w:t>LICENCJA</w:t>
      </w:r>
    </w:p>
    <w:p w14:paraId="46C6C8D7" w14:textId="5DA61921" w:rsidR="001252EE" w:rsidRPr="009C683B" w:rsidRDefault="0053191B" w:rsidP="00552597">
      <w:pPr>
        <w:pStyle w:val="Akapitzlist"/>
        <w:spacing w:before="120" w:after="120"/>
        <w:ind w:left="426"/>
        <w:jc w:val="both"/>
        <w:rPr>
          <w:rFonts w:ascii="Arial" w:hAnsi="Arial" w:cs="Arial"/>
        </w:rPr>
      </w:pPr>
      <w:r w:rsidRPr="009C683B">
        <w:rPr>
          <w:rFonts w:ascii="Arial" w:hAnsi="Arial" w:cs="Arial"/>
        </w:rPr>
        <w:t>Przedmiot Umowy nie obejmuje utworów, których użytkowanie wymaga udzielenia Zamawiającemu licencji, przez Wykonawcę lub jakiekolwiek inne podmioty</w:t>
      </w:r>
      <w:r w:rsidR="001252EE" w:rsidRPr="009C683B">
        <w:rPr>
          <w:rFonts w:ascii="Arial" w:hAnsi="Arial" w:cs="Arial"/>
        </w:rPr>
        <w:t>.</w:t>
      </w:r>
    </w:p>
    <w:p w14:paraId="481EEDA4" w14:textId="77777777" w:rsidR="005C091E" w:rsidRPr="009C683B" w:rsidRDefault="005C091E" w:rsidP="00552597">
      <w:pPr>
        <w:pStyle w:val="Akapitzlist"/>
        <w:spacing w:before="120" w:after="120"/>
        <w:ind w:left="426"/>
        <w:jc w:val="both"/>
        <w:rPr>
          <w:rFonts w:ascii="Arial" w:hAnsi="Arial" w:cs="Arial"/>
        </w:rPr>
      </w:pPr>
    </w:p>
    <w:p w14:paraId="3CBA9A3D" w14:textId="7AAA7DAE" w:rsidR="00C314CE" w:rsidRPr="009C683B" w:rsidRDefault="007270EB" w:rsidP="00552597">
      <w:pPr>
        <w:pStyle w:val="Akapitzlist"/>
        <w:numPr>
          <w:ilvl w:val="0"/>
          <w:numId w:val="34"/>
        </w:numPr>
        <w:spacing w:before="120" w:after="120"/>
        <w:ind w:left="426"/>
        <w:jc w:val="center"/>
        <w:rPr>
          <w:rFonts w:ascii="Arial" w:hAnsi="Arial" w:cs="Arial"/>
          <w:b/>
        </w:rPr>
      </w:pPr>
      <w:r w:rsidRPr="009C683B">
        <w:rPr>
          <w:rFonts w:ascii="Arial" w:hAnsi="Arial" w:cs="Arial"/>
          <w:b/>
        </w:rPr>
        <w:t xml:space="preserve">  </w:t>
      </w:r>
    </w:p>
    <w:p w14:paraId="5DBBE3A2" w14:textId="77777777" w:rsidR="00A049A3" w:rsidRPr="009C683B" w:rsidRDefault="00A049A3" w:rsidP="00552597">
      <w:pPr>
        <w:pStyle w:val="Akapitzlist"/>
        <w:spacing w:before="120" w:after="120"/>
        <w:ind w:left="0"/>
        <w:jc w:val="center"/>
        <w:rPr>
          <w:rFonts w:ascii="Arial" w:hAnsi="Arial" w:cs="Arial"/>
          <w:b/>
        </w:rPr>
      </w:pPr>
      <w:r w:rsidRPr="009C683B">
        <w:rPr>
          <w:rFonts w:ascii="Arial" w:hAnsi="Arial" w:cs="Arial"/>
          <w:b/>
        </w:rPr>
        <w:t>PRAWA WŁASNOŚCI INTELEKTUALNEJ</w:t>
      </w:r>
    </w:p>
    <w:p w14:paraId="43B31CA8" w14:textId="77777777" w:rsidR="00BE6A15" w:rsidRPr="008C1C94" w:rsidRDefault="00BE6A15" w:rsidP="00552597">
      <w:pPr>
        <w:pStyle w:val="Akapitzlist"/>
        <w:spacing w:before="120" w:after="120"/>
        <w:ind w:left="426"/>
        <w:jc w:val="both"/>
        <w:rPr>
          <w:rFonts w:ascii="Arial" w:hAnsi="Arial" w:cs="Arial"/>
        </w:rPr>
      </w:pPr>
    </w:p>
    <w:p w14:paraId="495F4381" w14:textId="77777777" w:rsidR="00BE6A15" w:rsidRPr="008C1C94" w:rsidRDefault="00BE6A15" w:rsidP="00DC109E">
      <w:pPr>
        <w:numPr>
          <w:ilvl w:val="0"/>
          <w:numId w:val="68"/>
        </w:numPr>
        <w:spacing w:before="120" w:after="120"/>
        <w:jc w:val="both"/>
        <w:rPr>
          <w:rFonts w:ascii="Arial" w:hAnsi="Arial" w:cs="Arial"/>
          <w:bCs/>
        </w:rPr>
      </w:pPr>
      <w:r w:rsidRPr="008C1C94">
        <w:rPr>
          <w:rFonts w:ascii="Arial" w:hAnsi="Arial" w:cs="Arial"/>
          <w:bCs/>
        </w:rPr>
        <w:t xml:space="preserve">Wykonawca oświadcza zgodnie ze swoją najlepszą wiedzą, że nie istnieją żadne </w:t>
      </w:r>
      <w:r>
        <w:rPr>
          <w:rFonts w:ascii="Arial" w:hAnsi="Arial" w:cs="Arial"/>
          <w:bCs/>
        </w:rPr>
        <w:t>prawa własności intelektualnej, w tym w szczególności prawa autorskie, prawa własności przemysłowej lub know-how</w:t>
      </w:r>
      <w:r w:rsidRPr="008C1C94">
        <w:rPr>
          <w:rFonts w:ascii="Arial" w:hAnsi="Arial" w:cs="Arial"/>
          <w:bCs/>
        </w:rPr>
        <w:t>, które stosowane w przedmiocie tej Umowy przez Zamawiającego</w:t>
      </w:r>
      <w:r>
        <w:rPr>
          <w:rFonts w:ascii="Arial" w:hAnsi="Arial" w:cs="Arial"/>
          <w:bCs/>
        </w:rPr>
        <w:t xml:space="preserve"> lub Wykonawcę</w:t>
      </w:r>
      <w:r w:rsidRPr="008C1C94">
        <w:rPr>
          <w:rFonts w:ascii="Arial" w:hAnsi="Arial" w:cs="Arial"/>
          <w:bCs/>
        </w:rPr>
        <w:t xml:space="preserve"> mogłyby spowodować naruszenia patentów, praw autorskich lub własności</w:t>
      </w:r>
      <w:r>
        <w:rPr>
          <w:rFonts w:ascii="Arial" w:hAnsi="Arial" w:cs="Arial"/>
          <w:bCs/>
        </w:rPr>
        <w:t>, w tym praw własności intelektualnej</w:t>
      </w:r>
      <w:r w:rsidRPr="008C1C94">
        <w:rPr>
          <w:rFonts w:ascii="Arial" w:hAnsi="Arial" w:cs="Arial"/>
          <w:bCs/>
        </w:rPr>
        <w:t xml:space="preserve"> osób trzecich.</w:t>
      </w:r>
    </w:p>
    <w:p w14:paraId="66AD89F9" w14:textId="77777777" w:rsidR="00BE6A15" w:rsidRDefault="00BE6A15" w:rsidP="00DC109E">
      <w:pPr>
        <w:numPr>
          <w:ilvl w:val="0"/>
          <w:numId w:val="68"/>
        </w:numPr>
        <w:spacing w:before="120" w:after="120"/>
        <w:jc w:val="both"/>
        <w:rPr>
          <w:rFonts w:ascii="Arial" w:hAnsi="Arial" w:cs="Arial"/>
          <w:bCs/>
        </w:rPr>
      </w:pPr>
      <w:r w:rsidRPr="008C1C94">
        <w:rPr>
          <w:rFonts w:ascii="Arial" w:hAnsi="Arial" w:cs="Arial"/>
          <w:bCs/>
        </w:rPr>
        <w:t xml:space="preserve">Wykonawca jest w pełni odpowiedzialny za jakiekolwiek naruszenie </w:t>
      </w:r>
      <w:r>
        <w:rPr>
          <w:rFonts w:ascii="Arial" w:hAnsi="Arial" w:cs="Arial"/>
          <w:bCs/>
        </w:rPr>
        <w:t xml:space="preserve">praw własności intelektualnej, w tym </w:t>
      </w:r>
      <w:r w:rsidRPr="008C1C94">
        <w:rPr>
          <w:rFonts w:ascii="Arial" w:hAnsi="Arial" w:cs="Arial"/>
          <w:bCs/>
        </w:rPr>
        <w:t xml:space="preserve">patentów, praw znaków handlowych, praw przedruków, know-how, zastrzeżeń projektowych, praw autorskich lub </w:t>
      </w:r>
      <w:r>
        <w:rPr>
          <w:rFonts w:ascii="Arial" w:hAnsi="Arial" w:cs="Arial"/>
          <w:bCs/>
        </w:rPr>
        <w:t xml:space="preserve">innych praw </w:t>
      </w:r>
      <w:r w:rsidRPr="008C1C94">
        <w:rPr>
          <w:rFonts w:ascii="Arial" w:hAnsi="Arial" w:cs="Arial"/>
          <w:bCs/>
        </w:rPr>
        <w:t>własności przemysłow</w:t>
      </w:r>
      <w:r>
        <w:rPr>
          <w:rFonts w:ascii="Arial" w:hAnsi="Arial" w:cs="Arial"/>
          <w:bCs/>
        </w:rPr>
        <w:t>ej</w:t>
      </w:r>
      <w:r w:rsidRPr="008C1C94">
        <w:rPr>
          <w:rFonts w:ascii="Arial" w:hAnsi="Arial" w:cs="Arial"/>
          <w:bCs/>
        </w:rPr>
        <w:t>, które byłyby własnością osób trzecich.</w:t>
      </w:r>
    </w:p>
    <w:p w14:paraId="2A92F4B1" w14:textId="77777777" w:rsidR="00BE6A15" w:rsidRPr="008C1C94" w:rsidRDefault="00BE6A15" w:rsidP="00DC109E">
      <w:pPr>
        <w:numPr>
          <w:ilvl w:val="0"/>
          <w:numId w:val="68"/>
        </w:numPr>
        <w:spacing w:before="120" w:after="120"/>
        <w:jc w:val="both"/>
        <w:rPr>
          <w:rFonts w:ascii="Arial" w:hAnsi="Arial" w:cs="Arial"/>
          <w:bCs/>
        </w:rPr>
      </w:pPr>
      <w:r w:rsidRPr="00D112A1">
        <w:rPr>
          <w:rFonts w:ascii="Arial" w:hAnsi="Arial" w:cs="Arial"/>
          <w:bCs/>
        </w:rPr>
        <w:t>Wykonawca gwarantuje i zobowiązuje się, że w przypadku wystąpienia przez osobę trzecią z roszczeniami z tytuł</w:t>
      </w:r>
      <w:r>
        <w:rPr>
          <w:rFonts w:ascii="Arial" w:hAnsi="Arial" w:cs="Arial"/>
          <w:bCs/>
        </w:rPr>
        <w:t>u praw własności intelektualnej</w:t>
      </w:r>
      <w:r w:rsidRPr="00D112A1">
        <w:rPr>
          <w:rFonts w:ascii="Arial" w:hAnsi="Arial" w:cs="Arial"/>
          <w:bCs/>
        </w:rPr>
        <w:t xml:space="preserve">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2C1FEF8" w14:textId="77777777" w:rsidR="00BE6A15" w:rsidRPr="008C1C94" w:rsidRDefault="00BE6A15" w:rsidP="00DC109E">
      <w:pPr>
        <w:numPr>
          <w:ilvl w:val="0"/>
          <w:numId w:val="68"/>
        </w:numPr>
        <w:spacing w:before="120" w:after="120"/>
        <w:jc w:val="both"/>
        <w:rPr>
          <w:rFonts w:ascii="Arial" w:hAnsi="Arial" w:cs="Arial"/>
          <w:bCs/>
        </w:rPr>
      </w:pPr>
      <w:r w:rsidRPr="008C1C94">
        <w:rPr>
          <w:rFonts w:ascii="Arial" w:hAnsi="Arial" w:cs="Arial"/>
          <w:bCs/>
        </w:rPr>
        <w:t xml:space="preserve">Każda Strona będzie informowała drugą Stronę natychmiast o wszystkich ulepszeniach (w szczególności projektach racjonalizatorskich, wynalazkach, wzorach użytkowych, </w:t>
      </w:r>
      <w:r w:rsidRPr="008C1C94">
        <w:rPr>
          <w:rFonts w:ascii="Arial" w:hAnsi="Arial" w:cs="Arial"/>
          <w:bCs/>
        </w:rPr>
        <w:lastRenderedPageBreak/>
        <w:t xml:space="preserve">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w:t>
      </w:r>
      <w:r>
        <w:rPr>
          <w:rFonts w:ascii="Arial" w:hAnsi="Arial" w:cs="Arial"/>
          <w:bCs/>
        </w:rPr>
        <w:t xml:space="preserve">regulowana </w:t>
      </w:r>
      <w:r w:rsidRPr="008C1C94">
        <w:rPr>
          <w:rFonts w:ascii="Arial" w:hAnsi="Arial" w:cs="Arial"/>
          <w:bCs/>
        </w:rPr>
        <w:t xml:space="preserve">będzie stosowną umową </w:t>
      </w:r>
      <w:r w:rsidRPr="008C1C94">
        <w:rPr>
          <w:rFonts w:ascii="Arial" w:hAnsi="Arial" w:cs="Arial"/>
          <w:bCs/>
        </w:rPr>
        <w:br/>
        <w:t>o współwłasności prawa.</w:t>
      </w:r>
    </w:p>
    <w:p w14:paraId="61CD9ED5" w14:textId="77777777" w:rsidR="00A049A3" w:rsidRPr="009C683B" w:rsidRDefault="00A049A3" w:rsidP="00552597">
      <w:pPr>
        <w:pStyle w:val="Akapitzlist"/>
        <w:numPr>
          <w:ilvl w:val="0"/>
          <w:numId w:val="34"/>
        </w:numPr>
        <w:spacing w:before="120" w:after="120"/>
        <w:ind w:left="426"/>
        <w:jc w:val="center"/>
        <w:rPr>
          <w:rFonts w:ascii="Arial" w:hAnsi="Arial" w:cs="Arial"/>
          <w:b/>
        </w:rPr>
      </w:pPr>
    </w:p>
    <w:p w14:paraId="285348F7" w14:textId="77777777" w:rsidR="0004796A" w:rsidRPr="009C683B" w:rsidRDefault="001B7498" w:rsidP="00552597">
      <w:pPr>
        <w:pStyle w:val="Akapitzlist"/>
        <w:spacing w:before="120" w:after="120"/>
        <w:ind w:left="0"/>
        <w:jc w:val="center"/>
        <w:rPr>
          <w:rFonts w:ascii="Arial" w:hAnsi="Arial" w:cs="Arial"/>
          <w:b/>
        </w:rPr>
      </w:pPr>
      <w:r w:rsidRPr="009C683B">
        <w:rPr>
          <w:rFonts w:ascii="Arial" w:hAnsi="Arial" w:cs="Arial"/>
          <w:b/>
        </w:rPr>
        <w:t>GWARANCJA JAKOŚCI, RĘKOJMIA ZA WADY</w:t>
      </w:r>
    </w:p>
    <w:p w14:paraId="6D27EF40" w14:textId="77777777" w:rsidR="004429C7" w:rsidRPr="009C683B" w:rsidRDefault="0004796A"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Wykonawca udziela Zamawiającemu gwarancji jakości (</w:t>
      </w:r>
      <w:r w:rsidRPr="009C683B">
        <w:rPr>
          <w:rFonts w:ascii="Arial" w:hAnsi="Arial" w:cs="Arial"/>
          <w:b/>
        </w:rPr>
        <w:t>Gwarancja</w:t>
      </w:r>
      <w:r w:rsidR="008B40BD" w:rsidRPr="009C683B">
        <w:rPr>
          <w:rFonts w:ascii="Arial" w:hAnsi="Arial" w:cs="Arial"/>
        </w:rPr>
        <w:t xml:space="preserve">) </w:t>
      </w:r>
      <w:r w:rsidR="00D22568" w:rsidRPr="009C683B">
        <w:rPr>
          <w:rFonts w:ascii="Arial" w:hAnsi="Arial" w:cs="Arial"/>
        </w:rPr>
        <w:t>na wykonany Przedmiot Umowy</w:t>
      </w:r>
      <w:r w:rsidR="005A3948" w:rsidRPr="009C683B">
        <w:rPr>
          <w:rFonts w:ascii="Arial" w:hAnsi="Arial" w:cs="Arial"/>
        </w:rPr>
        <w:t xml:space="preserve">, w tym </w:t>
      </w:r>
      <w:r w:rsidR="00AD4E6B" w:rsidRPr="009C683B">
        <w:rPr>
          <w:rFonts w:ascii="Arial" w:hAnsi="Arial" w:cs="Arial"/>
        </w:rPr>
        <w:t xml:space="preserve">na </w:t>
      </w:r>
      <w:r w:rsidR="00271945" w:rsidRPr="009C683B">
        <w:rPr>
          <w:rFonts w:ascii="Arial" w:hAnsi="Arial" w:cs="Arial"/>
        </w:rPr>
        <w:t xml:space="preserve">wykonane prace, </w:t>
      </w:r>
      <w:r w:rsidR="005A3948" w:rsidRPr="009C683B">
        <w:rPr>
          <w:rFonts w:ascii="Arial" w:hAnsi="Arial" w:cs="Arial"/>
        </w:rPr>
        <w:t>zastosowane materiały</w:t>
      </w:r>
      <w:r w:rsidR="004429C7" w:rsidRPr="009C683B">
        <w:rPr>
          <w:rFonts w:ascii="Arial" w:hAnsi="Arial" w:cs="Arial"/>
        </w:rPr>
        <w:t xml:space="preserve"> i części zamienne na okres:</w:t>
      </w:r>
    </w:p>
    <w:p w14:paraId="3410DD8F" w14:textId="657D7CDE" w:rsidR="004429C7" w:rsidRPr="009C683B" w:rsidRDefault="004429C7" w:rsidP="00552597">
      <w:pPr>
        <w:pStyle w:val="Akapitzlist"/>
        <w:numPr>
          <w:ilvl w:val="1"/>
          <w:numId w:val="8"/>
        </w:numPr>
        <w:tabs>
          <w:tab w:val="clear" w:pos="1440"/>
        </w:tabs>
        <w:spacing w:before="120" w:after="120"/>
        <w:ind w:left="709" w:hanging="283"/>
        <w:jc w:val="both"/>
        <w:rPr>
          <w:rFonts w:ascii="Arial" w:hAnsi="Arial" w:cs="Arial"/>
        </w:rPr>
      </w:pPr>
      <w:r w:rsidRPr="009C683B">
        <w:rPr>
          <w:rFonts w:ascii="Arial" w:hAnsi="Arial" w:cs="Arial"/>
        </w:rPr>
        <w:t>3 miesięcy – na wykonane prace;</w:t>
      </w:r>
    </w:p>
    <w:p w14:paraId="76113430" w14:textId="0610973C" w:rsidR="0077034C" w:rsidRPr="009C683B" w:rsidRDefault="004429C7" w:rsidP="00552597">
      <w:pPr>
        <w:pStyle w:val="Akapitzlist"/>
        <w:numPr>
          <w:ilvl w:val="1"/>
          <w:numId w:val="8"/>
        </w:numPr>
        <w:tabs>
          <w:tab w:val="clear" w:pos="1440"/>
        </w:tabs>
        <w:spacing w:before="120" w:after="120"/>
        <w:ind w:left="709" w:hanging="283"/>
        <w:jc w:val="both"/>
        <w:rPr>
          <w:rFonts w:ascii="Arial" w:hAnsi="Arial" w:cs="Arial"/>
          <w:color w:val="000000"/>
        </w:rPr>
      </w:pPr>
      <w:r w:rsidRPr="009C683B">
        <w:rPr>
          <w:rFonts w:ascii="Arial" w:hAnsi="Arial" w:cs="Arial"/>
        </w:rPr>
        <w:t>6 miesięcy – na materiały i części zamienne użyte przez Wykonawcę do wykonania Przedmiotu Umowy, lub zgodnie z gwarancją producenta jeżeli okres tej gwarancji jest dłuższy niż 6 miesięcy</w:t>
      </w:r>
      <w:r w:rsidR="0053191B" w:rsidRPr="009C683B">
        <w:rPr>
          <w:rFonts w:ascii="Arial" w:hAnsi="Arial" w:cs="Arial"/>
        </w:rPr>
        <w:t>.</w:t>
      </w:r>
    </w:p>
    <w:p w14:paraId="167BB127" w14:textId="77777777" w:rsidR="004429C7" w:rsidRPr="009C683B" w:rsidRDefault="004429C7"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Okres gwarancji rozpoczyna swój bieg od dnia podpisania protokołu odbioru częściowego lub końcowego z wynikiem pozytywnym w stosunku do tej części Przedmiotu Umowy ( w tym wykonanych prac, zastosowanych materiałów i części zamiennych), która wskazana została w Raporcie rozliczeniowym Zleceń Roboczych stanowiącym załącznik do danego protokołu odbioru częściowego lub końcowego.</w:t>
      </w:r>
    </w:p>
    <w:p w14:paraId="4DFE20CC" w14:textId="3D05FE78" w:rsidR="004429C7" w:rsidRPr="009C683B" w:rsidRDefault="004429C7"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 xml:space="preserve">Niezależnie od Gwarancji, o której mowa w ust. 1, Wykonawca dostarczy kartę gwarancyjną producenta zastosowanych materiałów i części zamiennych. Gwarancja jakości producenta jest udzielona na okresy wskazane w karcie gwarancyjnej. Zamawiający według swojego wyboru może wykonywać uprawnienia </w:t>
      </w:r>
      <w:r w:rsidRPr="009C683B">
        <w:rPr>
          <w:rFonts w:ascii="Arial" w:hAnsi="Arial" w:cs="Arial"/>
        </w:rPr>
        <w:br/>
        <w:t>z Gwarancji lub gwarancji określonej w karcie gwarancyjnej, o której mowa w zdaniu poprzednim.</w:t>
      </w:r>
    </w:p>
    <w:p w14:paraId="2255BE09" w14:textId="05F61E89" w:rsidR="00856457"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 xml:space="preserve">Jeżeli w okresie, o którym mowa w ust. 1, tj. w okresie Gwarancji, Zamawiający stwierdzi wystąpienie wady przedmiotu objętego Gwarancją, uprawniony jest do zgłoszenia Wykonawcy reklamacji (dalej Reklamacja)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w:t>
      </w:r>
      <w:r w:rsidR="00B95786" w:rsidRPr="009C683B">
        <w:rPr>
          <w:rFonts w:ascii="Arial" w:hAnsi="Arial" w:cs="Arial"/>
        </w:rPr>
        <w:t xml:space="preserve">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4E682B79" w14:textId="4B9A09C5" w:rsidR="0004796A" w:rsidRPr="009C683B" w:rsidRDefault="0004796A"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 xml:space="preserve">Reklamacje, o których mowa w ust. </w:t>
      </w:r>
      <w:r w:rsidR="004429C7" w:rsidRPr="009C683B">
        <w:rPr>
          <w:rFonts w:ascii="Arial" w:hAnsi="Arial" w:cs="Arial"/>
        </w:rPr>
        <w:t>4</w:t>
      </w:r>
      <w:r w:rsidRPr="009C683B">
        <w:rPr>
          <w:rFonts w:ascii="Arial" w:hAnsi="Arial" w:cs="Arial"/>
        </w:rPr>
        <w:t xml:space="preserve">, mogą być składane w imieniu Zamawiającego na adres </w:t>
      </w:r>
      <w:r w:rsidR="003302AD" w:rsidRPr="009C683B">
        <w:rPr>
          <w:rFonts w:ascii="Arial" w:hAnsi="Arial" w:cs="Arial"/>
        </w:rPr>
        <w:t xml:space="preserve">poczty elektronicznej </w:t>
      </w:r>
      <w:r w:rsidRPr="009C683B">
        <w:rPr>
          <w:rFonts w:ascii="Arial" w:hAnsi="Arial" w:cs="Arial"/>
        </w:rPr>
        <w:t xml:space="preserve"> Wykonawcy: </w:t>
      </w:r>
      <w:r w:rsidR="005B5127" w:rsidRPr="009C683B">
        <w:rPr>
          <w:rFonts w:ascii="Arial" w:hAnsi="Arial" w:cs="Arial"/>
        </w:rPr>
        <w:t>[</w:t>
      </w:r>
      <w:r w:rsidR="005B5127" w:rsidRPr="009C683B">
        <w:rPr>
          <w:rFonts w:ascii="Arial" w:eastAsia="Symbol" w:hAnsi="Arial" w:cs="Arial"/>
        </w:rPr>
        <w:t></w:t>
      </w:r>
      <w:r w:rsidR="005B5127" w:rsidRPr="009C683B">
        <w:rPr>
          <w:rFonts w:ascii="Arial" w:hAnsi="Arial" w:cs="Arial"/>
        </w:rPr>
        <w:t>],</w:t>
      </w:r>
      <w:r w:rsidRPr="009C683B">
        <w:rPr>
          <w:rFonts w:ascii="Arial" w:hAnsi="Arial" w:cs="Arial"/>
        </w:rPr>
        <w:t xml:space="preserve"> przez następujące osoby uprawnione do działania w tym zakresie jednoosobowo: </w:t>
      </w:r>
    </w:p>
    <w:p w14:paraId="0D589062" w14:textId="77777777" w:rsidR="0004796A" w:rsidRPr="009C683B" w:rsidRDefault="005B5127" w:rsidP="00552597">
      <w:pPr>
        <w:pStyle w:val="Akapitzlist"/>
        <w:numPr>
          <w:ilvl w:val="0"/>
          <w:numId w:val="9"/>
        </w:numPr>
        <w:spacing w:before="120" w:after="120"/>
        <w:ind w:left="851" w:hanging="425"/>
        <w:jc w:val="both"/>
        <w:rPr>
          <w:rFonts w:ascii="Arial" w:hAnsi="Arial" w:cs="Arial"/>
        </w:rPr>
      </w:pPr>
      <w:r w:rsidRPr="009C683B">
        <w:rPr>
          <w:rFonts w:ascii="Arial" w:hAnsi="Arial" w:cs="Arial"/>
        </w:rPr>
        <w:t>[</w:t>
      </w:r>
      <w:r w:rsidRPr="009C683B">
        <w:rPr>
          <w:rFonts w:ascii="Arial" w:eastAsia="Symbol" w:hAnsi="Arial" w:cs="Arial"/>
        </w:rPr>
        <w:t></w:t>
      </w:r>
      <w:r w:rsidRPr="009C683B">
        <w:rPr>
          <w:rFonts w:ascii="Arial" w:hAnsi="Arial" w:cs="Arial"/>
        </w:rPr>
        <w:t>];</w:t>
      </w:r>
    </w:p>
    <w:p w14:paraId="19A7C7C3" w14:textId="77777777" w:rsidR="005B5127" w:rsidRPr="009C683B" w:rsidRDefault="005B5127" w:rsidP="00552597">
      <w:pPr>
        <w:pStyle w:val="Akapitzlist"/>
        <w:numPr>
          <w:ilvl w:val="0"/>
          <w:numId w:val="9"/>
        </w:numPr>
        <w:spacing w:before="120" w:after="120"/>
        <w:ind w:left="851" w:hanging="425"/>
        <w:jc w:val="both"/>
        <w:rPr>
          <w:rFonts w:ascii="Arial" w:hAnsi="Arial" w:cs="Arial"/>
        </w:rPr>
      </w:pPr>
      <w:r w:rsidRPr="009C683B">
        <w:rPr>
          <w:rFonts w:ascii="Arial" w:hAnsi="Arial" w:cs="Arial"/>
        </w:rPr>
        <w:t>[</w:t>
      </w:r>
      <w:r w:rsidRPr="009C683B">
        <w:rPr>
          <w:rFonts w:ascii="Arial" w:eastAsia="Symbol" w:hAnsi="Arial" w:cs="Arial"/>
        </w:rPr>
        <w:t></w:t>
      </w:r>
      <w:r w:rsidRPr="009C683B">
        <w:rPr>
          <w:rFonts w:ascii="Arial" w:hAnsi="Arial" w:cs="Arial"/>
        </w:rPr>
        <w:t>].</w:t>
      </w:r>
    </w:p>
    <w:p w14:paraId="6ACFBF9D" w14:textId="77777777" w:rsidR="00DA2630" w:rsidRPr="009C683B" w:rsidRDefault="0004796A" w:rsidP="00552597">
      <w:pPr>
        <w:spacing w:before="120" w:after="120"/>
        <w:ind w:left="426"/>
        <w:jc w:val="both"/>
        <w:rPr>
          <w:rFonts w:ascii="Arial" w:hAnsi="Arial" w:cs="Arial"/>
        </w:rPr>
      </w:pPr>
      <w:r w:rsidRPr="009C683B">
        <w:rPr>
          <w:rFonts w:ascii="Arial" w:hAnsi="Arial" w:cs="Arial"/>
        </w:rPr>
        <w:lastRenderedPageBreak/>
        <w:t xml:space="preserve">Wykonawca potwierdza otrzymanie Reklamacji na adres </w:t>
      </w:r>
      <w:r w:rsidR="003302AD" w:rsidRPr="009C683B">
        <w:rPr>
          <w:rFonts w:ascii="Arial" w:hAnsi="Arial" w:cs="Arial"/>
        </w:rPr>
        <w:t>poczty elektronicznej</w:t>
      </w:r>
      <w:r w:rsidRPr="009C683B">
        <w:rPr>
          <w:rFonts w:ascii="Arial" w:hAnsi="Arial" w:cs="Arial"/>
        </w:rPr>
        <w:t xml:space="preserve"> Zamawiającego: </w:t>
      </w:r>
      <w:r w:rsidR="009B70E4" w:rsidRPr="009C683B">
        <w:rPr>
          <w:rFonts w:ascii="Arial" w:hAnsi="Arial" w:cs="Arial"/>
        </w:rPr>
        <w:t>[</w:t>
      </w:r>
      <w:r w:rsidR="009B70E4" w:rsidRPr="009C683B">
        <w:rPr>
          <w:rFonts w:ascii="Arial" w:eastAsia="Symbol" w:hAnsi="Arial" w:cs="Arial"/>
        </w:rPr>
        <w:t></w:t>
      </w:r>
      <w:r w:rsidR="009B70E4" w:rsidRPr="009C683B">
        <w:rPr>
          <w:rFonts w:ascii="Arial" w:hAnsi="Arial" w:cs="Arial"/>
        </w:rPr>
        <w:t>].</w:t>
      </w:r>
    </w:p>
    <w:p w14:paraId="54A7343E" w14:textId="5238DEFF" w:rsidR="0004796A" w:rsidRPr="009C683B" w:rsidRDefault="0004796A" w:rsidP="00552597">
      <w:pPr>
        <w:spacing w:before="120" w:after="120"/>
        <w:ind w:left="426"/>
        <w:jc w:val="both"/>
        <w:rPr>
          <w:rFonts w:ascii="Arial" w:hAnsi="Arial" w:cs="Arial"/>
        </w:rPr>
      </w:pPr>
      <w:r w:rsidRPr="009C683B">
        <w:rPr>
          <w:rFonts w:ascii="Arial" w:hAnsi="Arial" w:cs="Arial"/>
        </w:rPr>
        <w:t xml:space="preserve">W imieniu Wykonawcy uprawnione do działania w tym zakresie są jednoosobowo następujące osoby: </w:t>
      </w:r>
    </w:p>
    <w:p w14:paraId="2D8C1567" w14:textId="77777777" w:rsidR="009B70E4" w:rsidRPr="009C683B" w:rsidRDefault="009B70E4" w:rsidP="00552597">
      <w:pPr>
        <w:pStyle w:val="Akapitzlist"/>
        <w:numPr>
          <w:ilvl w:val="1"/>
          <w:numId w:val="10"/>
        </w:numPr>
        <w:tabs>
          <w:tab w:val="clear" w:pos="1440"/>
          <w:tab w:val="num" w:pos="851"/>
        </w:tabs>
        <w:spacing w:before="120" w:after="120"/>
        <w:ind w:left="851" w:hanging="425"/>
        <w:jc w:val="both"/>
        <w:rPr>
          <w:rFonts w:ascii="Arial" w:hAnsi="Arial" w:cs="Arial"/>
        </w:rPr>
      </w:pPr>
      <w:r w:rsidRPr="009C683B">
        <w:rPr>
          <w:rFonts w:ascii="Arial" w:hAnsi="Arial" w:cs="Arial"/>
        </w:rPr>
        <w:t>[</w:t>
      </w:r>
      <w:r w:rsidRPr="009C683B">
        <w:rPr>
          <w:rFonts w:ascii="Arial" w:eastAsia="Symbol" w:hAnsi="Arial" w:cs="Arial"/>
        </w:rPr>
        <w:t></w:t>
      </w:r>
      <w:r w:rsidRPr="009C683B">
        <w:rPr>
          <w:rFonts w:ascii="Arial" w:hAnsi="Arial" w:cs="Arial"/>
        </w:rPr>
        <w:t>];</w:t>
      </w:r>
    </w:p>
    <w:p w14:paraId="721DD2F4" w14:textId="77777777" w:rsidR="009B70E4" w:rsidRPr="009C683B" w:rsidRDefault="009B70E4" w:rsidP="00552597">
      <w:pPr>
        <w:pStyle w:val="Akapitzlist"/>
        <w:numPr>
          <w:ilvl w:val="1"/>
          <w:numId w:val="10"/>
        </w:numPr>
        <w:tabs>
          <w:tab w:val="clear" w:pos="1440"/>
          <w:tab w:val="num" w:pos="851"/>
        </w:tabs>
        <w:spacing w:before="120" w:after="120"/>
        <w:ind w:left="851" w:hanging="425"/>
        <w:jc w:val="both"/>
        <w:rPr>
          <w:rFonts w:ascii="Arial" w:hAnsi="Arial" w:cs="Arial"/>
        </w:rPr>
      </w:pPr>
      <w:r w:rsidRPr="009C683B">
        <w:rPr>
          <w:rFonts w:ascii="Arial" w:hAnsi="Arial" w:cs="Arial"/>
        </w:rPr>
        <w:t>[</w:t>
      </w:r>
      <w:r w:rsidRPr="009C683B">
        <w:rPr>
          <w:rFonts w:ascii="Arial" w:eastAsia="Symbol" w:hAnsi="Arial" w:cs="Arial"/>
        </w:rPr>
        <w:t></w:t>
      </w:r>
      <w:r w:rsidRPr="009C683B">
        <w:rPr>
          <w:rFonts w:ascii="Arial" w:hAnsi="Arial" w:cs="Arial"/>
        </w:rPr>
        <w:t>].</w:t>
      </w:r>
    </w:p>
    <w:p w14:paraId="7D32BFDE" w14:textId="3CC3D101" w:rsidR="00AE4320" w:rsidRPr="009C683B" w:rsidRDefault="00540BB4"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 xml:space="preserve">Wykonawca zobowiązuje się przystąpić do usunięcia wad Przedmiotu umowy w czasie nie dłuższym niż </w:t>
      </w:r>
      <w:r w:rsidR="004429C7" w:rsidRPr="009C683B">
        <w:rPr>
          <w:rFonts w:ascii="Arial" w:hAnsi="Arial" w:cs="Arial"/>
        </w:rPr>
        <w:t>3 dni od zgłoszenia Reklamacji.</w:t>
      </w:r>
    </w:p>
    <w:p w14:paraId="1EF790C6" w14:textId="0672ECCA" w:rsidR="00C20542" w:rsidRPr="009C683B" w:rsidRDefault="004429C7"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Wykonawca zobowiązuje się usunąć wadę Przedmiotu Umowy w ustalonym przez Strony terminie; w przypadku braku dokonania ustaleń w ciągu 2 dni, Zamawiający wyznacza jednostronnie odpowiedni termin usunięcia wady. Termin ten jest wiążący dla Wykonawcy</w:t>
      </w:r>
      <w:r w:rsidR="00015B6F" w:rsidRPr="009C683B">
        <w:rPr>
          <w:rFonts w:ascii="Arial" w:hAnsi="Arial" w:cs="Arial"/>
        </w:rPr>
        <w:t>.</w:t>
      </w:r>
    </w:p>
    <w:p w14:paraId="1A79CFC7" w14:textId="2E4DF9B2" w:rsidR="00EF014C" w:rsidRPr="009C683B" w:rsidRDefault="00540BB4"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4429C7" w:rsidRPr="009C683B">
        <w:rPr>
          <w:rFonts w:ascii="Arial" w:hAnsi="Arial" w:cs="Arial"/>
        </w:rPr>
        <w:t>7</w:t>
      </w:r>
      <w:r w:rsidR="0004796A" w:rsidRPr="009C683B">
        <w:rPr>
          <w:rFonts w:ascii="Arial" w:hAnsi="Arial" w:cs="Arial"/>
        </w:rPr>
        <w:t>.</w:t>
      </w:r>
    </w:p>
    <w:p w14:paraId="72FDD20D" w14:textId="77777777" w:rsidR="004429C7" w:rsidRPr="009C683B" w:rsidRDefault="004429C7"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Okres Gwarancji ulega przedłużeniu o czas usuwania wady Przedmiotu Umowy, z tym zastrzeżeniem, że w odniesieniu do wymienionych materiałów lub części zamiennych okres Gwarancji biegnie na nowo od chwili dokonania odbioru wykonanej naprawy.</w:t>
      </w:r>
    </w:p>
    <w:p w14:paraId="0E702FBE" w14:textId="309E1746" w:rsidR="004429C7" w:rsidRPr="009C683B" w:rsidRDefault="004429C7"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Na żądanie Zamawiającego Wykonawca zobowiązany jest do odbioru od Zamawiającego wadliwych materiałów lub części zamiennych i usunięcia wszelkich skutków tego odbioru lub skutków ponownego wykonania usługi.</w:t>
      </w:r>
    </w:p>
    <w:p w14:paraId="57FCF03B" w14:textId="00E4389C" w:rsidR="004429C7" w:rsidRPr="009C683B" w:rsidRDefault="004429C7"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W razie nieuzasadnionej odmowy przez Wykonawcę wykonania czynności, o których mowa w ust. 10, wadliwy materiał lub część zamienna będzie składowany przez Zamawiającego na koszt i ryzyko Wykonawcy. Z tytułu tego składowania Wykonawca zobowiązany będzie zapłacić Zamawiającemu kwotę 500,00  złotych za każdy dzień składowania. Niezależnie od powyższego Wykonawca jest zobowiązany zwrócić Zamawiającemu wszelkie koszty wynikłe z nieusunięcia skutków ponownego wykonania usługi</w:t>
      </w:r>
    </w:p>
    <w:p w14:paraId="4E24C295" w14:textId="73983990" w:rsidR="00D87CE3" w:rsidRPr="009C683B" w:rsidRDefault="00540BB4"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 xml:space="preserve">Jeżeli Wykonawca odmówi usunięcia wady przedmiotu objętego Gwarancją lub jego części albo nie usunie jej w terminie przewidzianym w ust. </w:t>
      </w:r>
      <w:r w:rsidR="004429C7" w:rsidRPr="009C683B">
        <w:rPr>
          <w:rFonts w:ascii="Arial" w:hAnsi="Arial" w:cs="Arial"/>
        </w:rPr>
        <w:t>7</w:t>
      </w:r>
      <w:r w:rsidRPr="009C683B">
        <w:rPr>
          <w:rFonts w:ascii="Arial" w:hAnsi="Arial" w:cs="Arial"/>
        </w:rPr>
        <w:t xml:space="preserve"> lub </w:t>
      </w:r>
      <w:r w:rsidR="004429C7" w:rsidRPr="009C683B">
        <w:rPr>
          <w:rFonts w:ascii="Arial" w:hAnsi="Arial" w:cs="Arial"/>
        </w:rPr>
        <w:t>8</w:t>
      </w:r>
      <w:r w:rsidRPr="009C683B">
        <w:rPr>
          <w:rFonts w:ascii="Arial" w:hAnsi="Arial" w:cs="Arial"/>
        </w:rPr>
        <w:t>, Zamawiający będzie uprawniony</w:t>
      </w:r>
      <w:r w:rsidR="003B275B" w:rsidRPr="003B70B7">
        <w:rPr>
          <w:rFonts w:ascii="Arial" w:hAnsi="Arial" w:cs="Arial"/>
        </w:rPr>
        <w:t xml:space="preserve">, bez konieczności uzyskania na to zgody sądu, </w:t>
      </w:r>
      <w:r w:rsidR="003B70B7">
        <w:rPr>
          <w:rFonts w:ascii="Arial" w:hAnsi="Arial" w:cs="Arial"/>
        </w:rPr>
        <w:t>d</w:t>
      </w:r>
      <w:r w:rsidRPr="009C683B">
        <w:rPr>
          <w:rFonts w:ascii="Arial" w:hAnsi="Arial" w:cs="Arial"/>
        </w:rPr>
        <w:t xml:space="preserve">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lub Zabezpieczenia. Usunięcie </w:t>
      </w:r>
      <w:r w:rsidRPr="009C683B">
        <w:rPr>
          <w:rFonts w:ascii="Arial" w:eastAsia="Times New Roman" w:hAnsi="Arial" w:cs="Arial"/>
          <w:iCs/>
        </w:rPr>
        <w:t>wad w sposób określony w niniejszym postanowieniu nie pozbawia Zamawiającego praw wynikających z gwarancji lub rękojmi.</w:t>
      </w:r>
    </w:p>
    <w:p w14:paraId="7349BE4B" w14:textId="2825FFDF" w:rsidR="000743BE" w:rsidRPr="009C683B" w:rsidRDefault="00540BB4"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Wykonawca jest odpowiedzialny za wszelkie szkody, które spowodował w czasie usuwania wad</w:t>
      </w:r>
      <w:r w:rsidR="00634CA8" w:rsidRPr="009C683B">
        <w:rPr>
          <w:rFonts w:ascii="Arial" w:hAnsi="Arial" w:cs="Arial"/>
        </w:rPr>
        <w:t>.</w:t>
      </w:r>
    </w:p>
    <w:p w14:paraId="2234DC33" w14:textId="7D36A711"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Zamawiający może dochodzić roszczeń z tytułu Gwarancji także po upływie okresów Gwarancji, jeżeli wady ujawnią się przed ich upływem.</w:t>
      </w:r>
    </w:p>
    <w:p w14:paraId="60F06259" w14:textId="46C738E9"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lastRenderedPageBreak/>
        <w:t>Postanowienia niniejszego paragrafu nie wyłączają ani nie ograniczają uprawnień Zamawiającego z tytułu rękojmi za wady przysługujących mu na zasadach ogólnych, z uwzględnieniem postanowień ust. 1</w:t>
      </w:r>
      <w:r w:rsidR="00BA5778" w:rsidRPr="009C683B">
        <w:rPr>
          <w:rFonts w:ascii="Arial" w:hAnsi="Arial" w:cs="Arial"/>
        </w:rPr>
        <w:t>1</w:t>
      </w:r>
      <w:r w:rsidRPr="009C683B">
        <w:rPr>
          <w:rFonts w:ascii="Arial" w:hAnsi="Arial" w:cs="Arial"/>
        </w:rPr>
        <w:t>-15.</w:t>
      </w:r>
    </w:p>
    <w:p w14:paraId="0BD33462" w14:textId="41AFE731"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 xml:space="preserve">Wykonawca udziela Zamawiającemu rękojmi na cały Przedmiot Umowy na okres </w:t>
      </w:r>
      <w:r w:rsidRPr="009C683B">
        <w:rPr>
          <w:rFonts w:ascii="Arial" w:hAnsi="Arial" w:cs="Arial"/>
        </w:rPr>
        <w:br/>
      </w:r>
      <w:r w:rsidR="00990A14" w:rsidRPr="009C683B">
        <w:rPr>
          <w:rFonts w:ascii="Arial" w:hAnsi="Arial" w:cs="Arial"/>
          <w:b/>
          <w:color w:val="000000"/>
        </w:rPr>
        <w:t>24 miesięcy</w:t>
      </w:r>
      <w:r w:rsidR="00990A14" w:rsidRPr="009C683B">
        <w:rPr>
          <w:rFonts w:ascii="Arial" w:hAnsi="Arial" w:cs="Arial"/>
          <w:color w:val="000000"/>
        </w:rPr>
        <w:t xml:space="preserve"> liczą od dnia podpisania odpowiednio protokołów odbioru usług: częściowych lub końcowego</w:t>
      </w:r>
      <w:r w:rsidRPr="009C683B">
        <w:rPr>
          <w:rFonts w:ascii="Arial" w:hAnsi="Arial" w:cs="Arial"/>
        </w:rPr>
        <w:t>.</w:t>
      </w:r>
    </w:p>
    <w:p w14:paraId="04ECFE76" w14:textId="4931C2B1"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 xml:space="preserve">Wykonawca zobowiązuje się usunąć na swój koszt wady zgłoszone przez uprawnionego z rękojmi Zamawiającego w terminie </w:t>
      </w:r>
      <w:r w:rsidR="00137D6D" w:rsidRPr="009C683B">
        <w:rPr>
          <w:rFonts w:ascii="Arial" w:hAnsi="Arial" w:cs="Arial"/>
        </w:rPr>
        <w:t xml:space="preserve"> jak w ust. 6 i 7 powyżej </w:t>
      </w:r>
      <w:r w:rsidRPr="009C683B">
        <w:rPr>
          <w:rFonts w:ascii="Arial" w:hAnsi="Arial" w:cs="Arial"/>
        </w:rPr>
        <w:t>.</w:t>
      </w:r>
      <w:r w:rsidR="00990A14" w:rsidRPr="009C683B">
        <w:rPr>
          <w:rFonts w:ascii="Arial" w:hAnsi="Arial" w:cs="Arial"/>
        </w:rPr>
        <w:t xml:space="preserve"> W uzasadnionych przypadkach, w szczególności ze względów technologicznych, Zamawiający, na wniosek Wykonawcy, może wyrazić w formie pisemnej zgodę na przedłużenie terminu o którym mowa w zadaniu pierwszym.</w:t>
      </w:r>
    </w:p>
    <w:p w14:paraId="5F0D8486" w14:textId="330619B6"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Niezależnie od możliwości składania reklamacji, o których mowa w ust. 1</w:t>
      </w:r>
      <w:r w:rsidR="00137D6D" w:rsidRPr="009C683B">
        <w:rPr>
          <w:rFonts w:ascii="Arial" w:hAnsi="Arial" w:cs="Arial"/>
        </w:rPr>
        <w:t>7</w:t>
      </w:r>
      <w:r w:rsidRPr="009C683B">
        <w:rPr>
          <w:rFonts w:ascii="Arial" w:hAnsi="Arial" w:cs="Arial"/>
        </w:rPr>
        <w:t xml:space="preserve"> przez Zamawiającego w formie pisemnej, reklamacje te mogą być składane w imieniu Zamawiającego na adres e-mail Wykonawcy wskazany w ust. </w:t>
      </w:r>
      <w:r w:rsidR="00137D6D" w:rsidRPr="009C683B">
        <w:rPr>
          <w:rFonts w:ascii="Arial" w:hAnsi="Arial" w:cs="Arial"/>
        </w:rPr>
        <w:t>5</w:t>
      </w:r>
      <w:r w:rsidRPr="009C683B">
        <w:rPr>
          <w:rFonts w:ascii="Arial" w:hAnsi="Arial" w:cs="Arial"/>
        </w:rPr>
        <w:t xml:space="preserve"> zdanie pierwsze, przez uprawnione przez Zamawiającego osoby tam wskazane.</w:t>
      </w:r>
    </w:p>
    <w:p w14:paraId="6D14248E" w14:textId="24A1E837" w:rsidR="00540BB4" w:rsidRPr="009C683B" w:rsidRDefault="00540BB4" w:rsidP="00552597">
      <w:pPr>
        <w:pStyle w:val="Akapitzlist"/>
        <w:numPr>
          <w:ilvl w:val="0"/>
          <w:numId w:val="8"/>
        </w:numPr>
        <w:tabs>
          <w:tab w:val="clear" w:pos="720"/>
        </w:tabs>
        <w:spacing w:before="120" w:after="120"/>
        <w:ind w:left="426" w:hanging="426"/>
        <w:jc w:val="both"/>
        <w:rPr>
          <w:rFonts w:ascii="Arial" w:hAnsi="Arial" w:cs="Arial"/>
          <w:u w:val="single"/>
        </w:rPr>
      </w:pPr>
      <w:r w:rsidRPr="009C683B">
        <w:rPr>
          <w:rFonts w:ascii="Arial" w:hAnsi="Arial" w:cs="Arial"/>
        </w:rPr>
        <w:t>Zamawiający może wykonywać uprawnienia z tytułu rękojmi za wady fizyczne Przedmiotu Umowy niezależnie od uprawnień wynikających z Gwarancji na zasadach w tym paragrafie opisanych</w:t>
      </w:r>
    </w:p>
    <w:p w14:paraId="5C344DE9" w14:textId="77777777" w:rsidR="001940DD" w:rsidRPr="009C683B" w:rsidRDefault="001940DD" w:rsidP="00552597">
      <w:pPr>
        <w:pStyle w:val="Akapitzlist"/>
        <w:numPr>
          <w:ilvl w:val="0"/>
          <w:numId w:val="8"/>
        </w:numPr>
        <w:tabs>
          <w:tab w:val="clear" w:pos="720"/>
        </w:tabs>
        <w:spacing w:before="120" w:after="120"/>
        <w:ind w:left="426" w:hanging="426"/>
        <w:jc w:val="both"/>
        <w:rPr>
          <w:rFonts w:ascii="Arial" w:hAnsi="Arial" w:cs="Arial"/>
        </w:rPr>
      </w:pPr>
      <w:r w:rsidRPr="009C683B">
        <w:rPr>
          <w:rFonts w:ascii="Arial" w:hAnsi="Arial" w:cs="Arial"/>
        </w:rPr>
        <w:t>Wykonawca jest zwolniony z odpowiedzialności z tytułu Gwarancji wyłącznie, jeżeli wykaże, że:</w:t>
      </w:r>
    </w:p>
    <w:p w14:paraId="5D9DDA8E" w14:textId="071E4ED7" w:rsidR="001940DD" w:rsidRPr="009C683B" w:rsidRDefault="00B75D23" w:rsidP="00552597">
      <w:pPr>
        <w:pStyle w:val="Akapitzlist"/>
        <w:numPr>
          <w:ilvl w:val="1"/>
          <w:numId w:val="8"/>
        </w:numPr>
        <w:tabs>
          <w:tab w:val="clear" w:pos="1440"/>
        </w:tabs>
        <w:spacing w:before="120" w:after="120"/>
        <w:ind w:left="993"/>
        <w:jc w:val="both"/>
        <w:rPr>
          <w:rFonts w:ascii="Arial" w:hAnsi="Arial" w:cs="Arial"/>
        </w:rPr>
      </w:pPr>
      <w:r w:rsidRPr="009C683B">
        <w:rPr>
          <w:rFonts w:ascii="Arial" w:hAnsi="Arial" w:cs="Arial"/>
        </w:rPr>
        <w:t>wady powstały na skutek Siły W</w:t>
      </w:r>
      <w:r w:rsidR="001940DD" w:rsidRPr="009C683B">
        <w:rPr>
          <w:rFonts w:ascii="Arial" w:hAnsi="Arial" w:cs="Arial"/>
        </w:rPr>
        <w:t>yższej;</w:t>
      </w:r>
    </w:p>
    <w:p w14:paraId="19B8272D" w14:textId="043F39A7" w:rsidR="00896477" w:rsidRPr="009C683B" w:rsidRDefault="001940DD" w:rsidP="00552597">
      <w:pPr>
        <w:pStyle w:val="Akapitzlist"/>
        <w:numPr>
          <w:ilvl w:val="1"/>
          <w:numId w:val="8"/>
        </w:numPr>
        <w:tabs>
          <w:tab w:val="clear" w:pos="1440"/>
        </w:tabs>
        <w:spacing w:before="120" w:after="120"/>
        <w:ind w:left="993"/>
        <w:jc w:val="both"/>
        <w:rPr>
          <w:rFonts w:ascii="Arial" w:hAnsi="Arial" w:cs="Arial"/>
        </w:rPr>
      </w:pPr>
      <w:r w:rsidRPr="009C683B">
        <w:rPr>
          <w:rFonts w:ascii="Arial" w:hAnsi="Arial" w:cs="Arial"/>
        </w:rPr>
        <w:t>wady spowodowane zostały niezgodnym z przeznaczeniem przedmiotu objętego Gwarancją korzystaniem z tego przedmiotu przez Zamawiającego lub osoby trzecie, za które Wykonawca nie ponosi odpowiedzialności</w:t>
      </w:r>
      <w:r w:rsidR="002A5F96" w:rsidRPr="009C683B">
        <w:rPr>
          <w:rFonts w:ascii="Arial" w:hAnsi="Arial" w:cs="Arial"/>
        </w:rPr>
        <w:t>.</w:t>
      </w:r>
    </w:p>
    <w:p w14:paraId="0893766A" w14:textId="7AC023E3" w:rsidR="00DA2630" w:rsidRPr="009C683B" w:rsidRDefault="00DA2630" w:rsidP="00552597">
      <w:pPr>
        <w:pStyle w:val="Akapitzlist"/>
        <w:spacing w:before="120" w:after="120"/>
        <w:ind w:left="993"/>
        <w:jc w:val="both"/>
        <w:rPr>
          <w:rFonts w:ascii="Arial" w:hAnsi="Arial" w:cs="Arial"/>
        </w:rPr>
      </w:pPr>
    </w:p>
    <w:p w14:paraId="439A6A06" w14:textId="77777777" w:rsidR="00DA2630" w:rsidRPr="009C683B" w:rsidRDefault="00DA2630" w:rsidP="00552597">
      <w:pPr>
        <w:pStyle w:val="Akapitzlist"/>
        <w:numPr>
          <w:ilvl w:val="0"/>
          <w:numId w:val="37"/>
        </w:numPr>
        <w:spacing w:before="120" w:after="120"/>
        <w:jc w:val="center"/>
        <w:rPr>
          <w:rFonts w:ascii="Arial" w:hAnsi="Arial" w:cs="Arial"/>
          <w:b/>
        </w:rPr>
      </w:pPr>
    </w:p>
    <w:p w14:paraId="03229234" w14:textId="7CCC45B0" w:rsidR="00616419" w:rsidRPr="009C683B" w:rsidRDefault="00616419" w:rsidP="00552597">
      <w:pPr>
        <w:pStyle w:val="Akapitzlist"/>
        <w:spacing w:before="120" w:after="120"/>
        <w:ind w:left="426"/>
        <w:jc w:val="center"/>
        <w:rPr>
          <w:rFonts w:ascii="Arial" w:hAnsi="Arial" w:cs="Arial"/>
          <w:b/>
        </w:rPr>
      </w:pPr>
      <w:r w:rsidRPr="009C683B">
        <w:rPr>
          <w:rFonts w:ascii="Arial" w:hAnsi="Arial" w:cs="Arial"/>
          <w:b/>
        </w:rPr>
        <w:t>UBEZPIECZENIA</w:t>
      </w:r>
    </w:p>
    <w:p w14:paraId="604F77BB" w14:textId="77777777" w:rsidR="00F1386B" w:rsidRPr="009C683B" w:rsidRDefault="00F1386B" w:rsidP="00552597">
      <w:pPr>
        <w:pStyle w:val="Akapitzlist"/>
        <w:numPr>
          <w:ilvl w:val="3"/>
          <w:numId w:val="28"/>
        </w:numPr>
        <w:spacing w:before="120" w:after="120"/>
        <w:ind w:left="426" w:hanging="426"/>
        <w:jc w:val="both"/>
        <w:rPr>
          <w:rFonts w:ascii="Arial" w:hAnsi="Arial" w:cs="Arial"/>
        </w:rPr>
      </w:pPr>
      <w:r w:rsidRPr="009C683B">
        <w:rPr>
          <w:rFonts w:ascii="Arial" w:hAnsi="Arial" w:cs="Arial"/>
        </w:rPr>
        <w:t xml:space="preserve">Wykonawca utrzyma w mocy przez cały okres trwania Umowy (w tym okres Gwarancji </w:t>
      </w:r>
      <w:r w:rsidRPr="009C683B">
        <w:rPr>
          <w:rFonts w:ascii="Arial" w:hAnsi="Arial" w:cs="Arial"/>
        </w:rPr>
        <w:br/>
        <w:t>o którym mowa w § 8) ubezpieczenie odpowiedzialności cywilnej (OC), w którym rodzaj działalności objętej ochroną będzie zgodny z zakresem niniejszej Umowy.</w:t>
      </w:r>
    </w:p>
    <w:p w14:paraId="63B12C88"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Jeżeli Wykonawcą jest konsorcjum, wymogi ubezpieczeniowe określone w niniejszym paragrafie powinien spełniać każdy z jego członków.</w:t>
      </w:r>
    </w:p>
    <w:p w14:paraId="1F0647F5"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Dodatkowo, zakres ubezpieczenia będzie uwzględniał:</w:t>
      </w:r>
    </w:p>
    <w:p w14:paraId="4AD6ADF5"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t>szkody powstałe po wykonaniu pracy lub usługi wynikłe z nienależytego wykonania zobowiązania lub z czynu niedozwolonego;</w:t>
      </w:r>
    </w:p>
    <w:p w14:paraId="2A1D5D6B"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t>szkody powstałe wskutek rażącego niedbalstwa;</w:t>
      </w:r>
    </w:p>
    <w:p w14:paraId="4395A677"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lastRenderedPageBreak/>
        <w:t>szkody wyrządzone w mieniu przekazanym w celu wykonania obróbki, czyszczenia, naprawy, demontażu, montażu, zabudowy lub innych podobnych czynności lub prac,</w:t>
      </w:r>
    </w:p>
    <w:p w14:paraId="5F1FFFD7"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9C683B" w:rsidRDefault="00F1386B" w:rsidP="00552597">
      <w:pPr>
        <w:pStyle w:val="Akapitzlist"/>
        <w:numPr>
          <w:ilvl w:val="1"/>
          <w:numId w:val="29"/>
        </w:numPr>
        <w:spacing w:before="120" w:after="120"/>
        <w:ind w:left="851" w:hanging="425"/>
        <w:jc w:val="both"/>
        <w:rPr>
          <w:rFonts w:ascii="Arial" w:hAnsi="Arial" w:cs="Arial"/>
        </w:rPr>
      </w:pPr>
      <w:r w:rsidRPr="009C683B">
        <w:rPr>
          <w:rFonts w:ascii="Arial" w:hAnsi="Arial" w:cs="Arial"/>
        </w:rPr>
        <w:t>szkody wyrządzone przez dostarczony produkt – o ile dostawy będą elementem Przedmiotu Umowy.</w:t>
      </w:r>
    </w:p>
    <w:p w14:paraId="3E63D7F6"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Wysokość sumy gwarancyjnej oraz możliwych do wprowadzenia limitów odpowiedzialności powinna wynosić nie mniej niż:</w:t>
      </w:r>
    </w:p>
    <w:p w14:paraId="78C3490B" w14:textId="77777777" w:rsidR="00F1386B" w:rsidRPr="009C683B" w:rsidRDefault="00F1386B" w:rsidP="00552597">
      <w:pPr>
        <w:pStyle w:val="Akapitzlist"/>
        <w:spacing w:before="120" w:after="120"/>
        <w:ind w:left="426" w:hanging="426"/>
        <w:jc w:val="both"/>
        <w:rPr>
          <w:rFonts w:ascii="Arial" w:hAnsi="Arial" w:cs="Arial"/>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883A72" w:rsidRPr="009C683B" w14:paraId="39783939" w14:textId="77777777" w:rsidTr="00883A72">
        <w:trPr>
          <w:jc w:val="center"/>
        </w:trPr>
        <w:tc>
          <w:tcPr>
            <w:tcW w:w="4248" w:type="dxa"/>
            <w:vAlign w:val="center"/>
          </w:tcPr>
          <w:p w14:paraId="097869E2" w14:textId="77777777" w:rsidR="00883A72" w:rsidRPr="009C683B" w:rsidRDefault="00883A72" w:rsidP="00552597">
            <w:pPr>
              <w:pStyle w:val="Akapitzlist"/>
              <w:spacing w:before="120" w:after="120"/>
              <w:ind w:left="0"/>
              <w:jc w:val="center"/>
              <w:rPr>
                <w:rFonts w:ascii="Arial" w:hAnsi="Arial" w:cs="Arial"/>
                <w:iCs/>
              </w:rPr>
            </w:pPr>
            <w:r w:rsidRPr="009C683B">
              <w:rPr>
                <w:rFonts w:ascii="Arial" w:hAnsi="Arial" w:cs="Arial"/>
                <w:iCs/>
              </w:rPr>
              <w:t>Suma gwarancyjna</w:t>
            </w:r>
          </w:p>
        </w:tc>
        <w:tc>
          <w:tcPr>
            <w:tcW w:w="1984" w:type="dxa"/>
            <w:vAlign w:val="center"/>
          </w:tcPr>
          <w:p w14:paraId="6B82ACFC" w14:textId="77777777" w:rsidR="00883A72" w:rsidRPr="009C683B" w:rsidRDefault="00883A72" w:rsidP="00552597">
            <w:pPr>
              <w:pStyle w:val="Akapitzlist"/>
              <w:spacing w:before="120" w:after="120"/>
              <w:ind w:left="426" w:hanging="426"/>
              <w:jc w:val="center"/>
              <w:rPr>
                <w:rFonts w:ascii="Arial" w:hAnsi="Arial" w:cs="Arial"/>
                <w:iCs/>
              </w:rPr>
            </w:pPr>
            <w:r w:rsidRPr="009C683B">
              <w:rPr>
                <w:rFonts w:ascii="Arial" w:hAnsi="Arial" w:cs="Arial"/>
                <w:iCs/>
              </w:rPr>
              <w:t>750.000 zł</w:t>
            </w:r>
          </w:p>
        </w:tc>
      </w:tr>
      <w:tr w:rsidR="00883A72" w:rsidRPr="009C683B" w14:paraId="08F6E335" w14:textId="77777777" w:rsidTr="00883A72">
        <w:trPr>
          <w:jc w:val="center"/>
        </w:trPr>
        <w:tc>
          <w:tcPr>
            <w:tcW w:w="4248" w:type="dxa"/>
            <w:vAlign w:val="center"/>
          </w:tcPr>
          <w:p w14:paraId="54381247" w14:textId="77777777" w:rsidR="00883A72" w:rsidRPr="009C683B" w:rsidRDefault="00883A72" w:rsidP="00552597">
            <w:pPr>
              <w:pStyle w:val="Akapitzlist"/>
              <w:spacing w:before="120" w:after="120"/>
              <w:ind w:left="0"/>
              <w:jc w:val="center"/>
              <w:rPr>
                <w:rFonts w:ascii="Arial" w:hAnsi="Arial" w:cs="Arial"/>
                <w:iCs/>
              </w:rPr>
            </w:pPr>
            <w:r w:rsidRPr="009C683B">
              <w:rPr>
                <w:rFonts w:ascii="Arial" w:hAnsi="Arial" w:cs="Arial"/>
                <w:iCs/>
              </w:rPr>
              <w:t xml:space="preserve">OC pojazdów wolnobieżnych </w:t>
            </w:r>
          </w:p>
          <w:p w14:paraId="06220E14" w14:textId="77777777" w:rsidR="00883A72" w:rsidRPr="009C683B" w:rsidRDefault="00883A72" w:rsidP="00552597">
            <w:pPr>
              <w:pStyle w:val="Akapitzlist"/>
              <w:spacing w:before="120" w:after="120"/>
              <w:ind w:left="0"/>
              <w:jc w:val="center"/>
              <w:rPr>
                <w:rFonts w:ascii="Arial" w:hAnsi="Arial" w:cs="Arial"/>
                <w:iCs/>
              </w:rPr>
            </w:pPr>
            <w:r w:rsidRPr="009C683B">
              <w:rPr>
                <w:rFonts w:ascii="Arial" w:hAnsi="Arial" w:cs="Arial"/>
                <w:iCs/>
              </w:rPr>
              <w:t>(ust. 4 pkt 1)</w:t>
            </w:r>
          </w:p>
        </w:tc>
        <w:tc>
          <w:tcPr>
            <w:tcW w:w="1984" w:type="dxa"/>
            <w:vAlign w:val="center"/>
          </w:tcPr>
          <w:p w14:paraId="6382D866" w14:textId="77777777" w:rsidR="00883A72" w:rsidRPr="009C683B" w:rsidRDefault="00883A72" w:rsidP="00552597">
            <w:pPr>
              <w:pStyle w:val="Akapitzlist"/>
              <w:spacing w:before="120" w:after="120"/>
              <w:ind w:left="426" w:hanging="426"/>
              <w:jc w:val="center"/>
              <w:rPr>
                <w:rFonts w:ascii="Arial" w:hAnsi="Arial" w:cs="Arial"/>
                <w:iCs/>
              </w:rPr>
            </w:pPr>
            <w:r w:rsidRPr="009C683B">
              <w:rPr>
                <w:rFonts w:ascii="Arial" w:hAnsi="Arial" w:cs="Arial"/>
                <w:iCs/>
              </w:rPr>
              <w:t>500.000 zł</w:t>
            </w:r>
          </w:p>
        </w:tc>
      </w:tr>
      <w:tr w:rsidR="00883A72" w:rsidRPr="009C683B" w14:paraId="5559FA15" w14:textId="77777777" w:rsidTr="00883A72">
        <w:trPr>
          <w:jc w:val="center"/>
        </w:trPr>
        <w:tc>
          <w:tcPr>
            <w:tcW w:w="4248" w:type="dxa"/>
            <w:vAlign w:val="center"/>
          </w:tcPr>
          <w:p w14:paraId="027711B1" w14:textId="77777777" w:rsidR="00883A72" w:rsidRPr="009C683B" w:rsidRDefault="00883A72" w:rsidP="00552597">
            <w:pPr>
              <w:pStyle w:val="Akapitzlist"/>
              <w:spacing w:before="120" w:after="120"/>
              <w:ind w:left="11" w:hanging="11"/>
              <w:jc w:val="center"/>
              <w:rPr>
                <w:rFonts w:ascii="Arial" w:hAnsi="Arial" w:cs="Arial"/>
                <w:iCs/>
              </w:rPr>
            </w:pPr>
            <w:r w:rsidRPr="009C683B">
              <w:rPr>
                <w:rFonts w:ascii="Arial" w:hAnsi="Arial" w:cs="Arial"/>
                <w:iCs/>
              </w:rPr>
              <w:t>Mienie, na którym prowadzone są prace (ust. 4 pkt 4)</w:t>
            </w:r>
          </w:p>
        </w:tc>
        <w:tc>
          <w:tcPr>
            <w:tcW w:w="1984" w:type="dxa"/>
            <w:vAlign w:val="center"/>
          </w:tcPr>
          <w:p w14:paraId="2CEE77F0" w14:textId="77777777" w:rsidR="00883A72" w:rsidRPr="009C683B" w:rsidRDefault="00883A72" w:rsidP="00552597">
            <w:pPr>
              <w:pStyle w:val="Akapitzlist"/>
              <w:spacing w:before="120" w:after="120"/>
              <w:ind w:left="426" w:hanging="426"/>
              <w:jc w:val="center"/>
              <w:rPr>
                <w:rFonts w:ascii="Arial" w:hAnsi="Arial" w:cs="Arial"/>
                <w:iCs/>
              </w:rPr>
            </w:pPr>
            <w:r w:rsidRPr="009C683B">
              <w:rPr>
                <w:rFonts w:ascii="Arial" w:hAnsi="Arial" w:cs="Arial"/>
                <w:iCs/>
              </w:rPr>
              <w:t>500.000 zł</w:t>
            </w:r>
          </w:p>
        </w:tc>
      </w:tr>
      <w:tr w:rsidR="00883A72" w:rsidRPr="009C683B" w14:paraId="4874CB34" w14:textId="77777777" w:rsidTr="00883A72">
        <w:trPr>
          <w:jc w:val="center"/>
        </w:trPr>
        <w:tc>
          <w:tcPr>
            <w:tcW w:w="4248" w:type="dxa"/>
            <w:vAlign w:val="center"/>
          </w:tcPr>
          <w:p w14:paraId="77DBEC37" w14:textId="77777777" w:rsidR="00883A72" w:rsidRPr="009C683B" w:rsidRDefault="00883A72" w:rsidP="00552597">
            <w:pPr>
              <w:pStyle w:val="Akapitzlist"/>
              <w:spacing w:before="120" w:after="120"/>
              <w:ind w:left="11" w:hanging="11"/>
              <w:jc w:val="center"/>
              <w:rPr>
                <w:rFonts w:ascii="Arial" w:hAnsi="Arial" w:cs="Arial"/>
                <w:iCs/>
              </w:rPr>
            </w:pPr>
            <w:r w:rsidRPr="009C683B">
              <w:rPr>
                <w:rFonts w:ascii="Arial" w:hAnsi="Arial" w:cs="Arial"/>
                <w:iCs/>
              </w:rPr>
              <w:t>Mienie powierzone (ust. 4 pkt 5)</w:t>
            </w:r>
          </w:p>
        </w:tc>
        <w:tc>
          <w:tcPr>
            <w:tcW w:w="1984" w:type="dxa"/>
            <w:vAlign w:val="center"/>
          </w:tcPr>
          <w:p w14:paraId="4B01EC19" w14:textId="77777777" w:rsidR="00883A72" w:rsidRPr="009C683B" w:rsidRDefault="00883A72" w:rsidP="00552597">
            <w:pPr>
              <w:pStyle w:val="Akapitzlist"/>
              <w:spacing w:before="120" w:after="120"/>
              <w:ind w:left="426" w:hanging="426"/>
              <w:jc w:val="center"/>
              <w:rPr>
                <w:rFonts w:ascii="Arial" w:hAnsi="Arial" w:cs="Arial"/>
                <w:iCs/>
              </w:rPr>
            </w:pPr>
            <w:r w:rsidRPr="009C683B">
              <w:rPr>
                <w:rFonts w:ascii="Arial" w:hAnsi="Arial" w:cs="Arial"/>
                <w:iCs/>
              </w:rPr>
              <w:t>500.000 zł</w:t>
            </w:r>
          </w:p>
        </w:tc>
      </w:tr>
    </w:tbl>
    <w:p w14:paraId="43A45A4A" w14:textId="77777777" w:rsidR="00F1386B" w:rsidRPr="009C683B" w:rsidRDefault="00F1386B" w:rsidP="00552597">
      <w:pPr>
        <w:pStyle w:val="Akapitzlist"/>
        <w:spacing w:before="120" w:after="120"/>
        <w:ind w:left="426" w:hanging="426"/>
        <w:jc w:val="both"/>
        <w:rPr>
          <w:rFonts w:ascii="Arial" w:hAnsi="Arial" w:cs="Arial"/>
        </w:rPr>
      </w:pPr>
    </w:p>
    <w:p w14:paraId="13289EE7"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 xml:space="preserve">Franszyzy redukcyjne powinny wynosić nie więcej niż 50.000 zł na zdarzenie. </w:t>
      </w:r>
      <w:r w:rsidRPr="009C683B">
        <w:rPr>
          <w:rFonts w:ascii="Arial" w:hAnsi="Arial" w:cs="Arial"/>
        </w:rPr>
        <w:br/>
        <w:t>W przypadku zastosowania franszyz kwotowo – procentowych, maksymalna wartość nie może przekroczyć wskazanego poziomu.</w:t>
      </w:r>
    </w:p>
    <w:p w14:paraId="1864CB7A"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Zakres terytorialny umowy ubezpieczenia odpowiedzialności cywilnej: teren Polski.</w:t>
      </w:r>
    </w:p>
    <w:p w14:paraId="6DDECCB4"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Wyłączenia odpowiedzialności są dopuszczalne w zakresie zgodnym z aktualnym standardem rynkowym.</w:t>
      </w:r>
    </w:p>
    <w:p w14:paraId="175FF6E0" w14:textId="3542E2A9" w:rsidR="00F1386B" w:rsidRPr="009C683B" w:rsidRDefault="00F76D0A" w:rsidP="00552597">
      <w:pPr>
        <w:pStyle w:val="Akapitzlist"/>
        <w:numPr>
          <w:ilvl w:val="0"/>
          <w:numId w:val="28"/>
        </w:numPr>
        <w:spacing w:before="120" w:after="120"/>
        <w:ind w:left="426" w:hanging="426"/>
        <w:jc w:val="both"/>
        <w:rPr>
          <w:rFonts w:ascii="Arial" w:hAnsi="Arial" w:cs="Arial"/>
        </w:rPr>
      </w:pPr>
      <w:r w:rsidRPr="00F76D0A">
        <w:rPr>
          <w:rFonts w:ascii="Arial" w:hAnsi="Arial" w:cs="Arial"/>
        </w:rPr>
        <w:t xml:space="preserve">Wykonawca jest zobligowany dostarczyć kopie polis lub certyfikatów wystawionych przez ubezpieczyciela, poświadczających zawarcie umowy ubezpieczenia, zgodnej </w:t>
      </w:r>
      <w:r w:rsidRPr="00F76D0A">
        <w:rPr>
          <w:rFonts w:ascii="Arial" w:hAnsi="Arial" w:cs="Arial"/>
        </w:rPr>
        <w:br/>
        <w:t xml:space="preserve">z wymogami, o których mowa w niniejszym paragrafie do TAURON Wytwarzanie S.A.  Wydział TMA - </w:t>
      </w:r>
      <w:r w:rsidR="00BE6A15" w:rsidRPr="002F3E5D">
        <w:rPr>
          <w:rFonts w:ascii="Arial" w:hAnsi="Arial" w:cs="Arial"/>
        </w:rPr>
        <w:t>Biuro Rozliczeń i Monitorowania Działań na Majątku</w:t>
      </w:r>
      <w:r w:rsidR="00BE6A15" w:rsidRPr="00F76D0A">
        <w:rPr>
          <w:rFonts w:ascii="Arial" w:hAnsi="Arial" w:cs="Arial"/>
        </w:rPr>
        <w:t xml:space="preserve"> </w:t>
      </w:r>
      <w:r w:rsidRPr="00F76D0A">
        <w:rPr>
          <w:rFonts w:ascii="Arial" w:hAnsi="Arial" w:cs="Arial"/>
        </w:rPr>
        <w:t>pok. 110, ul. Promienna 51, 43-603 Jaworzno, budynek C, w terminie do 3 dni od zawarcia Umowy</w:t>
      </w:r>
      <w:r w:rsidR="00F1386B" w:rsidRPr="00F76D0A">
        <w:rPr>
          <w:rFonts w:ascii="Arial" w:hAnsi="Arial" w:cs="Arial"/>
        </w:rPr>
        <w:t>.</w:t>
      </w:r>
      <w:r w:rsidR="001C7AD5" w:rsidRPr="00F76D0A">
        <w:rPr>
          <w:rFonts w:ascii="Arial" w:hAnsi="Arial" w:cs="Arial"/>
        </w:rPr>
        <w:t xml:space="preserve"> Kopia polisy ubezpieczenia odpowiedzialności cywilnej obowiązującej w dniu podpisania Umowy wraz z dowodami</w:t>
      </w:r>
      <w:r w:rsidR="001C7AD5" w:rsidRPr="009C683B">
        <w:rPr>
          <w:rFonts w:ascii="Arial" w:hAnsi="Arial" w:cs="Arial"/>
        </w:rPr>
        <w:t xml:space="preserve"> opłacenia należnych składek stanowi </w:t>
      </w:r>
      <w:r w:rsidR="001C7AD5" w:rsidRPr="009C683B">
        <w:rPr>
          <w:rFonts w:ascii="Arial" w:hAnsi="Arial" w:cs="Arial"/>
          <w:b/>
        </w:rPr>
        <w:t xml:space="preserve">Załącznik nr </w:t>
      </w:r>
      <w:r w:rsidR="003D1ADA" w:rsidRPr="009C683B">
        <w:rPr>
          <w:rFonts w:ascii="Arial" w:hAnsi="Arial" w:cs="Arial"/>
          <w:b/>
        </w:rPr>
        <w:t xml:space="preserve">6 </w:t>
      </w:r>
      <w:r w:rsidR="001C7AD5" w:rsidRPr="009C683B">
        <w:rPr>
          <w:rFonts w:ascii="Arial" w:hAnsi="Arial" w:cs="Arial"/>
          <w:b/>
        </w:rPr>
        <w:t>do Umowy</w:t>
      </w:r>
    </w:p>
    <w:p w14:paraId="578EAEFD" w14:textId="7E0D75F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 xml:space="preserve">Jeżeli wymagana umowa ubezpieczenia nie zostanie zawarta lub dokumenty potwierdzające jej zawarcie (w tym opłacenie składki) nie zostaną dostarczone, albo jeśli </w:t>
      </w:r>
      <w:r w:rsidRPr="009C683B">
        <w:rPr>
          <w:rFonts w:ascii="Arial" w:hAnsi="Arial" w:cs="Arial"/>
        </w:rPr>
        <w:lastRenderedPageBreak/>
        <w:t>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E425E53" w14:textId="77777777" w:rsidR="00F1386B" w:rsidRPr="009C683B" w:rsidRDefault="00F1386B" w:rsidP="00552597">
      <w:pPr>
        <w:pStyle w:val="Akapitzlist"/>
        <w:numPr>
          <w:ilvl w:val="0"/>
          <w:numId w:val="28"/>
        </w:numPr>
        <w:spacing w:before="120" w:after="120"/>
        <w:ind w:left="426" w:hanging="426"/>
        <w:jc w:val="both"/>
        <w:rPr>
          <w:rFonts w:ascii="Arial" w:hAnsi="Arial" w:cs="Arial"/>
        </w:rPr>
      </w:pPr>
      <w:r w:rsidRPr="009C683B">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3297AB6" w14:textId="77777777" w:rsidR="004E268B" w:rsidRPr="009C683B" w:rsidRDefault="004E268B" w:rsidP="00552597">
      <w:pPr>
        <w:pStyle w:val="Akapitzlist"/>
        <w:spacing w:before="120" w:after="120"/>
        <w:ind w:left="426"/>
        <w:rPr>
          <w:rFonts w:ascii="Arial" w:hAnsi="Arial" w:cs="Arial"/>
        </w:rPr>
      </w:pPr>
    </w:p>
    <w:p w14:paraId="69554299" w14:textId="77777777" w:rsidR="005D02B1" w:rsidRPr="009C683B" w:rsidRDefault="005D02B1" w:rsidP="00552597">
      <w:pPr>
        <w:pStyle w:val="Akapitzlist"/>
        <w:numPr>
          <w:ilvl w:val="0"/>
          <w:numId w:val="40"/>
        </w:numPr>
        <w:spacing w:before="120" w:after="120"/>
        <w:ind w:left="4536"/>
        <w:rPr>
          <w:rFonts w:ascii="Arial" w:hAnsi="Arial" w:cs="Arial"/>
          <w:b/>
        </w:rPr>
      </w:pPr>
    </w:p>
    <w:p w14:paraId="06E8E76A" w14:textId="77777777" w:rsidR="00687DAB" w:rsidRPr="009C683B" w:rsidRDefault="00BB7A88" w:rsidP="00552597">
      <w:pPr>
        <w:pStyle w:val="Akapitzlist"/>
        <w:spacing w:before="120" w:after="120"/>
        <w:ind w:left="0"/>
        <w:jc w:val="center"/>
        <w:rPr>
          <w:rFonts w:ascii="Arial" w:hAnsi="Arial" w:cs="Arial"/>
          <w:b/>
        </w:rPr>
      </w:pPr>
      <w:r w:rsidRPr="009C683B">
        <w:rPr>
          <w:rFonts w:ascii="Arial" w:hAnsi="Arial" w:cs="Arial"/>
          <w:b/>
        </w:rPr>
        <w:t>FORMY ZABEZPIECZENIA</w:t>
      </w:r>
    </w:p>
    <w:p w14:paraId="30029358" w14:textId="3DC0E07E" w:rsidR="00687DAB" w:rsidRPr="009C683B" w:rsidRDefault="00B13AC9" w:rsidP="00552597">
      <w:pPr>
        <w:spacing w:before="120" w:after="120"/>
        <w:jc w:val="both"/>
        <w:rPr>
          <w:rFonts w:ascii="Arial" w:hAnsi="Arial" w:cs="Arial"/>
        </w:rPr>
      </w:pPr>
      <w:r w:rsidRPr="009C683B">
        <w:rPr>
          <w:rFonts w:ascii="Arial" w:hAnsi="Arial" w:cs="Arial"/>
        </w:rPr>
        <w:t xml:space="preserve">Formy zabezpieczenia należytego wykonania Umowy oraz roszczeń z tytułu gwarancji i rękojmi ustala </w:t>
      </w:r>
      <w:r w:rsidRPr="009C683B">
        <w:rPr>
          <w:rFonts w:ascii="Arial" w:hAnsi="Arial" w:cs="Arial"/>
          <w:b/>
        </w:rPr>
        <w:t xml:space="preserve">Załącznik nr </w:t>
      </w:r>
      <w:r w:rsidR="00A52703" w:rsidRPr="009C683B">
        <w:rPr>
          <w:rFonts w:ascii="Arial" w:hAnsi="Arial" w:cs="Arial"/>
          <w:b/>
        </w:rPr>
        <w:t>3</w:t>
      </w:r>
      <w:r w:rsidRPr="009C683B">
        <w:rPr>
          <w:rFonts w:ascii="Arial" w:hAnsi="Arial" w:cs="Arial"/>
        </w:rPr>
        <w:t xml:space="preserve"> </w:t>
      </w:r>
      <w:r w:rsidRPr="009C683B">
        <w:rPr>
          <w:rFonts w:ascii="Arial" w:hAnsi="Arial" w:cs="Arial"/>
          <w:b/>
        </w:rPr>
        <w:t>do Umowy</w:t>
      </w:r>
      <w:r w:rsidR="0097613C" w:rsidRPr="009C683B">
        <w:rPr>
          <w:rFonts w:ascii="Arial" w:hAnsi="Arial" w:cs="Arial"/>
        </w:rPr>
        <w:t>.</w:t>
      </w:r>
    </w:p>
    <w:p w14:paraId="6CAAC021" w14:textId="77777777" w:rsidR="00A53A15" w:rsidRPr="009C683B" w:rsidRDefault="00A53A15" w:rsidP="00552597">
      <w:pPr>
        <w:spacing w:before="120" w:after="120"/>
        <w:jc w:val="both"/>
        <w:rPr>
          <w:rFonts w:ascii="Arial" w:hAnsi="Arial" w:cs="Arial"/>
        </w:rPr>
      </w:pPr>
    </w:p>
    <w:p w14:paraId="126D35F3" w14:textId="77777777" w:rsidR="00687DAB" w:rsidRPr="009C683B" w:rsidRDefault="00687DAB" w:rsidP="00552597">
      <w:pPr>
        <w:pStyle w:val="Akapitzlist"/>
        <w:numPr>
          <w:ilvl w:val="0"/>
          <w:numId w:val="40"/>
        </w:numPr>
        <w:spacing w:before="120" w:after="120"/>
        <w:ind w:left="426"/>
        <w:jc w:val="center"/>
        <w:rPr>
          <w:rFonts w:ascii="Arial" w:hAnsi="Arial" w:cs="Arial"/>
          <w:b/>
        </w:rPr>
      </w:pPr>
    </w:p>
    <w:p w14:paraId="02BB625B" w14:textId="77777777" w:rsidR="004C630A" w:rsidRPr="009C683B" w:rsidRDefault="004C630A" w:rsidP="00552597">
      <w:pPr>
        <w:pStyle w:val="Akapitzlist"/>
        <w:spacing w:before="120" w:after="120"/>
        <w:ind w:left="0"/>
        <w:jc w:val="center"/>
        <w:rPr>
          <w:rFonts w:ascii="Arial" w:hAnsi="Arial" w:cs="Arial"/>
          <w:b/>
        </w:rPr>
      </w:pPr>
      <w:r w:rsidRPr="009C683B">
        <w:rPr>
          <w:rFonts w:ascii="Arial" w:hAnsi="Arial" w:cs="Arial"/>
          <w:b/>
        </w:rPr>
        <w:t>KARY UMOWNE</w:t>
      </w:r>
    </w:p>
    <w:p w14:paraId="69B8DD93" w14:textId="02C44378" w:rsidR="0001338E" w:rsidRPr="009C683B" w:rsidRDefault="0001338E" w:rsidP="00552597">
      <w:pPr>
        <w:numPr>
          <w:ilvl w:val="6"/>
          <w:numId w:val="13"/>
        </w:numPr>
        <w:tabs>
          <w:tab w:val="clear" w:pos="2520"/>
          <w:tab w:val="num" w:pos="-2410"/>
        </w:tabs>
        <w:spacing w:before="120" w:after="120"/>
        <w:ind w:left="426" w:hanging="426"/>
        <w:jc w:val="both"/>
        <w:rPr>
          <w:rFonts w:ascii="Arial" w:hAnsi="Arial" w:cs="Arial"/>
        </w:rPr>
      </w:pPr>
      <w:r w:rsidRPr="009C683B">
        <w:rPr>
          <w:rFonts w:ascii="Arial" w:hAnsi="Arial" w:cs="Arial"/>
        </w:rPr>
        <w:t xml:space="preserve">Strony ustalają, że </w:t>
      </w:r>
      <w:r w:rsidR="003C4E66" w:rsidRPr="009C683B">
        <w:rPr>
          <w:rFonts w:ascii="Arial" w:hAnsi="Arial" w:cs="Arial"/>
        </w:rPr>
        <w:t>Zamawiający jest uprawniony do żądania od Wykonawcy</w:t>
      </w:r>
      <w:r w:rsidRPr="009C683B">
        <w:rPr>
          <w:rFonts w:ascii="Arial" w:hAnsi="Arial" w:cs="Arial"/>
        </w:rPr>
        <w:t xml:space="preserve"> </w:t>
      </w:r>
      <w:r w:rsidR="003C4E66" w:rsidRPr="009C683B">
        <w:rPr>
          <w:rFonts w:ascii="Arial" w:hAnsi="Arial" w:cs="Arial"/>
        </w:rPr>
        <w:t xml:space="preserve"> </w:t>
      </w:r>
      <w:r w:rsidRPr="009C683B">
        <w:rPr>
          <w:rFonts w:ascii="Arial" w:hAnsi="Arial" w:cs="Arial"/>
        </w:rPr>
        <w:t>zapłaty na rzecz Zamawiającego kar umownych w następujących przypadkach:</w:t>
      </w:r>
    </w:p>
    <w:p w14:paraId="168291D0" w14:textId="77777777"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w przypadku nieprzystąpienia do wykonywania prac serwisowych w terminie określonym w § 1 ust. 7 Umowy w wysokości 250,00 PLN - za każdą rozpoczętą godzinę zwłoki;</w:t>
      </w:r>
    </w:p>
    <w:p w14:paraId="2A20A5D1" w14:textId="6DA83B44"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 xml:space="preserve">w przypadku zwłoki w wykonaniu zgłoszonych prac w terminie wyznaczonym zgodnie z zapisem w §1 ust. 4 Umowy - w wysokości 0,1 % maksymalnej  wartości Umowy netto wskazanej w § 4 ust. </w:t>
      </w:r>
      <w:r w:rsidR="00C25ED2">
        <w:rPr>
          <w:rFonts w:ascii="Arial" w:hAnsi="Arial" w:cs="Arial"/>
        </w:rPr>
        <w:t>14</w:t>
      </w:r>
      <w:r w:rsidRPr="009C683B">
        <w:rPr>
          <w:rFonts w:ascii="Arial" w:hAnsi="Arial" w:cs="Arial"/>
        </w:rPr>
        <w:t xml:space="preserve">  Umowy - za każdy dzień zwłoki;</w:t>
      </w:r>
    </w:p>
    <w:p w14:paraId="418600D1" w14:textId="3A9052EC"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 xml:space="preserve">w przypadku zwłoki w usunięciu w terminie wad stwierdzonych w trakcie odbioru  prac </w:t>
      </w:r>
      <w:r w:rsidR="0093643D" w:rsidRPr="009C683B">
        <w:rPr>
          <w:rFonts w:ascii="Arial" w:hAnsi="Arial" w:cs="Arial"/>
        </w:rPr>
        <w:t xml:space="preserve">w ramach danego Zlecenia roboczego </w:t>
      </w:r>
      <w:r w:rsidRPr="009C683B">
        <w:rPr>
          <w:rFonts w:ascii="Arial" w:hAnsi="Arial" w:cs="Arial"/>
        </w:rPr>
        <w:t>zgodnie z załącznikiem nr 2 do Umowy</w:t>
      </w:r>
      <w:r w:rsidRPr="009C683B">
        <w:rPr>
          <w:rFonts w:ascii="Arial" w:hAnsi="Arial" w:cs="Arial"/>
        </w:rPr>
        <w:br/>
        <w:t xml:space="preserve">w wysokości 250,00 PLN - za każdy dzień zwłoki; </w:t>
      </w:r>
    </w:p>
    <w:p w14:paraId="4CDA2D1D" w14:textId="77777777"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w przypadku zwłoki w wykonaniu w terminie obowiązku ustanowienia Ubezpieczeń lub doręczenia polis ubezpieczeniowych - w wysokości 500,00 złotych za każdy dzień zwłoki;</w:t>
      </w:r>
    </w:p>
    <w:p w14:paraId="69018D8B" w14:textId="2F1151F5"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w przypadku zwłoki w usunięciu w terminie wad ujawnionych w okresie Gwarancji lub rękojmi - w wysokości 0,</w:t>
      </w:r>
      <w:r w:rsidR="00C25ED2">
        <w:rPr>
          <w:rFonts w:ascii="Arial" w:hAnsi="Arial" w:cs="Arial"/>
        </w:rPr>
        <w:t>3</w:t>
      </w:r>
      <w:r w:rsidRPr="009C683B">
        <w:rPr>
          <w:rFonts w:ascii="Arial" w:hAnsi="Arial" w:cs="Arial"/>
        </w:rPr>
        <w:t xml:space="preserve"> % maksymalnej wartości Umowy netto wskazanej w § 4 ust. </w:t>
      </w:r>
      <w:r w:rsidR="00C25ED2">
        <w:rPr>
          <w:rFonts w:ascii="Arial" w:hAnsi="Arial" w:cs="Arial"/>
        </w:rPr>
        <w:t>14</w:t>
      </w:r>
      <w:r w:rsidRPr="009C683B">
        <w:rPr>
          <w:rFonts w:ascii="Arial" w:hAnsi="Arial" w:cs="Arial"/>
        </w:rPr>
        <w:t xml:space="preserve"> Umowy - za każdy dzień zwłoki;</w:t>
      </w:r>
    </w:p>
    <w:p w14:paraId="7BA00FCB" w14:textId="42695120"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 xml:space="preserve">w przypadku, gdy Zamawiający odstąpi od Umowy w całości lub części, z przyczyn leżących po stronie Wykonawcy - w wysokości 10 % maksymalnej  wartości Umowy netto wskazanej w § 4 ust. </w:t>
      </w:r>
      <w:r w:rsidR="00C25ED2">
        <w:rPr>
          <w:rFonts w:ascii="Arial" w:hAnsi="Arial" w:cs="Arial"/>
        </w:rPr>
        <w:t>14</w:t>
      </w:r>
      <w:r w:rsidRPr="009C683B">
        <w:rPr>
          <w:rFonts w:ascii="Arial" w:hAnsi="Arial" w:cs="Arial"/>
        </w:rPr>
        <w:t xml:space="preserve">  Umowy;</w:t>
      </w:r>
    </w:p>
    <w:p w14:paraId="468ADA14" w14:textId="77777777" w:rsidR="00683764" w:rsidRPr="009C683B" w:rsidRDefault="00683764" w:rsidP="00DC109E">
      <w:pPr>
        <w:numPr>
          <w:ilvl w:val="0"/>
          <w:numId w:val="46"/>
        </w:numPr>
        <w:tabs>
          <w:tab w:val="clear" w:pos="360"/>
        </w:tabs>
        <w:spacing w:before="120" w:after="120"/>
        <w:ind w:left="993"/>
        <w:jc w:val="both"/>
        <w:rPr>
          <w:rFonts w:ascii="Arial" w:hAnsi="Arial" w:cs="Arial"/>
        </w:rPr>
      </w:pPr>
      <w:r w:rsidRPr="009C683B">
        <w:rPr>
          <w:rFonts w:ascii="Arial" w:hAnsi="Arial" w:cs="Arial"/>
        </w:rPr>
        <w:t>w przypadku naruszenia przez Wykonawcę obowiązku poufności – w wysokości 5 000,00 złotych za każde jednokrotne naruszenie tego obowiązku;</w:t>
      </w:r>
    </w:p>
    <w:p w14:paraId="093EFE1C" w14:textId="5C2508A7" w:rsidR="0001338E" w:rsidRPr="009C683B" w:rsidRDefault="00683764" w:rsidP="00DC109E">
      <w:pPr>
        <w:pStyle w:val="Akapitzlist"/>
        <w:numPr>
          <w:ilvl w:val="0"/>
          <w:numId w:val="46"/>
        </w:numPr>
        <w:tabs>
          <w:tab w:val="clear" w:pos="360"/>
        </w:tabs>
        <w:spacing w:before="120" w:after="120"/>
        <w:ind w:left="993"/>
        <w:jc w:val="both"/>
        <w:rPr>
          <w:rFonts w:ascii="Arial" w:hAnsi="Arial" w:cs="Arial"/>
        </w:rPr>
      </w:pPr>
      <w:r w:rsidRPr="009C683B">
        <w:rPr>
          <w:rFonts w:ascii="Arial" w:hAnsi="Arial" w:cs="Arial"/>
        </w:rPr>
        <w:t>za każdorazowe naruszenie zakazu określonego w § 2 ust. 3 Umowy w wysokości 10 000,00 złotych</w:t>
      </w:r>
      <w:r w:rsidR="00C152DB" w:rsidRPr="009C683B">
        <w:rPr>
          <w:rFonts w:ascii="Arial" w:hAnsi="Arial" w:cs="Arial"/>
        </w:rPr>
        <w:t>.</w:t>
      </w:r>
    </w:p>
    <w:p w14:paraId="44170EA7" w14:textId="2DCA9ACA" w:rsidR="0001338E" w:rsidRPr="00DC109E" w:rsidRDefault="0001338E" w:rsidP="00552597">
      <w:pPr>
        <w:numPr>
          <w:ilvl w:val="0"/>
          <w:numId w:val="13"/>
        </w:numPr>
        <w:spacing w:before="120" w:after="120"/>
        <w:jc w:val="both"/>
        <w:rPr>
          <w:rFonts w:ascii="Arial" w:hAnsi="Arial" w:cs="Arial"/>
        </w:rPr>
      </w:pPr>
      <w:r w:rsidRPr="009C683B">
        <w:rPr>
          <w:rFonts w:ascii="Arial" w:hAnsi="Arial" w:cs="Arial"/>
        </w:rPr>
        <w:lastRenderedPageBreak/>
        <w:t xml:space="preserve">Kary umowne mogą być potrącane </w:t>
      </w:r>
      <w:r w:rsidR="002F2C99" w:rsidRPr="009C683B">
        <w:rPr>
          <w:rFonts w:ascii="Arial" w:hAnsi="Arial" w:cs="Arial"/>
        </w:rPr>
        <w:t>jednostronnie przez Zamawiającego z wynagrodzenia Wykonawcy</w:t>
      </w:r>
      <w:r w:rsidR="00556516" w:rsidRPr="009C683B">
        <w:rPr>
          <w:rFonts w:ascii="Arial" w:hAnsi="Arial" w:cs="Arial"/>
        </w:rPr>
        <w:t>.</w:t>
      </w:r>
      <w:bookmarkStart w:id="3" w:name="_Hlk217040073"/>
      <w:r w:rsidR="00C25ED2" w:rsidRPr="00C25ED2">
        <w:rPr>
          <w:rFonts w:ascii="Arial" w:hAnsi="Arial" w:cs="Arial"/>
          <w:color w:val="FF0000"/>
        </w:rPr>
        <w:t xml:space="preserve"> </w:t>
      </w:r>
      <w:r w:rsidR="00C25ED2" w:rsidRPr="00DC109E">
        <w:rPr>
          <w:rFonts w:ascii="Arial" w:hAnsi="Arial" w:cs="Arial"/>
        </w:rPr>
        <w:t>Dotyczy to również kar umownych naliczonych zgodnie z Umową, lecz niewymagalnych w dacie potrącenia</w:t>
      </w:r>
      <w:bookmarkEnd w:id="3"/>
    </w:p>
    <w:p w14:paraId="4399ED24" w14:textId="77777777" w:rsidR="0001338E" w:rsidRPr="009C683B" w:rsidRDefault="0001338E" w:rsidP="00552597">
      <w:pPr>
        <w:numPr>
          <w:ilvl w:val="0"/>
          <w:numId w:val="13"/>
        </w:numPr>
        <w:spacing w:before="120" w:after="120"/>
        <w:jc w:val="both"/>
        <w:rPr>
          <w:rFonts w:ascii="Arial" w:hAnsi="Arial" w:cs="Arial"/>
        </w:rPr>
      </w:pPr>
      <w:r w:rsidRPr="009C683B">
        <w:rPr>
          <w:rFonts w:ascii="Arial" w:hAnsi="Arial" w:cs="Arial"/>
        </w:rPr>
        <w:t xml:space="preserve">Postanowienia Umowy dotyczące kar umownych z tytułu odstąpienia od Umowy </w:t>
      </w:r>
      <w:r w:rsidR="005600C1" w:rsidRPr="009C683B">
        <w:rPr>
          <w:rFonts w:ascii="Arial" w:hAnsi="Arial" w:cs="Arial"/>
        </w:rPr>
        <w:br/>
      </w:r>
      <w:r w:rsidRPr="009C683B">
        <w:rPr>
          <w:rFonts w:ascii="Arial" w:hAnsi="Arial" w:cs="Arial"/>
        </w:rPr>
        <w:t>w całości lub w części zachowują moc pomimo odstąpienia od Umowy.</w:t>
      </w:r>
    </w:p>
    <w:p w14:paraId="215CD641" w14:textId="6219BE8C" w:rsidR="00997E76" w:rsidRPr="009C683B" w:rsidRDefault="00997E76" w:rsidP="00552597">
      <w:pPr>
        <w:numPr>
          <w:ilvl w:val="0"/>
          <w:numId w:val="13"/>
        </w:numPr>
        <w:spacing w:before="120" w:after="120"/>
        <w:jc w:val="both"/>
        <w:rPr>
          <w:rFonts w:ascii="Arial" w:hAnsi="Arial" w:cs="Arial"/>
        </w:rPr>
      </w:pPr>
      <w:r w:rsidRPr="009C683B">
        <w:rPr>
          <w:rFonts w:ascii="Arial" w:hAnsi="Arial" w:cs="Arial"/>
        </w:rPr>
        <w:t xml:space="preserve">Łączna wysokość kar umownych ograniczona jest do kwoty 50% wynagrodzenia brutto wskazanego w §4 ust. </w:t>
      </w:r>
      <w:r w:rsidR="00C25ED2">
        <w:rPr>
          <w:rFonts w:ascii="Arial" w:hAnsi="Arial" w:cs="Arial"/>
        </w:rPr>
        <w:t>14</w:t>
      </w:r>
      <w:r w:rsidR="005B74F6" w:rsidRPr="009C683B">
        <w:rPr>
          <w:rFonts w:ascii="Arial" w:hAnsi="Arial" w:cs="Arial"/>
        </w:rPr>
        <w:t xml:space="preserve"> </w:t>
      </w:r>
      <w:r w:rsidRPr="009C683B">
        <w:rPr>
          <w:rFonts w:ascii="Arial" w:hAnsi="Arial" w:cs="Arial"/>
        </w:rPr>
        <w:t>Umowy.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01943550" w14:textId="457CD5AA" w:rsidR="00997E76" w:rsidRPr="009C683B" w:rsidRDefault="00997E76" w:rsidP="00552597">
      <w:pPr>
        <w:numPr>
          <w:ilvl w:val="0"/>
          <w:numId w:val="13"/>
        </w:numPr>
        <w:spacing w:before="120" w:after="120"/>
        <w:jc w:val="both"/>
        <w:rPr>
          <w:rFonts w:ascii="Arial" w:hAnsi="Arial" w:cs="Arial"/>
        </w:rPr>
      </w:pPr>
      <w:r w:rsidRPr="009C683B">
        <w:rPr>
          <w:rFonts w:ascii="Arial" w:hAnsi="Arial" w:cs="Arial"/>
        </w:rPr>
        <w:t xml:space="preserve">Z zastrzeżeniem zdania drugiego odpowiedzialność Wykonawcy wobec Zamawiającego z tytułu niewykonania lub nienależytego wykonania Umowy jest ograniczona do kwoty stanowiącej równowartość 100%  wynagrodzenia brutto wskazanego w § 4 ust. </w:t>
      </w:r>
      <w:r w:rsidR="00C25ED2">
        <w:rPr>
          <w:rFonts w:ascii="Arial" w:hAnsi="Arial" w:cs="Arial"/>
        </w:rPr>
        <w:t>4</w:t>
      </w:r>
      <w:r w:rsidR="005B74F6" w:rsidRPr="009C683B">
        <w:rPr>
          <w:rFonts w:ascii="Arial" w:hAnsi="Arial" w:cs="Arial"/>
        </w:rPr>
        <w:t xml:space="preserve"> </w:t>
      </w:r>
      <w:r w:rsidRPr="009C683B">
        <w:rPr>
          <w:rFonts w:ascii="Arial" w:hAnsi="Arial" w:cs="Arial"/>
        </w:rPr>
        <w:t xml:space="preserve">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2DCDEC4B" w14:textId="77777777" w:rsidR="00997E76" w:rsidRPr="009C683B" w:rsidRDefault="00997E76" w:rsidP="00552597">
      <w:pPr>
        <w:numPr>
          <w:ilvl w:val="0"/>
          <w:numId w:val="13"/>
        </w:numPr>
        <w:spacing w:before="120" w:after="120"/>
        <w:jc w:val="both"/>
        <w:rPr>
          <w:rFonts w:ascii="Arial" w:hAnsi="Arial" w:cs="Arial"/>
        </w:rPr>
      </w:pPr>
      <w:r w:rsidRPr="009C683B">
        <w:rPr>
          <w:rFonts w:ascii="Arial" w:hAnsi="Arial" w:cs="Arial"/>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2CFEE412" w14:textId="77777777" w:rsidR="004C630A" w:rsidRPr="009C683B" w:rsidRDefault="004C630A" w:rsidP="00552597">
      <w:pPr>
        <w:pStyle w:val="Akapitzlist"/>
        <w:numPr>
          <w:ilvl w:val="0"/>
          <w:numId w:val="40"/>
        </w:numPr>
        <w:spacing w:before="120" w:after="120"/>
        <w:ind w:left="426" w:hanging="426"/>
        <w:jc w:val="center"/>
        <w:rPr>
          <w:rFonts w:ascii="Arial" w:hAnsi="Arial" w:cs="Arial"/>
          <w:b/>
        </w:rPr>
      </w:pPr>
    </w:p>
    <w:p w14:paraId="498042EE" w14:textId="77777777" w:rsidR="00724C85" w:rsidRPr="009C683B" w:rsidRDefault="00AE1C39" w:rsidP="00552597">
      <w:pPr>
        <w:pStyle w:val="Akapitzlist"/>
        <w:spacing w:before="120" w:after="120"/>
        <w:ind w:left="0"/>
        <w:jc w:val="center"/>
        <w:rPr>
          <w:rFonts w:ascii="Arial" w:hAnsi="Arial" w:cs="Arial"/>
          <w:b/>
        </w:rPr>
      </w:pPr>
      <w:r w:rsidRPr="009C683B">
        <w:rPr>
          <w:rFonts w:ascii="Arial" w:hAnsi="Arial" w:cs="Arial"/>
          <w:b/>
        </w:rPr>
        <w:t>POUFNOŚĆ</w:t>
      </w:r>
    </w:p>
    <w:p w14:paraId="7618D005" w14:textId="77777777" w:rsidR="00BE6A15" w:rsidRPr="002F3E5D" w:rsidRDefault="00BE6A15" w:rsidP="00DC109E">
      <w:pPr>
        <w:numPr>
          <w:ilvl w:val="0"/>
          <w:numId w:val="70"/>
        </w:numPr>
        <w:spacing w:before="120" w:after="120"/>
        <w:jc w:val="both"/>
        <w:rPr>
          <w:rFonts w:ascii="Arial" w:hAnsi="Arial" w:cs="Arial"/>
        </w:rPr>
      </w:pPr>
      <w:r w:rsidRPr="002F3E5D">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bookmarkStart w:id="4" w:name="_Hlk183693411"/>
      <w:r w:rsidRPr="002F3E5D">
        <w:rPr>
          <w:rFonts w:ascii="Arial" w:hAnsi="Arial" w:cs="Arial"/>
        </w:rPr>
        <w:t>(</w:t>
      </w:r>
      <w:proofErr w:type="spellStart"/>
      <w:r w:rsidRPr="002F3E5D">
        <w:rPr>
          <w:rFonts w:ascii="Arial" w:hAnsi="Arial" w:cs="Arial"/>
        </w:rPr>
        <w:t>inside</w:t>
      </w:r>
      <w:proofErr w:type="spellEnd"/>
      <w:r w:rsidRPr="002F3E5D">
        <w:rPr>
          <w:rFonts w:ascii="Arial" w:hAnsi="Arial" w:cs="Arial"/>
        </w:rPr>
        <w:t xml:space="preserve"> </w:t>
      </w:r>
      <w:proofErr w:type="spellStart"/>
      <w:r w:rsidRPr="002F3E5D">
        <w:rPr>
          <w:rFonts w:ascii="Arial" w:hAnsi="Arial" w:cs="Arial"/>
        </w:rPr>
        <w:t>information</w:t>
      </w:r>
      <w:proofErr w:type="spellEnd"/>
      <w:r w:rsidRPr="002F3E5D">
        <w:rPr>
          <w:rFonts w:ascii="Arial" w:hAnsi="Arial" w:cs="Arial"/>
        </w:rPr>
        <w:t xml:space="preserve">) </w:t>
      </w:r>
      <w:bookmarkEnd w:id="4"/>
      <w:r w:rsidRPr="002F3E5D">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0F1351F" w14:textId="77777777" w:rsidR="00BE6A15" w:rsidRPr="002F3E5D" w:rsidRDefault="00BE6A15" w:rsidP="00DC109E">
      <w:pPr>
        <w:numPr>
          <w:ilvl w:val="0"/>
          <w:numId w:val="70"/>
        </w:numPr>
        <w:spacing w:before="120" w:after="120"/>
        <w:ind w:left="284" w:hanging="284"/>
        <w:jc w:val="both"/>
        <w:rPr>
          <w:rFonts w:ascii="Arial" w:hAnsi="Arial" w:cs="Arial"/>
        </w:rPr>
      </w:pPr>
      <w:r w:rsidRPr="002F3E5D">
        <w:rPr>
          <w:rFonts w:ascii="Arial" w:hAnsi="Arial" w:cs="Arial"/>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t>
      </w:r>
      <w:r w:rsidRPr="002F3E5D">
        <w:rPr>
          <w:rFonts w:ascii="Arial" w:hAnsi="Arial" w:cs="Arial"/>
        </w:rPr>
        <w:lastRenderedPageBreak/>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2F3E5D">
        <w:rPr>
          <w:rFonts w:ascii="Arial" w:hAnsi="Arial" w:cs="Arial"/>
          <w:b/>
        </w:rPr>
        <w:t>Informacje Poufne</w:t>
      </w:r>
      <w:r w:rsidRPr="002F3E5D">
        <w:rPr>
          <w:rFonts w:ascii="Arial" w:hAnsi="Arial" w:cs="Arial"/>
        </w:rPr>
        <w:t>).</w:t>
      </w:r>
    </w:p>
    <w:p w14:paraId="308FAFEB" w14:textId="77777777" w:rsidR="00BE6A15" w:rsidRPr="002F3E5D" w:rsidRDefault="00BE6A15" w:rsidP="00DC109E">
      <w:pPr>
        <w:numPr>
          <w:ilvl w:val="0"/>
          <w:numId w:val="70"/>
        </w:numPr>
        <w:spacing w:before="120" w:after="120"/>
        <w:ind w:left="284" w:hanging="284"/>
        <w:jc w:val="both"/>
        <w:rPr>
          <w:rFonts w:ascii="Arial" w:hAnsi="Arial" w:cs="Arial"/>
          <w:color w:val="000000"/>
        </w:rPr>
      </w:pPr>
      <w:r w:rsidRPr="002F3E5D">
        <w:rPr>
          <w:rFonts w:ascii="Arial" w:hAnsi="Arial" w:cs="Arial"/>
          <w:color w:val="000000"/>
        </w:rPr>
        <w:t xml:space="preserve">Informacja Poufna </w:t>
      </w:r>
      <w:r w:rsidRPr="002F3E5D">
        <w:rPr>
          <w:rFonts w:ascii="Arial" w:hAnsi="Arial" w:cs="Arial"/>
        </w:rPr>
        <w:t>(</w:t>
      </w:r>
      <w:proofErr w:type="spellStart"/>
      <w:r w:rsidRPr="002F3E5D">
        <w:rPr>
          <w:rFonts w:ascii="Arial" w:hAnsi="Arial" w:cs="Arial"/>
        </w:rPr>
        <w:t>inside</w:t>
      </w:r>
      <w:proofErr w:type="spellEnd"/>
      <w:r w:rsidRPr="002F3E5D">
        <w:rPr>
          <w:rFonts w:ascii="Arial" w:hAnsi="Arial" w:cs="Arial"/>
        </w:rPr>
        <w:t xml:space="preserve"> </w:t>
      </w:r>
      <w:proofErr w:type="spellStart"/>
      <w:r w:rsidRPr="002F3E5D">
        <w:rPr>
          <w:rFonts w:ascii="Arial" w:hAnsi="Arial" w:cs="Arial"/>
        </w:rPr>
        <w:t>information</w:t>
      </w:r>
      <w:proofErr w:type="spellEnd"/>
      <w:r w:rsidRPr="002F3E5D">
        <w:rPr>
          <w:rFonts w:ascii="Arial" w:hAnsi="Arial" w:cs="Arial"/>
        </w:rPr>
        <w:t xml:space="preserve">) </w:t>
      </w:r>
      <w:r w:rsidRPr="002F3E5D">
        <w:rPr>
          <w:rFonts w:ascii="Arial" w:hAnsi="Arial" w:cs="Arial"/>
          <w:color w:val="000000"/>
        </w:rPr>
        <w:t xml:space="preserve">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 </w:t>
      </w:r>
    </w:p>
    <w:p w14:paraId="135C930E" w14:textId="77777777" w:rsidR="00BE6A15" w:rsidRPr="002F3E5D" w:rsidRDefault="00BE6A15" w:rsidP="00DC109E">
      <w:pPr>
        <w:numPr>
          <w:ilvl w:val="0"/>
          <w:numId w:val="70"/>
        </w:numPr>
        <w:spacing w:before="120" w:after="120"/>
        <w:ind w:left="284" w:hanging="284"/>
        <w:jc w:val="both"/>
        <w:rPr>
          <w:rFonts w:ascii="Arial" w:hAnsi="Arial" w:cs="Arial"/>
          <w:color w:val="000000"/>
        </w:rPr>
      </w:pPr>
      <w:r w:rsidRPr="002F3E5D">
        <w:rPr>
          <w:rFonts w:ascii="Arial" w:hAnsi="Arial" w:cs="Arial"/>
          <w:color w:val="000000"/>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61823AE7" w14:textId="77777777" w:rsidR="00BE6A15" w:rsidRPr="002F3E5D" w:rsidRDefault="00BE6A15" w:rsidP="00DC109E">
      <w:pPr>
        <w:numPr>
          <w:ilvl w:val="0"/>
          <w:numId w:val="70"/>
        </w:numPr>
        <w:spacing w:before="120" w:after="120"/>
        <w:ind w:left="284" w:hanging="284"/>
        <w:jc w:val="both"/>
        <w:rPr>
          <w:rFonts w:ascii="Arial" w:hAnsi="Arial" w:cs="Arial"/>
        </w:rPr>
      </w:pPr>
      <w:r w:rsidRPr="002F3E5D">
        <w:rPr>
          <w:rFonts w:ascii="Arial" w:hAnsi="Arial" w:cs="Arial"/>
          <w:color w:val="000000"/>
        </w:rPr>
        <w:t>Zobowiązanie</w:t>
      </w:r>
      <w:r w:rsidRPr="002F3E5D">
        <w:rPr>
          <w:rFonts w:ascii="Arial" w:hAnsi="Arial" w:cs="Arial"/>
        </w:rPr>
        <w:t xml:space="preserve"> do zachowania poufności nie ma zastosowania do Informacji Poufnych:</w:t>
      </w:r>
    </w:p>
    <w:p w14:paraId="5C1AA04F" w14:textId="77777777" w:rsidR="00BE6A15" w:rsidRPr="002F3E5D" w:rsidRDefault="00BE6A15" w:rsidP="00DC109E">
      <w:pPr>
        <w:pStyle w:val="Akapitzlist"/>
        <w:numPr>
          <w:ilvl w:val="0"/>
          <w:numId w:val="69"/>
        </w:numPr>
        <w:tabs>
          <w:tab w:val="left" w:pos="851"/>
        </w:tabs>
        <w:spacing w:before="120" w:after="120"/>
        <w:jc w:val="both"/>
        <w:rPr>
          <w:rFonts w:ascii="Arial" w:hAnsi="Arial" w:cs="Arial"/>
        </w:rPr>
      </w:pPr>
      <w:r w:rsidRPr="002F3E5D">
        <w:rPr>
          <w:rFonts w:ascii="Arial" w:hAnsi="Arial" w:cs="Arial"/>
        </w:rPr>
        <w:t>które są dostępne Wykonawcy przed ich ujawnieniem Wykonawcy przez Zamawiającego;</w:t>
      </w:r>
    </w:p>
    <w:p w14:paraId="0484E23A" w14:textId="77777777" w:rsidR="00BE6A15" w:rsidRPr="002F3E5D" w:rsidRDefault="00BE6A15" w:rsidP="00DC109E">
      <w:pPr>
        <w:pStyle w:val="Akapitzlist"/>
        <w:numPr>
          <w:ilvl w:val="0"/>
          <w:numId w:val="69"/>
        </w:numPr>
        <w:tabs>
          <w:tab w:val="left" w:pos="851"/>
        </w:tabs>
        <w:spacing w:before="120" w:after="120"/>
        <w:jc w:val="both"/>
        <w:rPr>
          <w:rFonts w:ascii="Arial" w:hAnsi="Arial" w:cs="Arial"/>
        </w:rPr>
      </w:pPr>
      <w:r w:rsidRPr="002F3E5D">
        <w:rPr>
          <w:rFonts w:ascii="Arial" w:hAnsi="Arial" w:cs="Arial"/>
        </w:rPr>
        <w:t>które zostały uzyskane z wyraźnym wyłączeniem przez Zamawiającego zobowiązania Wykonawcy do zachowania poufności;</w:t>
      </w:r>
    </w:p>
    <w:p w14:paraId="78E77148" w14:textId="77777777" w:rsidR="00BE6A15" w:rsidRPr="002F3E5D" w:rsidRDefault="00BE6A15" w:rsidP="00DC109E">
      <w:pPr>
        <w:pStyle w:val="Akapitzlist"/>
        <w:numPr>
          <w:ilvl w:val="0"/>
          <w:numId w:val="69"/>
        </w:numPr>
        <w:tabs>
          <w:tab w:val="left" w:pos="851"/>
        </w:tabs>
        <w:spacing w:before="120" w:after="120"/>
        <w:jc w:val="both"/>
        <w:rPr>
          <w:rFonts w:ascii="Arial" w:hAnsi="Arial" w:cs="Arial"/>
        </w:rPr>
      </w:pPr>
      <w:r w:rsidRPr="002F3E5D">
        <w:rPr>
          <w:rFonts w:ascii="Arial" w:hAnsi="Arial" w:cs="Arial"/>
        </w:rPr>
        <w:t>które zostały uzyskane od osoby trzeciej, która uprawniona jest do udzielenia takich informacji;</w:t>
      </w:r>
    </w:p>
    <w:p w14:paraId="61F1C96C" w14:textId="77777777" w:rsidR="00BE6A15" w:rsidRPr="002F3E5D" w:rsidRDefault="00BE6A15" w:rsidP="00DC109E">
      <w:pPr>
        <w:pStyle w:val="Akapitzlist"/>
        <w:numPr>
          <w:ilvl w:val="0"/>
          <w:numId w:val="69"/>
        </w:numPr>
        <w:tabs>
          <w:tab w:val="left" w:pos="851"/>
        </w:tabs>
        <w:spacing w:before="120" w:after="120"/>
        <w:jc w:val="both"/>
        <w:rPr>
          <w:rFonts w:ascii="Arial" w:hAnsi="Arial" w:cs="Arial"/>
        </w:rPr>
      </w:pPr>
      <w:r w:rsidRPr="002F3E5D">
        <w:rPr>
          <w:rFonts w:ascii="Arial" w:hAnsi="Arial" w:cs="Arial"/>
        </w:rPr>
        <w:t>których ujawnienie wymagane jest na podstawie bezwzględnie obowiązujących przepisów prawa lub na podstawie żądania uprawnionych władz;</w:t>
      </w:r>
    </w:p>
    <w:p w14:paraId="13C90E3A" w14:textId="77777777" w:rsidR="00BE6A15" w:rsidRPr="002F3E5D" w:rsidRDefault="00BE6A15" w:rsidP="00DC109E">
      <w:pPr>
        <w:pStyle w:val="Akapitzlist"/>
        <w:numPr>
          <w:ilvl w:val="0"/>
          <w:numId w:val="69"/>
        </w:numPr>
        <w:tabs>
          <w:tab w:val="left" w:pos="851"/>
        </w:tabs>
        <w:spacing w:before="120" w:after="120"/>
        <w:jc w:val="both"/>
        <w:rPr>
          <w:rFonts w:ascii="Arial" w:hAnsi="Arial" w:cs="Arial"/>
        </w:rPr>
      </w:pPr>
      <w:r w:rsidRPr="002F3E5D">
        <w:rPr>
          <w:rFonts w:ascii="Arial" w:hAnsi="Arial" w:cs="Arial"/>
        </w:rPr>
        <w:t>które stanowią informacje powszechnie znane.</w:t>
      </w:r>
    </w:p>
    <w:p w14:paraId="23338051" w14:textId="77777777" w:rsidR="00BE6A15" w:rsidRPr="002F3E5D" w:rsidRDefault="00BE6A15" w:rsidP="00DC109E">
      <w:pPr>
        <w:numPr>
          <w:ilvl w:val="0"/>
          <w:numId w:val="70"/>
        </w:numPr>
        <w:spacing w:before="120" w:after="120"/>
        <w:ind w:left="284" w:hanging="284"/>
        <w:jc w:val="both"/>
        <w:rPr>
          <w:rFonts w:ascii="Arial" w:hAnsi="Arial" w:cs="Arial"/>
          <w:color w:val="000000"/>
        </w:rPr>
      </w:pPr>
      <w:r w:rsidRPr="002F3E5D">
        <w:rPr>
          <w:rFonts w:ascii="Arial" w:hAnsi="Arial" w:cs="Arial"/>
          <w:color w:val="000000"/>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09CE7494" w14:textId="77777777" w:rsidR="00BE6A15" w:rsidRPr="002F3E5D" w:rsidRDefault="00BE6A15" w:rsidP="00DC109E">
      <w:pPr>
        <w:numPr>
          <w:ilvl w:val="0"/>
          <w:numId w:val="70"/>
        </w:numPr>
        <w:spacing w:before="120" w:after="120"/>
        <w:ind w:left="284" w:hanging="284"/>
        <w:jc w:val="both"/>
        <w:rPr>
          <w:rFonts w:ascii="Arial" w:hAnsi="Arial" w:cs="Arial"/>
        </w:rPr>
      </w:pPr>
      <w:r w:rsidRPr="002F3E5D">
        <w:rPr>
          <w:rFonts w:ascii="Arial" w:hAnsi="Arial" w:cs="Arial"/>
          <w:color w:val="000000"/>
        </w:rPr>
        <w:t>Określone w niniejszym paragrafie obowiązki Wykonawcy w zakresie Informacji Poufnych dotyczą</w:t>
      </w:r>
      <w:r w:rsidRPr="002F3E5D">
        <w:rPr>
          <w:rFonts w:ascii="Arial" w:hAnsi="Arial" w:cs="Arial"/>
        </w:rPr>
        <w:t xml:space="preserve"> również Podwykonawców. Wykonawca zapewni, aby umowy zawierane z Podwykonawcami zawierały odpowiednie równoważne zapisy gwarantujące zachowanie poufności w zakresie Informacji Poufnych przez Podwykonawców wobec Zamawiającego a nadto przekaże Zamawiającemu w terminie 5 dni od podpisania umowy z Podwykonawcą pisemne zobowiązanie Podwykonawcy o zachowaniu poufności względem Zamawiającego w zakresie Informacji Poufnych.  Za działania lub zaniechania Podwykonawców  Wykonawca ponosi odpowiedzialność, jak za działania i zaniechania własne.</w:t>
      </w:r>
    </w:p>
    <w:p w14:paraId="505AFA60" w14:textId="77777777" w:rsidR="00BE6A15" w:rsidRPr="002F3E5D" w:rsidRDefault="00BE6A15" w:rsidP="00DC109E">
      <w:pPr>
        <w:numPr>
          <w:ilvl w:val="0"/>
          <w:numId w:val="70"/>
        </w:numPr>
        <w:spacing w:before="120" w:after="120"/>
        <w:ind w:left="284" w:hanging="284"/>
        <w:jc w:val="both"/>
        <w:rPr>
          <w:rFonts w:ascii="Arial" w:hAnsi="Arial" w:cs="Arial"/>
          <w:color w:val="000000"/>
        </w:rPr>
      </w:pPr>
      <w:r w:rsidRPr="002F3E5D">
        <w:rPr>
          <w:rFonts w:ascii="Arial" w:hAnsi="Arial" w:cs="Arial"/>
          <w:color w:val="000000"/>
        </w:rPr>
        <w:t>Zobowiązanie do zachowania poufności, o którym mowa w niniejszym paragrafie wiąże Wykonawcę przez okres pięciu lat, także w razie wygaśnięcia, rozwiązania lub odstąpienia od Umowy.</w:t>
      </w:r>
    </w:p>
    <w:p w14:paraId="4D441FF2" w14:textId="77777777" w:rsidR="00BE6A15" w:rsidRPr="002F3E5D" w:rsidRDefault="00BE6A15" w:rsidP="00DC109E">
      <w:pPr>
        <w:numPr>
          <w:ilvl w:val="0"/>
          <w:numId w:val="70"/>
        </w:numPr>
        <w:spacing w:before="120" w:after="120"/>
        <w:ind w:left="284" w:hanging="284"/>
        <w:jc w:val="both"/>
        <w:rPr>
          <w:rFonts w:ascii="Arial" w:hAnsi="Arial" w:cs="Arial"/>
        </w:rPr>
      </w:pPr>
      <w:r w:rsidRPr="002F3E5D">
        <w:rPr>
          <w:rFonts w:ascii="Arial" w:hAnsi="Arial" w:cs="Arial"/>
          <w:color w:val="000000"/>
        </w:rPr>
        <w:t>Wykonawca zobowiązuje się, że zarówno on, jak i osoby, którymi posługuje się przy</w:t>
      </w:r>
      <w:r w:rsidRPr="002F3E5D">
        <w:rPr>
          <w:rFonts w:ascii="Arial" w:hAnsi="Arial" w:cs="Arial"/>
        </w:rPr>
        <w:t xml:space="preserve"> wykonywaniu Umowy, niezwłocznie po zakończeniu wykonania Umowy, a także na każde </w:t>
      </w:r>
      <w:r w:rsidRPr="002F3E5D">
        <w:rPr>
          <w:rFonts w:ascii="Arial" w:hAnsi="Arial" w:cs="Arial"/>
        </w:rPr>
        <w:lastRenderedPageBreak/>
        <w:t>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498A7668"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 xml:space="preserve">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5 dni od podpisania umowy z Podwykonawcą pisemne oświadczenie o zachowaniu poufności w zakresie Informacji Poufnych. </w:t>
      </w:r>
    </w:p>
    <w:p w14:paraId="5FED5869"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2F658BD0"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Wykonawca wyraża zgodę na przekazywania przez Zamawiającego Podmiotowi Obsługującemu wszelkich informacji i danych niezbędnych do prawidłowego wykonywania Czynności związanych z niniejszą Umową.</w:t>
      </w:r>
    </w:p>
    <w:p w14:paraId="65B171F8" w14:textId="25B7DE8B"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Udostępnienie Podmiotowi Obsługującemu informacji i danych, o których mowa w ust. 1</w:t>
      </w:r>
      <w:r w:rsidR="0040538F" w:rsidRPr="00BF5B0F">
        <w:rPr>
          <w:rFonts w:ascii="Arial" w:hAnsi="Arial" w:cs="Arial"/>
          <w:color w:val="FF0000"/>
        </w:rPr>
        <w:t>2</w:t>
      </w:r>
      <w:r w:rsidRPr="002F3E5D">
        <w:rPr>
          <w:rFonts w:ascii="Arial" w:hAnsi="Arial" w:cs="Arial"/>
          <w:color w:val="000000"/>
        </w:rPr>
        <w:t>,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636E14E7"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Strony zgodnie oświadczają, że postanowienia ust. 12-13 powinny być interpretowane możliwie szeroko w celu umożliwienia wykonywania Czynności przez Podmiot Obsługujący.</w:t>
      </w:r>
    </w:p>
    <w:p w14:paraId="1124CBA5"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 xml:space="preserve">Wykonawca przyjmuje do wiadomości, że wszelkie lub niektóre informacje ujawnione zgodnie z niniejszą Umową mogą stanowić Informacje Poufne </w:t>
      </w:r>
      <w:r w:rsidRPr="002F3E5D">
        <w:rPr>
          <w:rFonts w:ascii="Arial" w:hAnsi="Arial" w:cs="Arial"/>
        </w:rPr>
        <w:t>(</w:t>
      </w:r>
      <w:proofErr w:type="spellStart"/>
      <w:r w:rsidRPr="002F3E5D">
        <w:rPr>
          <w:rFonts w:ascii="Arial" w:hAnsi="Arial" w:cs="Arial"/>
        </w:rPr>
        <w:t>inside</w:t>
      </w:r>
      <w:proofErr w:type="spellEnd"/>
      <w:r w:rsidRPr="002F3E5D">
        <w:rPr>
          <w:rFonts w:ascii="Arial" w:hAnsi="Arial" w:cs="Arial"/>
        </w:rPr>
        <w:t xml:space="preserve"> </w:t>
      </w:r>
      <w:proofErr w:type="spellStart"/>
      <w:r w:rsidRPr="002F3E5D">
        <w:rPr>
          <w:rFonts w:ascii="Arial" w:hAnsi="Arial" w:cs="Arial"/>
        </w:rPr>
        <w:t>information</w:t>
      </w:r>
      <w:proofErr w:type="spellEnd"/>
      <w:r w:rsidRPr="002F3E5D">
        <w:rPr>
          <w:rFonts w:ascii="Arial" w:hAnsi="Arial" w:cs="Arial"/>
        </w:rPr>
        <w:t xml:space="preserve">) </w:t>
      </w:r>
      <w:r w:rsidRPr="002F3E5D">
        <w:rPr>
          <w:rFonts w:ascii="Arial" w:hAnsi="Arial" w:cs="Arial"/>
          <w:color w:val="000000"/>
        </w:rPr>
        <w:t xml:space="preserve">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4BA537BB"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color w:val="000000"/>
        </w:rPr>
      </w:pPr>
      <w:r w:rsidRPr="002F3E5D">
        <w:rPr>
          <w:rFonts w:ascii="Arial" w:hAnsi="Arial" w:cs="Arial"/>
          <w:color w:val="000000"/>
        </w:rPr>
        <w:t xml:space="preserve">Wykonawca zobowiązuje się nie ujawniać bezprawnie, nie wykorzystywać ani nie zachęcać innych osób do wykorzystania Informacji Poufnych ujawnionych zgodnie </w:t>
      </w:r>
      <w:r w:rsidRPr="002F3E5D">
        <w:rPr>
          <w:rFonts w:ascii="Arial" w:hAnsi="Arial" w:cs="Arial"/>
          <w:color w:val="000000"/>
        </w:rPr>
        <w:br/>
        <w:t>z niniejszą Umową, w sposób stanowiący nadużycie na rynku zgodnie z MAR.</w:t>
      </w:r>
    </w:p>
    <w:p w14:paraId="1C57E304"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rPr>
      </w:pPr>
      <w:r w:rsidRPr="002F3E5D">
        <w:rPr>
          <w:rFonts w:ascii="Arial" w:hAnsi="Arial" w:cs="Arial"/>
          <w:color w:val="000000"/>
        </w:rPr>
        <w:t>Wykonawca w przypadku otrzymania informacji poufnych w rozumieniu rozporządzenia MAR zobowiązuje się do bezzwłocznego przekazania Zamawiającemu aktualnej listy osób mających dostęp do tych informacji</w:t>
      </w:r>
      <w:r w:rsidRPr="002F3E5D">
        <w:rPr>
          <w:rFonts w:ascii="Arial" w:hAnsi="Arial" w:cs="Arial"/>
        </w:rPr>
        <w:t>.</w:t>
      </w:r>
    </w:p>
    <w:p w14:paraId="72ACE15F" w14:textId="77777777" w:rsidR="00BE6A15" w:rsidRPr="002F3E5D" w:rsidRDefault="00BE6A15" w:rsidP="00DC109E">
      <w:pPr>
        <w:pStyle w:val="Akapitzlist"/>
        <w:numPr>
          <w:ilvl w:val="0"/>
          <w:numId w:val="70"/>
        </w:numPr>
        <w:tabs>
          <w:tab w:val="left" w:pos="426"/>
        </w:tabs>
        <w:spacing w:before="120" w:after="120"/>
        <w:ind w:left="425" w:hanging="425"/>
        <w:contextualSpacing w:val="0"/>
        <w:jc w:val="both"/>
        <w:rPr>
          <w:rFonts w:ascii="Arial" w:hAnsi="Arial" w:cs="Arial"/>
        </w:rPr>
      </w:pPr>
      <w:r w:rsidRPr="002F3E5D">
        <w:rPr>
          <w:rFonts w:ascii="Arial" w:hAnsi="Arial" w:cs="Arial"/>
        </w:rPr>
        <w:lastRenderedPageBreak/>
        <w:t xml:space="preserve">Zamawiający ma prawo udostępnić wszelkie informacje o Umowie, wynikające z Umowy </w:t>
      </w:r>
      <w:r w:rsidRPr="002F3E5D">
        <w:rPr>
          <w:rFonts w:ascii="Arial" w:hAnsi="Arial" w:cs="Arial"/>
        </w:rPr>
        <w:br/>
        <w:t>i związanie z jej wykonaniem TAURON Polska Energia S.A. w Katowicach i innym spółkom z Grupy TAURON, w szczególności jej organom, komitetom i jednostkom organizacyjnym w ramach realizacji strategii Grupy TAURON, uzyskania stosownych zgód i opinii wynikających z regulacji wewnętrznych obowiązujących w Grupie TAURON, w zakresie zgodnym z prawem.</w:t>
      </w:r>
    </w:p>
    <w:p w14:paraId="08E30E3C" w14:textId="17C546E8" w:rsidR="008F64F0" w:rsidRPr="009C683B" w:rsidRDefault="000D10CC" w:rsidP="00552597">
      <w:pPr>
        <w:spacing w:before="120" w:after="120"/>
        <w:ind w:left="360" w:right="166" w:hanging="435"/>
        <w:jc w:val="center"/>
        <w:rPr>
          <w:rFonts w:ascii="Arial" w:eastAsia="Arial" w:hAnsi="Arial" w:cs="Arial"/>
          <w:b/>
          <w:color w:val="000000"/>
          <w:lang w:eastAsia="pl-PL"/>
        </w:rPr>
      </w:pPr>
      <w:r w:rsidRPr="009C683B">
        <w:rPr>
          <w:rFonts w:ascii="Arial" w:eastAsia="Arial" w:hAnsi="Arial" w:cs="Arial"/>
          <w:b/>
          <w:color w:val="000000"/>
          <w:lang w:eastAsia="pl-PL"/>
        </w:rPr>
        <w:t xml:space="preserve">§ 13 </w:t>
      </w:r>
    </w:p>
    <w:p w14:paraId="09A5D97C" w14:textId="77777777" w:rsidR="000D10CC" w:rsidRPr="009C683B" w:rsidRDefault="000D10CC" w:rsidP="00552597">
      <w:pPr>
        <w:spacing w:before="120" w:after="120"/>
        <w:ind w:left="360" w:right="166" w:hanging="435"/>
        <w:jc w:val="center"/>
        <w:rPr>
          <w:rFonts w:ascii="Arial" w:hAnsi="Arial" w:cs="Arial"/>
          <w:b/>
        </w:rPr>
      </w:pPr>
      <w:r w:rsidRPr="009C683B">
        <w:rPr>
          <w:rFonts w:ascii="Arial" w:hAnsi="Arial" w:cs="Arial"/>
          <w:b/>
        </w:rPr>
        <w:t>KLAUZULA ANTYKORUPCYJNA</w:t>
      </w:r>
    </w:p>
    <w:p w14:paraId="3A951AAD" w14:textId="77777777" w:rsidR="000D10CC" w:rsidRPr="009C683B" w:rsidRDefault="000D10CC" w:rsidP="00552597">
      <w:pPr>
        <w:numPr>
          <w:ilvl w:val="0"/>
          <w:numId w:val="30"/>
        </w:numPr>
        <w:autoSpaceDE w:val="0"/>
        <w:autoSpaceDN w:val="0"/>
        <w:spacing w:before="120" w:after="120"/>
        <w:ind w:right="166"/>
        <w:contextualSpacing/>
        <w:jc w:val="both"/>
        <w:rPr>
          <w:rFonts w:ascii="Arial" w:hAnsi="Arial" w:cs="Arial"/>
          <w:color w:val="000000"/>
          <w:lang w:eastAsia="pl-PL"/>
        </w:rPr>
      </w:pPr>
      <w:r w:rsidRPr="009C683B">
        <w:rPr>
          <w:rFonts w:ascii="Arial" w:hAnsi="Arial" w:cs="Arial"/>
          <w:bCs/>
          <w:color w:val="000000"/>
          <w:lang w:eastAsia="pl-PL"/>
        </w:rPr>
        <w:t>Strony</w:t>
      </w:r>
      <w:r w:rsidRPr="009C683B">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9C683B">
        <w:rPr>
          <w:rFonts w:ascii="Arial" w:hAnsi="Arial" w:cs="Arial"/>
          <w:bCs/>
          <w:color w:val="000000"/>
          <w:lang w:eastAsia="pl-PL"/>
        </w:rPr>
        <w:t>Strony</w:t>
      </w:r>
      <w:r w:rsidRPr="009C683B">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9C683B" w:rsidRDefault="000D10CC" w:rsidP="00552597">
      <w:pPr>
        <w:numPr>
          <w:ilvl w:val="0"/>
          <w:numId w:val="30"/>
        </w:numPr>
        <w:autoSpaceDE w:val="0"/>
        <w:autoSpaceDN w:val="0"/>
        <w:spacing w:before="120" w:after="120"/>
        <w:ind w:right="166"/>
        <w:contextualSpacing/>
        <w:jc w:val="both"/>
        <w:rPr>
          <w:rFonts w:ascii="Arial" w:hAnsi="Arial" w:cs="Arial"/>
          <w:color w:val="000000"/>
          <w:lang w:eastAsia="pl-PL"/>
        </w:rPr>
      </w:pPr>
      <w:r w:rsidRPr="009C683B">
        <w:rPr>
          <w:rFonts w:ascii="Arial" w:hAnsi="Arial" w:cs="Arial"/>
          <w:bCs/>
          <w:iCs/>
          <w:color w:val="000000"/>
          <w:lang w:eastAsia="pl-PL"/>
        </w:rPr>
        <w:t>Wykonawca</w:t>
      </w:r>
      <w:r w:rsidRPr="009C683B">
        <w:rPr>
          <w:rFonts w:ascii="Arial" w:hAnsi="Arial" w:cs="Arial"/>
          <w:bCs/>
          <w:color w:val="000000"/>
          <w:lang w:eastAsia="pl-PL"/>
        </w:rPr>
        <w:t xml:space="preserve"> </w:t>
      </w:r>
      <w:r w:rsidRPr="009C683B">
        <w:rPr>
          <w:rFonts w:ascii="Arial" w:hAnsi="Arial" w:cs="Arial"/>
          <w:color w:val="000000"/>
          <w:lang w:eastAsia="pl-PL"/>
        </w:rPr>
        <w:t>oświadcza, że nie oferował, nie przekazywał, ani nie przyjmował żadnych korzyści majątkowych lub osobistych w celu wpłynięcia na decyzję Z</w:t>
      </w:r>
      <w:r w:rsidRPr="009C683B">
        <w:rPr>
          <w:rFonts w:ascii="Arial" w:hAnsi="Arial" w:cs="Arial"/>
          <w:bCs/>
          <w:iCs/>
          <w:color w:val="000000"/>
          <w:lang w:eastAsia="pl-PL"/>
        </w:rPr>
        <w:t xml:space="preserve">amawiającego </w:t>
      </w:r>
      <w:r w:rsidR="00F036B2" w:rsidRPr="009C683B">
        <w:rPr>
          <w:rFonts w:ascii="Arial" w:hAnsi="Arial" w:cs="Arial"/>
          <w:bCs/>
          <w:iCs/>
          <w:color w:val="000000"/>
          <w:lang w:eastAsia="pl-PL"/>
        </w:rPr>
        <w:br/>
      </w:r>
      <w:r w:rsidRPr="009C683B">
        <w:rPr>
          <w:rFonts w:ascii="Arial" w:hAnsi="Arial" w:cs="Arial"/>
          <w:color w:val="000000"/>
          <w:lang w:eastAsia="pl-PL"/>
        </w:rPr>
        <w:t xml:space="preserve">o wyborze jego oferty jako najkorzystniejszej oraz, że nie podejmował żadnych działań sprzecznych z prawem lub dobrymi obyczajami. Ponadto </w:t>
      </w:r>
      <w:r w:rsidRPr="009C683B">
        <w:rPr>
          <w:rFonts w:ascii="Arial" w:hAnsi="Arial" w:cs="Arial"/>
          <w:bCs/>
          <w:iCs/>
          <w:color w:val="000000"/>
          <w:lang w:eastAsia="pl-PL"/>
        </w:rPr>
        <w:t xml:space="preserve">Wykonawca </w:t>
      </w:r>
      <w:r w:rsidRPr="009C683B">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9C683B">
        <w:rPr>
          <w:rFonts w:ascii="Arial" w:hAnsi="Arial" w:cs="Arial"/>
          <w:color w:val="000000"/>
          <w:lang w:eastAsia="pl-PL"/>
        </w:rPr>
        <w:t>U</w:t>
      </w:r>
      <w:r w:rsidRPr="009C683B">
        <w:rPr>
          <w:rFonts w:ascii="Arial" w:hAnsi="Arial" w:cs="Arial"/>
          <w:color w:val="000000"/>
          <w:lang w:eastAsia="pl-PL"/>
        </w:rPr>
        <w:t>mowy.</w:t>
      </w:r>
    </w:p>
    <w:p w14:paraId="323AF13E" w14:textId="0F5E0D41" w:rsidR="000D10CC" w:rsidRDefault="000D10CC" w:rsidP="00552597">
      <w:pPr>
        <w:numPr>
          <w:ilvl w:val="0"/>
          <w:numId w:val="30"/>
        </w:numPr>
        <w:autoSpaceDE w:val="0"/>
        <w:autoSpaceDN w:val="0"/>
        <w:spacing w:before="120" w:after="120"/>
        <w:ind w:right="166"/>
        <w:contextualSpacing/>
        <w:jc w:val="both"/>
        <w:rPr>
          <w:rFonts w:ascii="Arial" w:hAnsi="Arial" w:cs="Arial"/>
          <w:color w:val="000000"/>
          <w:lang w:eastAsia="pl-PL"/>
        </w:rPr>
      </w:pPr>
      <w:r w:rsidRPr="009C683B">
        <w:rPr>
          <w:rFonts w:ascii="Arial" w:hAnsi="Arial" w:cs="Arial"/>
          <w:color w:val="000000"/>
          <w:lang w:eastAsia="pl-PL"/>
        </w:rPr>
        <w:t xml:space="preserve">Wykonawca zobowiązuje się do zapobiegania zjawiskom korupcyjnym i innym nadużyciom przy wykonaniu niniejszej </w:t>
      </w:r>
      <w:r w:rsidR="005626D2" w:rsidRPr="009C683B">
        <w:rPr>
          <w:rFonts w:ascii="Arial" w:hAnsi="Arial" w:cs="Arial"/>
          <w:color w:val="000000"/>
          <w:lang w:eastAsia="pl-PL"/>
        </w:rPr>
        <w:t>U</w:t>
      </w:r>
      <w:r w:rsidRPr="009C683B">
        <w:rPr>
          <w:rFonts w:ascii="Arial" w:hAnsi="Arial" w:cs="Arial"/>
          <w:color w:val="000000"/>
          <w:lang w:eastAsia="pl-PL"/>
        </w:rPr>
        <w:t>mowy.</w:t>
      </w:r>
    </w:p>
    <w:p w14:paraId="104EAA37" w14:textId="77777777" w:rsidR="00C25ED2" w:rsidRPr="00DC109E" w:rsidRDefault="00C25ED2" w:rsidP="00C25ED2">
      <w:pPr>
        <w:numPr>
          <w:ilvl w:val="0"/>
          <w:numId w:val="30"/>
        </w:numPr>
        <w:spacing w:before="120" w:after="0"/>
        <w:ind w:left="284" w:hanging="284"/>
        <w:jc w:val="both"/>
        <w:rPr>
          <w:rFonts w:ascii="Arial" w:hAnsi="Arial" w:cs="Arial"/>
        </w:rPr>
      </w:pPr>
      <w:bookmarkStart w:id="5" w:name="_Hlk217040896"/>
      <w:r w:rsidRPr="00DC109E">
        <w:rPr>
          <w:rFonts w:ascii="Arial" w:hAnsi="Arial" w:cs="Arial"/>
          <w:lang w:eastAsia="pl-PL"/>
        </w:rPr>
        <w:t>Wykonawca oświadcza, że zapoznał się z postanowieniami Polityki Antykorupcyjnej Grupy TAURON, dostępnej na stronie internetowej https://www.tauron.pl/tauron/o-tauronie/zgodnosc-compliance oraz zobowiązuje się do jej przestrzegania w trakcie współpracy ze Spółkami Grupy</w:t>
      </w:r>
    </w:p>
    <w:bookmarkEnd w:id="5"/>
    <w:p w14:paraId="28981347" w14:textId="77777777" w:rsidR="009759E6" w:rsidRPr="009C683B" w:rsidRDefault="009759E6" w:rsidP="00552597">
      <w:pPr>
        <w:autoSpaceDE w:val="0"/>
        <w:autoSpaceDN w:val="0"/>
        <w:spacing w:before="120" w:after="120"/>
        <w:ind w:left="360" w:right="166"/>
        <w:contextualSpacing/>
        <w:jc w:val="both"/>
        <w:rPr>
          <w:rFonts w:ascii="Arial" w:hAnsi="Arial" w:cs="Arial"/>
          <w:color w:val="000000"/>
          <w:lang w:eastAsia="pl-PL"/>
        </w:rPr>
      </w:pPr>
    </w:p>
    <w:p w14:paraId="1A459784" w14:textId="1DF24166" w:rsidR="000D10CC" w:rsidRPr="009C683B" w:rsidRDefault="000D10CC" w:rsidP="00552597">
      <w:pPr>
        <w:pStyle w:val="Akapitzlist"/>
        <w:numPr>
          <w:ilvl w:val="0"/>
          <w:numId w:val="38"/>
        </w:numPr>
        <w:tabs>
          <w:tab w:val="left" w:pos="426"/>
        </w:tabs>
        <w:spacing w:before="120" w:after="120"/>
        <w:jc w:val="center"/>
        <w:rPr>
          <w:rFonts w:ascii="Arial" w:hAnsi="Arial" w:cs="Arial"/>
        </w:rPr>
      </w:pPr>
    </w:p>
    <w:p w14:paraId="3B5C6459" w14:textId="77777777" w:rsidR="001D611A" w:rsidRPr="009C683B" w:rsidRDefault="001D611A" w:rsidP="00552597">
      <w:pPr>
        <w:spacing w:before="120" w:after="120"/>
        <w:ind w:left="425" w:hanging="425"/>
        <w:jc w:val="center"/>
        <w:rPr>
          <w:rFonts w:ascii="Arial" w:hAnsi="Arial" w:cs="Arial"/>
          <w:b/>
          <w:color w:val="000000" w:themeColor="text1"/>
        </w:rPr>
      </w:pPr>
      <w:r w:rsidRPr="009C683B">
        <w:rPr>
          <w:rFonts w:ascii="Arial" w:hAnsi="Arial" w:cs="Arial"/>
          <w:b/>
          <w:color w:val="000000" w:themeColor="text1"/>
        </w:rPr>
        <w:t>PRZETWARZANIE DANYCH OSOBOWYCH</w:t>
      </w:r>
    </w:p>
    <w:p w14:paraId="32E9D2B6" w14:textId="5B8C2F83" w:rsidR="00BE6A15" w:rsidRPr="002F3E5D" w:rsidRDefault="00BE6A15" w:rsidP="00DC109E">
      <w:pPr>
        <w:pStyle w:val="Akapitzlist"/>
        <w:numPr>
          <w:ilvl w:val="0"/>
          <w:numId w:val="58"/>
        </w:numPr>
        <w:spacing w:before="120" w:after="120"/>
        <w:contextualSpacing w:val="0"/>
        <w:jc w:val="both"/>
        <w:rPr>
          <w:rFonts w:ascii="Arial" w:hAnsi="Arial" w:cs="Arial"/>
        </w:rPr>
      </w:pPr>
      <w:r w:rsidRPr="002F3E5D">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4F4568FB" w14:textId="77777777" w:rsidR="00BE6A15" w:rsidRPr="002F3E5D" w:rsidRDefault="00BE6A15" w:rsidP="00DC109E">
      <w:pPr>
        <w:pStyle w:val="Akapitzlist"/>
        <w:numPr>
          <w:ilvl w:val="0"/>
          <w:numId w:val="58"/>
        </w:numPr>
        <w:spacing w:before="120" w:after="120"/>
        <w:contextualSpacing w:val="0"/>
        <w:jc w:val="both"/>
        <w:rPr>
          <w:rFonts w:ascii="Arial" w:hAnsi="Arial" w:cs="Arial"/>
        </w:rPr>
      </w:pPr>
      <w:r w:rsidRPr="002F3E5D">
        <w:rPr>
          <w:rFonts w:ascii="Arial" w:hAnsi="Arial" w:cs="Arial"/>
        </w:rPr>
        <w:t>W celu zawarcia, realizacji i monitorowania wykonywania Umowy każda ze Stron będzie przetwarzać dane osobowe osób reprezentujących, zatrudnionych lub współpracujących z drugą Stroną które to dane zostaną udostępnione przez drugą Stronę.</w:t>
      </w:r>
    </w:p>
    <w:p w14:paraId="34D94F5C" w14:textId="77777777" w:rsidR="00BE6A15" w:rsidRPr="002F3E5D" w:rsidRDefault="00BE6A15" w:rsidP="00DC109E">
      <w:pPr>
        <w:pStyle w:val="Akapitzlist"/>
        <w:numPr>
          <w:ilvl w:val="0"/>
          <w:numId w:val="58"/>
        </w:numPr>
        <w:spacing w:before="120" w:after="120"/>
        <w:contextualSpacing w:val="0"/>
        <w:jc w:val="both"/>
        <w:rPr>
          <w:rFonts w:ascii="Arial" w:hAnsi="Arial" w:cs="Arial"/>
        </w:rPr>
      </w:pPr>
      <w:r w:rsidRPr="002F3E5D">
        <w:rPr>
          <w:rFonts w:ascii="Arial" w:hAnsi="Arial" w:cs="Arial"/>
        </w:rPr>
        <w:t>Strony zobowiązują się poinformować osoby, o których mowa w ust. 2 o zasadach przetwarzania ich danych osobowych oraz przysługujących im prawach z tym związanych lub wskazać im miejsce i sposób zapoznania z tymi zasadami.</w:t>
      </w:r>
    </w:p>
    <w:p w14:paraId="0FC63EA9" w14:textId="77777777" w:rsidR="00BE6A15" w:rsidRPr="002F3E5D" w:rsidRDefault="00BE6A15" w:rsidP="00552597">
      <w:pPr>
        <w:pStyle w:val="Akapitzlist"/>
        <w:spacing w:before="120" w:after="120"/>
        <w:ind w:left="425"/>
        <w:jc w:val="both"/>
        <w:rPr>
          <w:rFonts w:ascii="Arial" w:hAnsi="Arial" w:cs="Arial"/>
        </w:rPr>
      </w:pPr>
      <w:r w:rsidRPr="002F3E5D">
        <w:rPr>
          <w:rFonts w:ascii="Arial" w:hAnsi="Arial" w:cs="Arial"/>
        </w:rPr>
        <w:lastRenderedPageBreak/>
        <w:t>Strony udostępniają powyższe zasady w formie:</w:t>
      </w:r>
    </w:p>
    <w:p w14:paraId="435EA2C0" w14:textId="77777777" w:rsidR="00BE6A15" w:rsidRPr="002F3E5D" w:rsidRDefault="00BE6A15" w:rsidP="00552597">
      <w:pPr>
        <w:spacing w:before="120" w:after="120"/>
        <w:jc w:val="both"/>
        <w:rPr>
          <w:rFonts w:ascii="Arial" w:hAnsi="Arial" w:cs="Arial"/>
        </w:rPr>
      </w:pPr>
      <w:r w:rsidRPr="002F3E5D">
        <w:rPr>
          <w:rFonts w:ascii="Arial" w:hAnsi="Arial" w:cs="Arial"/>
        </w:rPr>
        <w:t xml:space="preserve">Zamawiający na stronie internetowej: </w:t>
      </w:r>
      <w:hyperlink r:id="rId23" w:history="1">
        <w:r w:rsidRPr="002F3E5D">
          <w:rPr>
            <w:rStyle w:val="Hipercze"/>
            <w:rFonts w:ascii="Arial" w:hAnsi="Arial" w:cs="Arial"/>
          </w:rPr>
          <w:t>https://www.tauron-wytwarzanie.pl/dane-osobowe</w:t>
        </w:r>
      </w:hyperlink>
      <w:r w:rsidRPr="002F3E5D">
        <w:rPr>
          <w:rStyle w:val="Hipercze"/>
          <w:rFonts w:ascii="Arial" w:hAnsi="Arial" w:cs="Arial"/>
        </w:rPr>
        <w:t>/klauzula-kontrahenci</w:t>
      </w:r>
    </w:p>
    <w:p w14:paraId="209672EC" w14:textId="77777777" w:rsidR="00BE6A15" w:rsidRPr="002F3E5D" w:rsidRDefault="00BE6A15" w:rsidP="00552597">
      <w:pPr>
        <w:autoSpaceDE w:val="0"/>
        <w:autoSpaceDN w:val="0"/>
        <w:spacing w:before="120" w:after="120"/>
        <w:rPr>
          <w:rFonts w:ascii="Arial" w:hAnsi="Arial" w:cs="Arial"/>
        </w:rPr>
      </w:pPr>
      <w:r w:rsidRPr="002F3E5D">
        <w:rPr>
          <w:rFonts w:ascii="Arial" w:hAnsi="Arial" w:cs="Arial"/>
        </w:rPr>
        <w:t>Wykonawca: …………………..</w:t>
      </w:r>
    </w:p>
    <w:p w14:paraId="46C3930A" w14:textId="77777777" w:rsidR="00BE6A15" w:rsidRPr="002F3E5D" w:rsidRDefault="00BE6A15" w:rsidP="00DC109E">
      <w:pPr>
        <w:pStyle w:val="Akapitzlist"/>
        <w:numPr>
          <w:ilvl w:val="0"/>
          <w:numId w:val="58"/>
        </w:numPr>
        <w:spacing w:before="120" w:after="120"/>
        <w:contextualSpacing w:val="0"/>
        <w:jc w:val="both"/>
        <w:rPr>
          <w:rFonts w:ascii="Arial" w:hAnsi="Arial" w:cs="Arial"/>
        </w:rPr>
      </w:pPr>
      <w:r w:rsidRPr="002F3E5D">
        <w:rPr>
          <w:rFonts w:ascii="Arial" w:hAnsi="Arial" w:cs="Arial"/>
        </w:rPr>
        <w:t>W związku z udostępnianiem danych osobowych, Strony stają się odrębnymi administratorami tych danych i są odpowiedzialne za spełnienie wymogów określonych w powszechnie obowiązujących przepisach prawa.</w:t>
      </w:r>
    </w:p>
    <w:p w14:paraId="57ECAF2A" w14:textId="77777777" w:rsidR="00BE6A15" w:rsidRPr="002F3E5D" w:rsidRDefault="00BE6A15" w:rsidP="00DC109E">
      <w:pPr>
        <w:pStyle w:val="Akapitzlist"/>
        <w:numPr>
          <w:ilvl w:val="0"/>
          <w:numId w:val="58"/>
        </w:numPr>
        <w:spacing w:before="120" w:after="120"/>
        <w:contextualSpacing w:val="0"/>
        <w:jc w:val="both"/>
        <w:rPr>
          <w:rFonts w:ascii="Arial" w:hAnsi="Arial" w:cs="Arial"/>
        </w:rPr>
      </w:pPr>
      <w:r w:rsidRPr="002F3E5D">
        <w:rPr>
          <w:rFonts w:ascii="Arial" w:hAnsi="Arial" w:cs="Arial"/>
        </w:rPr>
        <w:t>Żadna ze Stron nie będzie ponosić odpowiedzialności za niezgodne z przepisami działania i zaniechania drugiej Strony w zakresie obowiązków o których mowa w niniejszym paragrafie.</w:t>
      </w:r>
    </w:p>
    <w:p w14:paraId="2E08B181" w14:textId="77777777" w:rsidR="00BE6A15" w:rsidRDefault="00BE6A15" w:rsidP="00DC109E">
      <w:pPr>
        <w:pStyle w:val="Akapitzlist"/>
        <w:numPr>
          <w:ilvl w:val="0"/>
          <w:numId w:val="58"/>
        </w:numPr>
        <w:spacing w:before="120" w:after="120"/>
        <w:ind w:left="357" w:hanging="357"/>
        <w:contextualSpacing w:val="0"/>
        <w:jc w:val="both"/>
        <w:rPr>
          <w:rFonts w:ascii="Arial" w:hAnsi="Arial" w:cs="Arial"/>
        </w:rPr>
      </w:pPr>
      <w:r w:rsidRPr="002F3E5D">
        <w:rPr>
          <w:rFonts w:ascii="Arial" w:hAnsi="Arial" w:cs="Arial"/>
        </w:rPr>
        <w:t xml:space="preserve">Jeżeli wykonanie niniejszej Umowy będzie wiązać się z koniecznością powierzenia przetwarzania danych osobowych, Strony zawrą odrębną umowę powierzenia przetwarzania danych osobowych. </w:t>
      </w:r>
    </w:p>
    <w:p w14:paraId="3EE9E969" w14:textId="77777777" w:rsidR="00556141" w:rsidRPr="002F3E5D" w:rsidRDefault="00556141" w:rsidP="00552597">
      <w:pPr>
        <w:pStyle w:val="Akapitzlist"/>
        <w:spacing w:before="120" w:after="120"/>
        <w:ind w:left="357"/>
        <w:contextualSpacing w:val="0"/>
        <w:jc w:val="both"/>
        <w:rPr>
          <w:rFonts w:ascii="Arial" w:hAnsi="Arial" w:cs="Arial"/>
        </w:rPr>
      </w:pPr>
    </w:p>
    <w:p w14:paraId="7341E9F5" w14:textId="578E8B98" w:rsidR="00FB6F70" w:rsidRPr="009C683B" w:rsidRDefault="001D611A" w:rsidP="00552597">
      <w:pPr>
        <w:pStyle w:val="Akapitzlist"/>
        <w:spacing w:before="120" w:after="120"/>
        <w:ind w:left="360"/>
        <w:jc w:val="center"/>
        <w:rPr>
          <w:rFonts w:ascii="Arial" w:hAnsi="Arial" w:cs="Arial"/>
          <w:b/>
        </w:rPr>
      </w:pPr>
      <w:r w:rsidRPr="009C683B">
        <w:rPr>
          <w:rFonts w:ascii="Arial" w:hAnsi="Arial" w:cs="Arial"/>
          <w:b/>
        </w:rPr>
        <w:t>§15</w:t>
      </w:r>
    </w:p>
    <w:p w14:paraId="42B942CE" w14:textId="77777777" w:rsidR="00EA3136" w:rsidRPr="009C683B" w:rsidRDefault="00EA3136" w:rsidP="00552597">
      <w:pPr>
        <w:pStyle w:val="Akapitzlist"/>
        <w:spacing w:before="120" w:after="120"/>
        <w:ind w:left="0"/>
        <w:contextualSpacing w:val="0"/>
        <w:jc w:val="center"/>
        <w:rPr>
          <w:rFonts w:ascii="Arial" w:hAnsi="Arial" w:cs="Arial"/>
          <w:b/>
        </w:rPr>
      </w:pPr>
      <w:r w:rsidRPr="009C683B">
        <w:rPr>
          <w:rFonts w:ascii="Arial" w:hAnsi="Arial" w:cs="Arial"/>
          <w:b/>
        </w:rPr>
        <w:t>SIŁA WYŻSZA</w:t>
      </w:r>
    </w:p>
    <w:p w14:paraId="5844BAC4" w14:textId="3F297C48" w:rsidR="00346CB4" w:rsidRPr="009C683B" w:rsidRDefault="00386CBD" w:rsidP="00552597">
      <w:pPr>
        <w:pStyle w:val="Akapitzlist"/>
        <w:numPr>
          <w:ilvl w:val="0"/>
          <w:numId w:val="35"/>
        </w:numPr>
        <w:spacing w:before="120" w:after="120"/>
        <w:ind w:left="426"/>
        <w:jc w:val="both"/>
        <w:rPr>
          <w:rFonts w:ascii="Arial" w:hAnsi="Arial" w:cs="Arial"/>
        </w:rPr>
      </w:pPr>
      <w:r w:rsidRPr="009C683B">
        <w:rPr>
          <w:rFonts w:ascii="Arial" w:hAnsi="Arial" w:cs="Arial"/>
        </w:rPr>
        <w:t>Strony zgodnie uznają, że Siła Wyższa to</w:t>
      </w:r>
      <w:r w:rsidR="00EA3136" w:rsidRPr="009C683B">
        <w:rPr>
          <w:rFonts w:ascii="Arial" w:hAnsi="Arial" w:cs="Arial"/>
        </w:rPr>
        <w:t xml:space="preserve"> zdarzenie</w:t>
      </w:r>
      <w:r w:rsidR="003C726A" w:rsidRPr="009C683B">
        <w:rPr>
          <w:rFonts w:ascii="Arial" w:hAnsi="Arial" w:cs="Arial"/>
        </w:rPr>
        <w:t xml:space="preserve"> </w:t>
      </w:r>
      <w:r w:rsidR="00EA3136" w:rsidRPr="009C683B">
        <w:rPr>
          <w:rFonts w:ascii="Arial" w:hAnsi="Arial" w:cs="Arial"/>
        </w:rPr>
        <w:t>zewnętrzne</w:t>
      </w:r>
      <w:r w:rsidR="003C726A" w:rsidRPr="009C683B">
        <w:rPr>
          <w:rFonts w:ascii="Arial" w:hAnsi="Arial" w:cs="Arial"/>
        </w:rPr>
        <w:t>,</w:t>
      </w:r>
      <w:r w:rsidR="00EA3136" w:rsidRPr="009C683B">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9C683B">
        <w:rPr>
          <w:rFonts w:ascii="Arial" w:hAnsi="Arial" w:cs="Arial"/>
        </w:rPr>
        <w:t xml:space="preserve"> Strony uznają w szczególności:</w:t>
      </w:r>
    </w:p>
    <w:p w14:paraId="5FBDDA8D" w14:textId="77777777" w:rsidR="003D19E7" w:rsidRPr="009C683B" w:rsidRDefault="003D19E7" w:rsidP="00552597">
      <w:pPr>
        <w:pStyle w:val="Akapitzlist"/>
        <w:numPr>
          <w:ilvl w:val="3"/>
          <w:numId w:val="7"/>
        </w:numPr>
        <w:spacing w:before="120" w:after="120"/>
        <w:ind w:left="851" w:hanging="425"/>
        <w:jc w:val="both"/>
        <w:rPr>
          <w:rFonts w:ascii="Arial" w:hAnsi="Arial" w:cs="Arial"/>
        </w:rPr>
      </w:pPr>
      <w:r w:rsidRPr="009C683B">
        <w:rPr>
          <w:rFonts w:ascii="Arial" w:hAnsi="Arial" w:cs="Arial"/>
        </w:rPr>
        <w:t>klęski żywiołowe, w tym: trzęsienie ziemi, huragan, powódź, inne nadzwyczajne zjawiska atmosferyczne;</w:t>
      </w:r>
    </w:p>
    <w:p w14:paraId="11763BE7" w14:textId="77777777" w:rsidR="003D19E7" w:rsidRPr="009C683B" w:rsidRDefault="003D19E7" w:rsidP="00552597">
      <w:pPr>
        <w:pStyle w:val="Akapitzlist"/>
        <w:numPr>
          <w:ilvl w:val="3"/>
          <w:numId w:val="7"/>
        </w:numPr>
        <w:spacing w:before="120" w:after="120"/>
        <w:ind w:left="851" w:hanging="425"/>
        <w:jc w:val="both"/>
        <w:rPr>
          <w:rFonts w:ascii="Arial" w:hAnsi="Arial" w:cs="Arial"/>
        </w:rPr>
      </w:pPr>
      <w:r w:rsidRPr="009C683B">
        <w:rPr>
          <w:rFonts w:ascii="Arial" w:hAnsi="Arial" w:cs="Arial"/>
        </w:rPr>
        <w:t>akty władzy państwowej, w tym: stan wojenny, stan wyjątkowy;</w:t>
      </w:r>
    </w:p>
    <w:p w14:paraId="7FE4B6E0" w14:textId="77777777" w:rsidR="003D19E7" w:rsidRPr="009C683B" w:rsidRDefault="003D19E7" w:rsidP="00552597">
      <w:pPr>
        <w:pStyle w:val="Akapitzlist"/>
        <w:numPr>
          <w:ilvl w:val="3"/>
          <w:numId w:val="7"/>
        </w:numPr>
        <w:spacing w:before="120" w:after="120"/>
        <w:ind w:left="851" w:hanging="425"/>
        <w:jc w:val="both"/>
        <w:rPr>
          <w:rFonts w:ascii="Arial" w:hAnsi="Arial" w:cs="Arial"/>
        </w:rPr>
      </w:pPr>
      <w:r w:rsidRPr="009C683B">
        <w:rPr>
          <w:rFonts w:ascii="Arial" w:hAnsi="Arial" w:cs="Arial"/>
        </w:rPr>
        <w:t>działania wojenne, akty sabotażu, akty terrorystyczne i inne podobne wydarzenia zagrażające porządkowi publicznemu;</w:t>
      </w:r>
    </w:p>
    <w:p w14:paraId="0448A4CB" w14:textId="77777777" w:rsidR="003D19E7" w:rsidRPr="009C683B" w:rsidRDefault="003D19E7" w:rsidP="00552597">
      <w:pPr>
        <w:pStyle w:val="Akapitzlist"/>
        <w:numPr>
          <w:ilvl w:val="3"/>
          <w:numId w:val="7"/>
        </w:numPr>
        <w:spacing w:before="120" w:after="120"/>
        <w:ind w:left="851" w:hanging="425"/>
        <w:jc w:val="both"/>
        <w:rPr>
          <w:rFonts w:ascii="Arial" w:hAnsi="Arial" w:cs="Arial"/>
        </w:rPr>
      </w:pPr>
      <w:r w:rsidRPr="009C683B">
        <w:rPr>
          <w:rFonts w:ascii="Arial" w:hAnsi="Arial" w:cs="Arial"/>
        </w:rPr>
        <w:t>strajki powszechne lub inne niepokoje społeczne, w tym publiczne demonstracje,</w:t>
      </w:r>
      <w:r w:rsidR="00421A4C" w:rsidRPr="009C683B">
        <w:rPr>
          <w:rFonts w:ascii="Arial" w:hAnsi="Arial" w:cs="Arial"/>
        </w:rPr>
        <w:t xml:space="preserve"> </w:t>
      </w:r>
      <w:r w:rsidR="005600C1" w:rsidRPr="009C683B">
        <w:rPr>
          <w:rFonts w:ascii="Arial" w:hAnsi="Arial" w:cs="Arial"/>
        </w:rPr>
        <w:br/>
      </w:r>
      <w:r w:rsidR="00421A4C" w:rsidRPr="009C683B">
        <w:rPr>
          <w:rFonts w:ascii="Arial" w:hAnsi="Arial" w:cs="Arial"/>
        </w:rPr>
        <w:t>z wyłączeniem strajków u Stron;</w:t>
      </w:r>
    </w:p>
    <w:p w14:paraId="3859FBB1" w14:textId="06DFBB03" w:rsidR="001D0D8D" w:rsidRPr="009C683B" w:rsidRDefault="001D0D8D" w:rsidP="00552597">
      <w:pPr>
        <w:pStyle w:val="Akapitzlist"/>
        <w:numPr>
          <w:ilvl w:val="0"/>
          <w:numId w:val="35"/>
        </w:numPr>
        <w:tabs>
          <w:tab w:val="left" w:pos="426"/>
        </w:tabs>
        <w:spacing w:before="120" w:after="120"/>
        <w:ind w:left="426" w:hanging="426"/>
        <w:jc w:val="both"/>
        <w:rPr>
          <w:rFonts w:ascii="Arial" w:hAnsi="Arial" w:cs="Arial"/>
        </w:rPr>
      </w:pPr>
      <w:r w:rsidRPr="009C683B">
        <w:rPr>
          <w:rFonts w:ascii="Arial" w:hAnsi="Arial" w:cs="Arial"/>
        </w:rPr>
        <w:t xml:space="preserve">Jeżeli Siła Wyższa uniemożliwia lub uniemożliwi jednej ze Stron wywiązanie się </w:t>
      </w:r>
      <w:r w:rsidR="005600C1" w:rsidRPr="009C683B">
        <w:rPr>
          <w:rFonts w:ascii="Arial" w:hAnsi="Arial" w:cs="Arial"/>
        </w:rPr>
        <w:br/>
      </w:r>
      <w:r w:rsidRPr="009C683B">
        <w:rPr>
          <w:rFonts w:ascii="Arial" w:hAnsi="Arial" w:cs="Arial"/>
        </w:rPr>
        <w:t xml:space="preserve">z jakiegokolwiek zobowiązania objętego Umową, Strona ta zobowiązana jest niezwłocznie, nie później jednak niż w terminie </w:t>
      </w:r>
      <w:r w:rsidR="001A5AD6" w:rsidRPr="009C683B">
        <w:rPr>
          <w:rFonts w:ascii="Arial" w:hAnsi="Arial" w:cs="Arial"/>
        </w:rPr>
        <w:t>2</w:t>
      </w:r>
      <w:r w:rsidRPr="009C683B">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30166978" w:rsidR="001D0D8D" w:rsidRPr="009C683B" w:rsidRDefault="000846A9" w:rsidP="00552597">
      <w:pPr>
        <w:pStyle w:val="Akapitzlist"/>
        <w:numPr>
          <w:ilvl w:val="0"/>
          <w:numId w:val="35"/>
        </w:numPr>
        <w:tabs>
          <w:tab w:val="left" w:pos="426"/>
        </w:tabs>
        <w:spacing w:before="120" w:after="120"/>
        <w:ind w:left="426" w:hanging="426"/>
        <w:jc w:val="both"/>
        <w:rPr>
          <w:rFonts w:ascii="Arial" w:hAnsi="Arial" w:cs="Arial"/>
        </w:rPr>
      </w:pPr>
      <w:r w:rsidRPr="009C683B">
        <w:rPr>
          <w:rFonts w:ascii="Arial" w:hAnsi="Arial" w:cs="Arial"/>
        </w:rPr>
        <w:t>Strony nie ponoszą</w:t>
      </w:r>
      <w:r w:rsidR="001D0D8D" w:rsidRPr="009C683B">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BA5778" w:rsidRPr="009C683B">
        <w:rPr>
          <w:rFonts w:ascii="Arial" w:hAnsi="Arial" w:cs="Arial"/>
        </w:rPr>
        <w:t>30</w:t>
      </w:r>
      <w:r w:rsidR="00214B0E" w:rsidRPr="009C683B">
        <w:rPr>
          <w:rFonts w:ascii="Arial" w:hAnsi="Arial" w:cs="Arial"/>
        </w:rPr>
        <w:t xml:space="preserve"> dni</w:t>
      </w:r>
      <w:r w:rsidR="001D0D8D" w:rsidRPr="009C683B">
        <w:rPr>
          <w:rFonts w:ascii="Arial" w:hAnsi="Arial" w:cs="Arial"/>
        </w:rPr>
        <w:t xml:space="preserve">, </w:t>
      </w:r>
      <w:r w:rsidR="001D0D8D" w:rsidRPr="009C683B">
        <w:rPr>
          <w:rFonts w:ascii="Arial" w:hAnsi="Arial" w:cs="Arial"/>
        </w:rPr>
        <w:lastRenderedPageBreak/>
        <w:t>Strony będą prowadzić negocjacje w celu określenia dalszej realizacji lub rozwiązania Umowy.</w:t>
      </w:r>
    </w:p>
    <w:p w14:paraId="43A91D56" w14:textId="0A1BEAAD" w:rsidR="001D0D8D" w:rsidRPr="009C683B" w:rsidRDefault="001D0D8D" w:rsidP="00552597">
      <w:pPr>
        <w:pStyle w:val="Akapitzlist"/>
        <w:numPr>
          <w:ilvl w:val="0"/>
          <w:numId w:val="35"/>
        </w:numPr>
        <w:tabs>
          <w:tab w:val="left" w:pos="426"/>
        </w:tabs>
        <w:spacing w:before="120" w:after="120"/>
        <w:ind w:left="426" w:hanging="426"/>
        <w:jc w:val="both"/>
        <w:rPr>
          <w:rFonts w:ascii="Arial" w:hAnsi="Arial" w:cs="Arial"/>
        </w:rPr>
      </w:pPr>
      <w:r w:rsidRPr="009C683B">
        <w:rPr>
          <w:rFonts w:ascii="Arial" w:hAnsi="Arial" w:cs="Arial"/>
        </w:rPr>
        <w:t xml:space="preserve">Negocjacje, o których mowa w ust. 3 zdanie drugie, uważa się za bezskutecznie zakończone, jeżeli po upływie </w:t>
      </w:r>
      <w:r w:rsidR="001A5AD6" w:rsidRPr="009C683B">
        <w:rPr>
          <w:rFonts w:ascii="Arial" w:hAnsi="Arial" w:cs="Arial"/>
        </w:rPr>
        <w:t>5</w:t>
      </w:r>
      <w:r w:rsidRPr="009C683B">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1749020F" w:rsidR="003D19E7" w:rsidRPr="009C683B" w:rsidRDefault="001D0D8D" w:rsidP="00552597">
      <w:pPr>
        <w:pStyle w:val="Akapitzlist"/>
        <w:numPr>
          <w:ilvl w:val="0"/>
          <w:numId w:val="35"/>
        </w:numPr>
        <w:tabs>
          <w:tab w:val="left" w:pos="426"/>
        </w:tabs>
        <w:spacing w:before="120" w:after="120"/>
        <w:ind w:left="426" w:hanging="426"/>
        <w:jc w:val="both"/>
        <w:rPr>
          <w:rFonts w:ascii="Arial" w:hAnsi="Arial" w:cs="Arial"/>
        </w:rPr>
      </w:pPr>
      <w:r w:rsidRPr="009C683B">
        <w:rPr>
          <w:rFonts w:ascii="Arial" w:hAnsi="Arial" w:cs="Arial"/>
        </w:rPr>
        <w:t xml:space="preserve">W przypadku bezskutecznego zakończenia negocjacji w terminie określonym zgodnie </w:t>
      </w:r>
      <w:r w:rsidR="005600C1" w:rsidRPr="009C683B">
        <w:rPr>
          <w:rFonts w:ascii="Arial" w:hAnsi="Arial" w:cs="Arial"/>
        </w:rPr>
        <w:br/>
      </w:r>
      <w:r w:rsidRPr="009C683B">
        <w:rPr>
          <w:rFonts w:ascii="Arial" w:hAnsi="Arial" w:cs="Arial"/>
        </w:rPr>
        <w:t xml:space="preserve">z ust. 4, </w:t>
      </w:r>
      <w:r w:rsidR="00EC1FCD" w:rsidRPr="009C683B">
        <w:rPr>
          <w:rFonts w:ascii="Arial" w:hAnsi="Arial" w:cs="Arial"/>
        </w:rPr>
        <w:t>każda ze Stron jest uprawnion</w:t>
      </w:r>
      <w:r w:rsidRPr="009C683B">
        <w:rPr>
          <w:rFonts w:ascii="Arial" w:hAnsi="Arial" w:cs="Arial"/>
        </w:rPr>
        <w:t xml:space="preserve">a do rozwiązania Umowy z zachowaniem </w:t>
      </w:r>
      <w:r w:rsidR="00BA5778" w:rsidRPr="009C683B">
        <w:rPr>
          <w:rFonts w:ascii="Arial" w:hAnsi="Arial" w:cs="Arial"/>
        </w:rPr>
        <w:br/>
      </w:r>
      <w:r w:rsidR="001A5AD6" w:rsidRPr="009C683B">
        <w:rPr>
          <w:rFonts w:ascii="Arial" w:hAnsi="Arial" w:cs="Arial"/>
        </w:rPr>
        <w:t xml:space="preserve">1-miesięcnego </w:t>
      </w:r>
      <w:r w:rsidR="00BA5778" w:rsidRPr="009C683B">
        <w:rPr>
          <w:rFonts w:ascii="Arial" w:hAnsi="Arial" w:cs="Arial"/>
        </w:rPr>
        <w:t xml:space="preserve"> </w:t>
      </w:r>
      <w:r w:rsidRPr="009C683B">
        <w:rPr>
          <w:rFonts w:ascii="Arial" w:hAnsi="Arial" w:cs="Arial"/>
        </w:rPr>
        <w:t>okresu wypowiedzenia ze skutkiem na</w:t>
      </w:r>
      <w:r w:rsidR="00EC1FCD" w:rsidRPr="009C683B">
        <w:rPr>
          <w:rFonts w:ascii="Arial" w:hAnsi="Arial" w:cs="Arial"/>
        </w:rPr>
        <w:t xml:space="preserve"> koniec miesiąca kalendarzowego.</w:t>
      </w:r>
    </w:p>
    <w:p w14:paraId="60D0FA82" w14:textId="77777777" w:rsidR="00736A41" w:rsidRPr="009C683B" w:rsidRDefault="00736A41" w:rsidP="00552597">
      <w:pPr>
        <w:pStyle w:val="Akapitzlist"/>
        <w:spacing w:before="120" w:after="120"/>
        <w:ind w:left="-65"/>
        <w:rPr>
          <w:rFonts w:ascii="Arial" w:hAnsi="Arial" w:cs="Arial"/>
        </w:rPr>
      </w:pPr>
    </w:p>
    <w:p w14:paraId="4C273E4B" w14:textId="75012189" w:rsidR="00CB78F0" w:rsidRPr="009C683B" w:rsidRDefault="001D611A" w:rsidP="00552597">
      <w:pPr>
        <w:pStyle w:val="Akapitzlist"/>
        <w:spacing w:before="120" w:after="120"/>
        <w:ind w:left="426"/>
        <w:jc w:val="center"/>
        <w:rPr>
          <w:rFonts w:ascii="Arial" w:hAnsi="Arial" w:cs="Arial"/>
          <w:b/>
        </w:rPr>
      </w:pPr>
      <w:r w:rsidRPr="009C683B">
        <w:rPr>
          <w:rFonts w:ascii="Arial" w:hAnsi="Arial" w:cs="Arial"/>
          <w:b/>
        </w:rPr>
        <w:t>§16</w:t>
      </w:r>
    </w:p>
    <w:p w14:paraId="188DA0C2" w14:textId="77777777" w:rsidR="00736A41" w:rsidRPr="009C683B" w:rsidRDefault="00736A41" w:rsidP="00552597">
      <w:pPr>
        <w:spacing w:before="120" w:after="120"/>
        <w:jc w:val="center"/>
        <w:rPr>
          <w:rFonts w:ascii="Arial" w:hAnsi="Arial" w:cs="Arial"/>
          <w:b/>
        </w:rPr>
      </w:pPr>
      <w:r w:rsidRPr="009C683B">
        <w:rPr>
          <w:rFonts w:ascii="Arial" w:hAnsi="Arial" w:cs="Arial"/>
          <w:b/>
        </w:rPr>
        <w:t>PRZEDSTAWICIELE</w:t>
      </w:r>
    </w:p>
    <w:p w14:paraId="0C5D0055" w14:textId="760241E8" w:rsidR="00736A41" w:rsidRPr="009C683B" w:rsidRDefault="00736A41" w:rsidP="00552597">
      <w:pPr>
        <w:numPr>
          <w:ilvl w:val="0"/>
          <w:numId w:val="21"/>
        </w:numPr>
        <w:tabs>
          <w:tab w:val="clear" w:pos="284"/>
          <w:tab w:val="left" w:pos="426"/>
          <w:tab w:val="num" w:pos="709"/>
          <w:tab w:val="left" w:pos="851"/>
        </w:tabs>
        <w:spacing w:before="120" w:after="120"/>
        <w:ind w:left="426" w:hanging="426"/>
        <w:jc w:val="both"/>
        <w:rPr>
          <w:rFonts w:ascii="Arial" w:hAnsi="Arial" w:cs="Arial"/>
        </w:rPr>
      </w:pPr>
      <w:r w:rsidRPr="009C683B">
        <w:rPr>
          <w:rFonts w:ascii="Arial" w:hAnsi="Arial" w:cs="Arial"/>
        </w:rPr>
        <w:t>Strony ustanawiają następujących przedstawicieli</w:t>
      </w:r>
      <w:r w:rsidR="00F40198" w:rsidRPr="009C683B">
        <w:rPr>
          <w:rFonts w:ascii="Arial" w:hAnsi="Arial" w:cs="Arial"/>
        </w:rPr>
        <w:t xml:space="preserve"> (Koordynatorów)</w:t>
      </w:r>
      <w:r w:rsidRPr="009C683B">
        <w:rPr>
          <w:rFonts w:ascii="Arial" w:hAnsi="Arial" w:cs="Arial"/>
        </w:rPr>
        <w:t xml:space="preserve"> do współpracy w</w:t>
      </w:r>
      <w:r w:rsidR="00BA5778" w:rsidRPr="009C683B">
        <w:rPr>
          <w:rFonts w:ascii="Arial" w:hAnsi="Arial" w:cs="Arial"/>
        </w:rPr>
        <w:t> </w:t>
      </w:r>
      <w:r w:rsidRPr="009C683B">
        <w:rPr>
          <w:rFonts w:ascii="Arial" w:hAnsi="Arial" w:cs="Arial"/>
        </w:rPr>
        <w:t xml:space="preserve"> ramach realizacji Umowy:</w:t>
      </w:r>
    </w:p>
    <w:p w14:paraId="66E265CA" w14:textId="77777777" w:rsidR="00736A41" w:rsidRPr="009C683B" w:rsidRDefault="00736A41" w:rsidP="00552597">
      <w:pPr>
        <w:numPr>
          <w:ilvl w:val="0"/>
          <w:numId w:val="22"/>
        </w:numPr>
        <w:tabs>
          <w:tab w:val="clear" w:pos="567"/>
          <w:tab w:val="num" w:pos="851"/>
        </w:tabs>
        <w:spacing w:before="120" w:after="120"/>
        <w:ind w:left="851" w:hanging="425"/>
        <w:jc w:val="both"/>
        <w:rPr>
          <w:rFonts w:ascii="Arial" w:hAnsi="Arial" w:cs="Arial"/>
        </w:rPr>
      </w:pPr>
      <w:r w:rsidRPr="009C683B">
        <w:rPr>
          <w:rFonts w:ascii="Arial" w:hAnsi="Arial" w:cs="Arial"/>
        </w:rPr>
        <w:t>ze strony Zamawiającego:</w:t>
      </w:r>
    </w:p>
    <w:p w14:paraId="268724F8" w14:textId="77777777" w:rsidR="00B33057" w:rsidRPr="00967175" w:rsidRDefault="00B33057" w:rsidP="00B33057">
      <w:pPr>
        <w:spacing w:before="240" w:after="0"/>
        <w:ind w:firstLine="567"/>
        <w:rPr>
          <w:rFonts w:ascii="Arial" w:hAnsi="Arial" w:cs="Arial"/>
          <w:lang w:val="sv-SE"/>
        </w:rPr>
      </w:pPr>
      <w:r w:rsidRPr="00967175">
        <w:rPr>
          <w:rFonts w:ascii="Arial" w:hAnsi="Arial" w:cs="Arial"/>
          <w:lang w:val="sv-SE"/>
        </w:rPr>
        <w:t>........................................., tel. ........................., e-mail ....................................;</w:t>
      </w:r>
    </w:p>
    <w:p w14:paraId="55267C08" w14:textId="77777777" w:rsidR="00B33057" w:rsidRPr="00B33057" w:rsidRDefault="00B33057" w:rsidP="00B33057">
      <w:pPr>
        <w:spacing w:before="120" w:after="120"/>
        <w:ind w:left="567"/>
        <w:jc w:val="both"/>
        <w:rPr>
          <w:rFonts w:ascii="Arial" w:hAnsi="Arial" w:cs="Arial"/>
        </w:rPr>
      </w:pPr>
      <w:r w:rsidRPr="00967175">
        <w:rPr>
          <w:rFonts w:ascii="Arial" w:hAnsi="Arial" w:cs="Arial"/>
          <w:lang w:val="sv-SE"/>
        </w:rPr>
        <w:t>........................................., tel. ........................., e-mail ......................................;</w:t>
      </w:r>
    </w:p>
    <w:p w14:paraId="4E5958C9" w14:textId="557719D2" w:rsidR="00736A41" w:rsidRPr="009C683B" w:rsidRDefault="00736A41" w:rsidP="00B33057">
      <w:pPr>
        <w:numPr>
          <w:ilvl w:val="0"/>
          <w:numId w:val="22"/>
        </w:numPr>
        <w:spacing w:before="120" w:after="120"/>
        <w:jc w:val="both"/>
        <w:rPr>
          <w:rFonts w:ascii="Arial" w:hAnsi="Arial" w:cs="Arial"/>
        </w:rPr>
      </w:pPr>
      <w:r w:rsidRPr="009C683B">
        <w:rPr>
          <w:rFonts w:ascii="Arial" w:hAnsi="Arial" w:cs="Arial"/>
        </w:rPr>
        <w:t xml:space="preserve">ze strony Wykonawcy: </w:t>
      </w:r>
    </w:p>
    <w:p w14:paraId="5E177F96" w14:textId="77777777" w:rsidR="00B33057" w:rsidRPr="00967175" w:rsidRDefault="00B33057" w:rsidP="00B33057">
      <w:pPr>
        <w:spacing w:before="240" w:after="0"/>
        <w:ind w:firstLine="567"/>
        <w:rPr>
          <w:rFonts w:ascii="Arial" w:hAnsi="Arial" w:cs="Arial"/>
          <w:lang w:val="sv-SE"/>
        </w:rPr>
      </w:pPr>
      <w:r w:rsidRPr="00967175">
        <w:rPr>
          <w:rFonts w:ascii="Arial" w:hAnsi="Arial" w:cs="Arial"/>
          <w:lang w:val="sv-SE"/>
        </w:rPr>
        <w:t>........................................., tel. ........................., e-mail ....................................;</w:t>
      </w:r>
    </w:p>
    <w:p w14:paraId="577F47A8" w14:textId="77777777" w:rsidR="00B33057" w:rsidRPr="00B33057" w:rsidRDefault="00B33057" w:rsidP="00B33057">
      <w:pPr>
        <w:spacing w:before="240" w:after="0"/>
        <w:ind w:firstLine="567"/>
        <w:rPr>
          <w:rFonts w:ascii="Arial" w:hAnsi="Arial" w:cs="Arial"/>
        </w:rPr>
      </w:pPr>
      <w:r w:rsidRPr="00967175">
        <w:rPr>
          <w:rFonts w:ascii="Arial" w:hAnsi="Arial" w:cs="Arial"/>
          <w:lang w:val="sv-SE"/>
        </w:rPr>
        <w:t>........................................., tel. ........................., e-mail ......................................;</w:t>
      </w:r>
    </w:p>
    <w:p w14:paraId="599C4E83" w14:textId="34205590" w:rsidR="00E35179" w:rsidRPr="0016517E" w:rsidRDefault="00E35179" w:rsidP="00B33057">
      <w:pPr>
        <w:numPr>
          <w:ilvl w:val="0"/>
          <w:numId w:val="23"/>
        </w:numPr>
        <w:tabs>
          <w:tab w:val="clear" w:pos="284"/>
          <w:tab w:val="left" w:pos="426"/>
          <w:tab w:val="num" w:pos="709"/>
          <w:tab w:val="left" w:pos="851"/>
        </w:tabs>
        <w:spacing w:before="120" w:after="120"/>
        <w:ind w:left="425" w:hanging="425"/>
        <w:jc w:val="both"/>
        <w:rPr>
          <w:rFonts w:ascii="Arial" w:hAnsi="Arial" w:cs="Arial"/>
        </w:rPr>
      </w:pPr>
      <w:r w:rsidRPr="0016517E">
        <w:rPr>
          <w:rFonts w:ascii="Arial" w:hAnsi="Arial" w:cs="Arial"/>
        </w:rPr>
        <w:t>Każdy przedstawiciel Zamawiającego jest uprawniony samodzielnie do kontaktów roboczych, podpisywania protokołów oraz dokonywania innych czynności wyraźnie wskazanych w Umowie. Każdy z Przedstawicieli uprawniony jest do działania jednoosobowo.</w:t>
      </w:r>
    </w:p>
    <w:p w14:paraId="5C7CE535" w14:textId="77777777" w:rsidR="00E35179" w:rsidRPr="0016517E" w:rsidRDefault="00E35179" w:rsidP="00E35179">
      <w:pPr>
        <w:numPr>
          <w:ilvl w:val="0"/>
          <w:numId w:val="23"/>
        </w:numPr>
        <w:tabs>
          <w:tab w:val="clear" w:pos="284"/>
          <w:tab w:val="left" w:pos="426"/>
          <w:tab w:val="num" w:pos="709"/>
          <w:tab w:val="left" w:pos="851"/>
        </w:tabs>
        <w:spacing w:before="120" w:after="120" w:line="240" w:lineRule="auto"/>
        <w:ind w:left="425" w:hanging="425"/>
        <w:jc w:val="both"/>
        <w:rPr>
          <w:rFonts w:ascii="Arial" w:hAnsi="Arial" w:cs="Arial"/>
        </w:rPr>
      </w:pPr>
      <w:r w:rsidRPr="0016517E">
        <w:rPr>
          <w:rFonts w:ascii="Arial" w:hAnsi="Arial" w:cs="Arial"/>
        </w:rPr>
        <w:t xml:space="preserve">Każdy przedstawiciel Wykonawcy jest uprawniony samodzielnie do składania i przyjmowania wiążących Wykonawcę oświadczeń woli i </w:t>
      </w:r>
      <w:bookmarkStart w:id="6" w:name="_Hlk217040462"/>
      <w:r w:rsidRPr="0016517E">
        <w:rPr>
          <w:rFonts w:ascii="Arial" w:hAnsi="Arial" w:cs="Arial"/>
        </w:rPr>
        <w:t>wiedzy w zakresie przedmiotu Umowy.</w:t>
      </w:r>
      <w:bookmarkEnd w:id="6"/>
    </w:p>
    <w:p w14:paraId="7A89C289" w14:textId="77777777" w:rsidR="00AE6859" w:rsidRDefault="00AE6859" w:rsidP="00552597">
      <w:pPr>
        <w:tabs>
          <w:tab w:val="left" w:pos="426"/>
          <w:tab w:val="left" w:pos="851"/>
        </w:tabs>
        <w:spacing w:before="120" w:after="120"/>
        <w:ind w:left="426"/>
        <w:jc w:val="both"/>
        <w:rPr>
          <w:rFonts w:ascii="Arial" w:hAnsi="Arial" w:cs="Arial"/>
        </w:rPr>
      </w:pPr>
    </w:p>
    <w:p w14:paraId="09F9E6EB" w14:textId="77777777" w:rsidR="00B33057" w:rsidRPr="009C683B" w:rsidRDefault="00B33057" w:rsidP="00552597">
      <w:pPr>
        <w:tabs>
          <w:tab w:val="left" w:pos="426"/>
          <w:tab w:val="left" w:pos="851"/>
        </w:tabs>
        <w:spacing w:before="120" w:after="120"/>
        <w:ind w:left="426"/>
        <w:jc w:val="both"/>
        <w:rPr>
          <w:rFonts w:ascii="Arial" w:hAnsi="Arial" w:cs="Arial"/>
        </w:rPr>
      </w:pPr>
    </w:p>
    <w:p w14:paraId="11F90366" w14:textId="268C3EEE" w:rsidR="00AE6859" w:rsidRPr="009C683B" w:rsidRDefault="001D611A" w:rsidP="00552597">
      <w:pPr>
        <w:pStyle w:val="Akapitzlist"/>
        <w:spacing w:before="120" w:after="120"/>
        <w:ind w:left="0"/>
        <w:jc w:val="center"/>
        <w:rPr>
          <w:rFonts w:ascii="Arial" w:hAnsi="Arial" w:cs="Arial"/>
          <w:b/>
        </w:rPr>
      </w:pPr>
      <w:r w:rsidRPr="009C683B">
        <w:rPr>
          <w:rFonts w:ascii="Arial" w:hAnsi="Arial" w:cs="Arial"/>
          <w:b/>
        </w:rPr>
        <w:t>§17</w:t>
      </w:r>
    </w:p>
    <w:p w14:paraId="19041CD3" w14:textId="71456DA7" w:rsidR="00AE6859" w:rsidRPr="009C683B" w:rsidRDefault="00AE6859" w:rsidP="00552597">
      <w:pPr>
        <w:pStyle w:val="Akapitzlist"/>
        <w:spacing w:before="120" w:after="120"/>
        <w:ind w:left="0"/>
        <w:contextualSpacing w:val="0"/>
        <w:jc w:val="center"/>
        <w:rPr>
          <w:rFonts w:ascii="Arial" w:hAnsi="Arial" w:cs="Arial"/>
          <w:b/>
        </w:rPr>
      </w:pPr>
      <w:r w:rsidRPr="009C683B">
        <w:rPr>
          <w:rFonts w:ascii="Arial" w:hAnsi="Arial" w:cs="Arial"/>
          <w:b/>
        </w:rPr>
        <w:t>ROZWIĄZANIE</w:t>
      </w:r>
      <w:r w:rsidR="006770AB" w:rsidRPr="009C683B">
        <w:rPr>
          <w:rFonts w:ascii="Arial" w:hAnsi="Arial" w:cs="Arial"/>
          <w:b/>
        </w:rPr>
        <w:t xml:space="preserve"> I </w:t>
      </w:r>
      <w:r w:rsidR="002F78FF" w:rsidRPr="009C683B">
        <w:rPr>
          <w:rFonts w:ascii="Arial" w:hAnsi="Arial" w:cs="Arial"/>
          <w:b/>
        </w:rPr>
        <w:t>ODSTĄPIENIE OD UMOWY</w:t>
      </w:r>
    </w:p>
    <w:p w14:paraId="4DD28A0B" w14:textId="77777777" w:rsidR="00AE6859" w:rsidRPr="009C683B" w:rsidRDefault="00AE6859" w:rsidP="00552597">
      <w:pPr>
        <w:pStyle w:val="Akapitzlist"/>
        <w:numPr>
          <w:ilvl w:val="0"/>
          <w:numId w:val="12"/>
        </w:numPr>
        <w:spacing w:before="120" w:after="120"/>
        <w:ind w:left="426" w:hanging="491"/>
        <w:jc w:val="both"/>
        <w:rPr>
          <w:rFonts w:ascii="Arial" w:hAnsi="Arial" w:cs="Arial"/>
        </w:rPr>
      </w:pPr>
      <w:r w:rsidRPr="009C683B">
        <w:rPr>
          <w:rFonts w:ascii="Arial" w:hAnsi="Arial" w:cs="Arial"/>
        </w:rPr>
        <w:t>Umowa może zostać rozwiązana w każdym czasie na mocy porozumienia Stron.</w:t>
      </w:r>
    </w:p>
    <w:p w14:paraId="1492B667" w14:textId="29DE91D1" w:rsidR="00AE6859" w:rsidRPr="009C683B" w:rsidRDefault="00AE6859" w:rsidP="00552597">
      <w:pPr>
        <w:pStyle w:val="Akapitzlist"/>
        <w:numPr>
          <w:ilvl w:val="0"/>
          <w:numId w:val="12"/>
        </w:numPr>
        <w:spacing w:before="120" w:after="120"/>
        <w:ind w:left="426" w:hanging="491"/>
        <w:jc w:val="both"/>
        <w:rPr>
          <w:rFonts w:ascii="Arial" w:hAnsi="Arial" w:cs="Arial"/>
        </w:rPr>
      </w:pPr>
      <w:r w:rsidRPr="009C683B">
        <w:rPr>
          <w:rFonts w:ascii="Arial" w:hAnsi="Arial" w:cs="Arial"/>
          <w:iCs/>
        </w:rPr>
        <w:t>Rozwiązani</w:t>
      </w:r>
      <w:r w:rsidRPr="009C683B">
        <w:rPr>
          <w:rFonts w:ascii="Arial" w:hAnsi="Arial" w:cs="Arial"/>
        </w:rPr>
        <w:t>e Umowy wymaga zachowania formy pisemnej pod rygorem nieważności.</w:t>
      </w:r>
    </w:p>
    <w:p w14:paraId="20245816" w14:textId="5AD79BB9" w:rsidR="00771EE7" w:rsidRPr="009C683B" w:rsidRDefault="00771EE7" w:rsidP="00552597">
      <w:pPr>
        <w:pStyle w:val="Akapitzlist"/>
        <w:numPr>
          <w:ilvl w:val="0"/>
          <w:numId w:val="12"/>
        </w:numPr>
        <w:spacing w:before="120" w:after="120"/>
        <w:ind w:left="426" w:hanging="491"/>
        <w:jc w:val="both"/>
        <w:rPr>
          <w:rFonts w:ascii="Arial" w:hAnsi="Arial" w:cs="Arial"/>
        </w:rPr>
      </w:pPr>
      <w:r w:rsidRPr="009C683B">
        <w:rPr>
          <w:rFonts w:ascii="Arial" w:hAnsi="Arial" w:cs="Arial"/>
        </w:rPr>
        <w:t xml:space="preserve">Niezależnie od postanowień niniejszego </w:t>
      </w:r>
      <w:r w:rsidR="006D544E" w:rsidRPr="009C683B">
        <w:rPr>
          <w:rFonts w:ascii="Arial" w:hAnsi="Arial" w:cs="Arial"/>
        </w:rPr>
        <w:t xml:space="preserve">§17 </w:t>
      </w:r>
      <w:r w:rsidRPr="009C683B">
        <w:rPr>
          <w:rFonts w:ascii="Arial" w:hAnsi="Arial" w:cs="Arial"/>
        </w:rPr>
        <w:t>, każda ze Stron Umowy może od niej odstąpić w przypadkach i w sposób określony ustawą, w szczególności Kodeksem cywilnym.</w:t>
      </w:r>
    </w:p>
    <w:p w14:paraId="2D5418BD" w14:textId="1E0EA699" w:rsidR="00771EE7" w:rsidRPr="009C683B" w:rsidRDefault="00771EE7" w:rsidP="00552597">
      <w:pPr>
        <w:pStyle w:val="Akapitzlist"/>
        <w:numPr>
          <w:ilvl w:val="0"/>
          <w:numId w:val="12"/>
        </w:numPr>
        <w:spacing w:before="120" w:after="120"/>
        <w:ind w:left="426" w:hanging="491"/>
        <w:jc w:val="both"/>
        <w:rPr>
          <w:rFonts w:ascii="Arial" w:hAnsi="Arial" w:cs="Arial"/>
        </w:rPr>
      </w:pPr>
      <w:r w:rsidRPr="009C683B">
        <w:rPr>
          <w:rFonts w:ascii="Arial" w:hAnsi="Arial" w:cs="Arial"/>
        </w:rPr>
        <w:lastRenderedPageBreak/>
        <w:t xml:space="preserve">Niezależnie od możliwości odstąpienia od Umowy na podstawie przepisów, o których mowa w ust. </w:t>
      </w:r>
      <w:r w:rsidR="00825352" w:rsidRPr="009C683B">
        <w:rPr>
          <w:rFonts w:ascii="Arial" w:hAnsi="Arial" w:cs="Arial"/>
        </w:rPr>
        <w:t>3</w:t>
      </w:r>
      <w:r w:rsidRPr="009C683B">
        <w:rPr>
          <w:rFonts w:ascii="Arial" w:hAnsi="Arial" w:cs="Arial"/>
        </w:rPr>
        <w:t>, Zamawiający może od Umowy odstąpić w całości lub części (tj. co do niewykonanej jeszcze części Przedmiotu Umowy) w przypadku:</w:t>
      </w:r>
    </w:p>
    <w:p w14:paraId="0E45CED9" w14:textId="1FF5D97C" w:rsidR="00771EE7" w:rsidRPr="009C683B" w:rsidRDefault="008F76DD"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otwarcia p</w:t>
      </w:r>
      <w:r w:rsidR="00771EE7" w:rsidRPr="009C683B">
        <w:rPr>
          <w:rFonts w:ascii="Arial" w:eastAsia="Times New Roman" w:hAnsi="Arial" w:cs="Arial"/>
          <w:lang w:eastAsia="pl-PL"/>
        </w:rPr>
        <w:t>ostępowania likwidacyjnego Wykonawcy;</w:t>
      </w:r>
    </w:p>
    <w:p w14:paraId="271D198D" w14:textId="77777777" w:rsidR="00771EE7" w:rsidRPr="009C683B" w:rsidRDefault="00771EE7"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popadnięcia przez Wykonawcę w stan niewypłacalności w rozumieniu ustawy z dnia 28 lutego 2003r. Prawo upadłościowe;</w:t>
      </w:r>
    </w:p>
    <w:p w14:paraId="2269EAF9" w14:textId="53DFF132" w:rsidR="00771EE7" w:rsidRPr="009C683B" w:rsidRDefault="00771EE7" w:rsidP="00552597">
      <w:pPr>
        <w:numPr>
          <w:ilvl w:val="0"/>
          <w:numId w:val="24"/>
        </w:numPr>
        <w:spacing w:before="120" w:after="120"/>
        <w:ind w:left="709" w:hanging="425"/>
        <w:jc w:val="both"/>
        <w:rPr>
          <w:rFonts w:ascii="Arial" w:hAnsi="Arial" w:cs="Arial"/>
        </w:rPr>
      </w:pPr>
      <w:r w:rsidRPr="009C683B">
        <w:rPr>
          <w:rFonts w:ascii="Arial" w:hAnsi="Arial" w:cs="Arial"/>
        </w:rPr>
        <w:t xml:space="preserve">nierozpoczęcia w terminie realizacji Przedmiotu Umowy przez Wykonawcę bez uzasadnionej przyczyny lub przerwania realizacji Przedmiotu Umowy, jeżeli przerwa ta trwała będzie dłużej niż </w:t>
      </w:r>
      <w:r w:rsidR="00DF46BE" w:rsidRPr="009C683B">
        <w:rPr>
          <w:rFonts w:ascii="Arial" w:hAnsi="Arial" w:cs="Arial"/>
        </w:rPr>
        <w:t>5</w:t>
      </w:r>
      <w:r w:rsidRPr="009C683B">
        <w:rPr>
          <w:rFonts w:ascii="Arial" w:hAnsi="Arial" w:cs="Arial"/>
        </w:rPr>
        <w:t xml:space="preserve"> dni</w:t>
      </w:r>
      <w:r w:rsidR="001A5AD6" w:rsidRPr="009C683B">
        <w:rPr>
          <w:rFonts w:ascii="Arial" w:hAnsi="Arial" w:cs="Arial"/>
        </w:rPr>
        <w:t xml:space="preserve"> roboczych</w:t>
      </w:r>
      <w:r w:rsidRPr="009C683B">
        <w:rPr>
          <w:rFonts w:ascii="Arial" w:hAnsi="Arial" w:cs="Arial"/>
        </w:rPr>
        <w:t>;</w:t>
      </w:r>
    </w:p>
    <w:p w14:paraId="54682780" w14:textId="0D0EB48A" w:rsidR="00771EE7" w:rsidRPr="009C683B" w:rsidRDefault="00771EE7" w:rsidP="00552597">
      <w:pPr>
        <w:numPr>
          <w:ilvl w:val="0"/>
          <w:numId w:val="24"/>
        </w:numPr>
        <w:spacing w:before="120" w:after="120"/>
        <w:ind w:left="709" w:hanging="425"/>
        <w:jc w:val="both"/>
        <w:rPr>
          <w:rFonts w:ascii="Arial" w:hAnsi="Arial" w:cs="Arial"/>
        </w:rPr>
      </w:pPr>
      <w:r w:rsidRPr="009C683B">
        <w:rPr>
          <w:rFonts w:ascii="Arial" w:hAnsi="Arial" w:cs="Arial"/>
        </w:rPr>
        <w:t>naruszenia przez Wykonawcę któregokolwiek z terminów wykonania Przedmiotu Umowy</w:t>
      </w:r>
      <w:r w:rsidR="00DF46BE" w:rsidRPr="009C683B">
        <w:rPr>
          <w:rFonts w:ascii="Arial" w:hAnsi="Arial" w:cs="Arial"/>
        </w:rPr>
        <w:t>, w tym w szczególności terminu określonego każdorazowo w zgłoszeniu o którym mowa w § 1 ust. 4</w:t>
      </w:r>
      <w:r w:rsidRPr="009C683B">
        <w:rPr>
          <w:rFonts w:ascii="Arial" w:hAnsi="Arial" w:cs="Arial"/>
        </w:rPr>
        <w:t>;</w:t>
      </w:r>
    </w:p>
    <w:p w14:paraId="3AC0398F" w14:textId="77777777" w:rsidR="00771EE7" w:rsidRPr="009C683B" w:rsidRDefault="00771EE7" w:rsidP="00552597">
      <w:pPr>
        <w:numPr>
          <w:ilvl w:val="0"/>
          <w:numId w:val="24"/>
        </w:numPr>
        <w:spacing w:before="120" w:after="120"/>
        <w:ind w:left="709" w:hanging="425"/>
        <w:jc w:val="both"/>
        <w:rPr>
          <w:rFonts w:ascii="Arial" w:hAnsi="Arial" w:cs="Arial"/>
        </w:rPr>
      </w:pPr>
      <w:r w:rsidRPr="009C683B">
        <w:rPr>
          <w:rFonts w:ascii="Arial" w:hAnsi="Arial" w:cs="Arial"/>
        </w:rPr>
        <w:t>nieusunięcia przez Wykonawcę w terminie wad Przedmiotu Umowy lub jego części, stwierdzonego w trakcie odbioru lub objętego Gwarancją lub rękojmią;</w:t>
      </w:r>
    </w:p>
    <w:p w14:paraId="7B6CF78A" w14:textId="75557150" w:rsidR="00771EE7" w:rsidRPr="009C683B" w:rsidRDefault="00771EE7"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wykonywania Przedmiotu Umowy prz</w:t>
      </w:r>
      <w:r w:rsidR="00DF46BE" w:rsidRPr="009C683B">
        <w:rPr>
          <w:rFonts w:ascii="Arial" w:eastAsia="Times New Roman" w:hAnsi="Arial" w:cs="Arial"/>
          <w:lang w:eastAsia="pl-PL"/>
        </w:rPr>
        <w:t>ez Wykonawcę niezgodnie z Umową</w:t>
      </w:r>
      <w:r w:rsidRPr="009C683B">
        <w:rPr>
          <w:rFonts w:ascii="Arial" w:eastAsia="Times New Roman" w:hAnsi="Arial" w:cs="Arial"/>
          <w:lang w:eastAsia="pl-PL"/>
        </w:rPr>
        <w:t>, w</w:t>
      </w:r>
      <w:r w:rsidR="00DF46BE" w:rsidRPr="009C683B">
        <w:rPr>
          <w:rFonts w:ascii="Arial" w:eastAsia="Times New Roman" w:hAnsi="Arial" w:cs="Arial"/>
          <w:lang w:eastAsia="pl-PL"/>
        </w:rPr>
        <w:t> </w:t>
      </w:r>
      <w:r w:rsidRPr="009C683B">
        <w:rPr>
          <w:rFonts w:ascii="Arial" w:eastAsia="Times New Roman" w:hAnsi="Arial" w:cs="Arial"/>
          <w:lang w:eastAsia="pl-PL"/>
        </w:rPr>
        <w:t>szczególności naruszenia przez Wykonawcę zakazu określonego w § 2 ust. 3 Umowy;</w:t>
      </w:r>
    </w:p>
    <w:p w14:paraId="1A7D3522" w14:textId="33F65727" w:rsidR="00771EE7" w:rsidRPr="009C683B" w:rsidRDefault="00771EE7"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9C683B">
        <w:rPr>
          <w:rFonts w:ascii="Arial" w:eastAsia="Times New Roman" w:hAnsi="Arial" w:cs="Arial"/>
          <w:lang w:eastAsia="pl-PL"/>
        </w:rPr>
        <w:br/>
        <w:t>z TAURON P</w:t>
      </w:r>
      <w:r w:rsidR="00DF46BE" w:rsidRPr="009C683B">
        <w:rPr>
          <w:rFonts w:ascii="Arial" w:eastAsia="Times New Roman" w:hAnsi="Arial" w:cs="Arial"/>
          <w:lang w:eastAsia="pl-PL"/>
        </w:rPr>
        <w:t>olska Energia S.A. w Katowicach</w:t>
      </w:r>
      <w:r w:rsidRPr="009C683B">
        <w:rPr>
          <w:rFonts w:ascii="Arial" w:hAnsi="Arial" w:cs="Arial"/>
        </w:rPr>
        <w:t>;</w:t>
      </w:r>
    </w:p>
    <w:p w14:paraId="506C0D5A" w14:textId="77777777" w:rsidR="00771EE7" w:rsidRPr="009C683B" w:rsidRDefault="00771EE7" w:rsidP="00552597">
      <w:pPr>
        <w:pStyle w:val="Akapitzlist"/>
        <w:numPr>
          <w:ilvl w:val="0"/>
          <w:numId w:val="24"/>
        </w:numPr>
        <w:spacing w:before="120" w:after="120"/>
        <w:ind w:left="709" w:hanging="425"/>
        <w:jc w:val="both"/>
        <w:rPr>
          <w:rFonts w:ascii="Arial" w:hAnsi="Arial" w:cs="Arial"/>
        </w:rPr>
      </w:pPr>
      <w:r w:rsidRPr="009C683B">
        <w:rPr>
          <w:rFonts w:ascii="Arial" w:hAnsi="Arial" w:cs="Arial"/>
        </w:rPr>
        <w:t>naruszenia przez Wykonawcę obowiązku zachowania ciągłości umowy Ubezpieczeń;</w:t>
      </w:r>
    </w:p>
    <w:p w14:paraId="5C4911C8" w14:textId="3F632756" w:rsidR="00771EE7" w:rsidRPr="009C683B" w:rsidRDefault="00771EE7"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podjęcia przez Wykonawcę działania zmierzającego do przeniesienia praw lub obowiązków wynikających z Umowy w sposób naruszający postanowienia § 1</w:t>
      </w:r>
      <w:r w:rsidR="003E2B4D" w:rsidRPr="009C683B">
        <w:rPr>
          <w:rFonts w:ascii="Arial" w:eastAsia="Times New Roman" w:hAnsi="Arial" w:cs="Arial"/>
          <w:lang w:eastAsia="pl-PL"/>
        </w:rPr>
        <w:t>8</w:t>
      </w:r>
      <w:r w:rsidRPr="009C683B">
        <w:rPr>
          <w:rFonts w:ascii="Arial" w:eastAsia="Times New Roman" w:hAnsi="Arial" w:cs="Arial"/>
          <w:lang w:eastAsia="pl-PL"/>
        </w:rPr>
        <w:t xml:space="preserve"> Umowy</w:t>
      </w:r>
      <w:r w:rsidR="00481CC7" w:rsidRPr="009C683B">
        <w:rPr>
          <w:rFonts w:ascii="Arial" w:eastAsia="Times New Roman" w:hAnsi="Arial" w:cs="Arial"/>
          <w:lang w:eastAsia="pl-PL"/>
        </w:rPr>
        <w:t>,</w:t>
      </w:r>
      <w:r w:rsidR="00282EB9" w:rsidRPr="009C683B">
        <w:rPr>
          <w:rFonts w:ascii="Arial" w:hAnsi="Arial" w:cs="Arial"/>
        </w:rPr>
        <w:t xml:space="preserve"> </w:t>
      </w:r>
      <w:r w:rsidR="00282EB9" w:rsidRPr="009C683B">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9C683B">
        <w:rPr>
          <w:rFonts w:ascii="Arial" w:eastAsia="Times New Roman" w:hAnsi="Arial" w:cs="Arial"/>
          <w:lang w:eastAsia="pl-PL"/>
        </w:rPr>
        <w:t>;</w:t>
      </w:r>
    </w:p>
    <w:p w14:paraId="7A3C088F" w14:textId="77777777" w:rsidR="00771EE7" w:rsidRPr="009C683B" w:rsidRDefault="00771EE7" w:rsidP="00552597">
      <w:pPr>
        <w:numPr>
          <w:ilvl w:val="0"/>
          <w:numId w:val="24"/>
        </w:numPr>
        <w:spacing w:before="120" w:after="120"/>
        <w:ind w:left="709" w:hanging="425"/>
        <w:jc w:val="both"/>
        <w:rPr>
          <w:rFonts w:ascii="Arial" w:hAnsi="Arial" w:cs="Arial"/>
        </w:rPr>
      </w:pPr>
      <w:r w:rsidRPr="009C683B">
        <w:rPr>
          <w:rFonts w:ascii="Arial" w:hAnsi="Arial" w:cs="Arial"/>
        </w:rPr>
        <w:t>naruszenia przez Wykonawcę obowiązku zachowania poufności;</w:t>
      </w:r>
    </w:p>
    <w:p w14:paraId="6C214D28" w14:textId="77777777" w:rsidR="00771EE7" w:rsidRPr="009C683B" w:rsidRDefault="00771EE7" w:rsidP="00552597">
      <w:pPr>
        <w:numPr>
          <w:ilvl w:val="0"/>
          <w:numId w:val="24"/>
        </w:numPr>
        <w:spacing w:before="120" w:after="120"/>
        <w:ind w:left="709" w:hanging="425"/>
        <w:jc w:val="both"/>
        <w:rPr>
          <w:rFonts w:ascii="Arial" w:hAnsi="Arial" w:cs="Arial"/>
        </w:rPr>
      </w:pPr>
      <w:r w:rsidRPr="009C683B">
        <w:rPr>
          <w:rFonts w:ascii="Arial" w:hAnsi="Arial" w:cs="Arial"/>
        </w:rPr>
        <w:t>naruszenia przez Wykonawcę wymogów dotyczących przetwarzania danych osobowych;</w:t>
      </w:r>
    </w:p>
    <w:p w14:paraId="5499F76F" w14:textId="77777777" w:rsidR="00771EE7" w:rsidRPr="009C683B" w:rsidRDefault="00771EE7" w:rsidP="00552597">
      <w:pPr>
        <w:widowControl w:val="0"/>
        <w:numPr>
          <w:ilvl w:val="0"/>
          <w:numId w:val="24"/>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 xml:space="preserve">powierzenia przez Wykonawcę realizacji Przedmiotu Umowy lub jego części w sposób sprzeczny z postanowieniami Umowy; </w:t>
      </w:r>
    </w:p>
    <w:p w14:paraId="31B63990" w14:textId="6F3A3A48" w:rsidR="00771EE7" w:rsidRPr="009C683B" w:rsidRDefault="00771EE7" w:rsidP="00552597">
      <w:pPr>
        <w:pStyle w:val="Akapitzlist"/>
        <w:numPr>
          <w:ilvl w:val="0"/>
          <w:numId w:val="24"/>
        </w:numPr>
        <w:spacing w:before="120" w:after="120"/>
        <w:ind w:left="851" w:hanging="567"/>
        <w:jc w:val="both"/>
        <w:rPr>
          <w:rFonts w:ascii="Arial" w:eastAsia="Times New Roman" w:hAnsi="Arial" w:cs="Arial"/>
          <w:lang w:eastAsia="pl-PL"/>
        </w:rPr>
      </w:pPr>
      <w:r w:rsidRPr="009C683B">
        <w:rPr>
          <w:rFonts w:ascii="Arial" w:eastAsia="Times New Roman" w:hAnsi="Arial" w:cs="Arial"/>
          <w:lang w:eastAsia="pl-PL"/>
        </w:rPr>
        <w:t xml:space="preserve">naruszenia przez Wykonawcę innego jego obowiązku, które nie zostało usunięte w ciągu </w:t>
      </w:r>
      <w:r w:rsidR="00DF46BE" w:rsidRPr="009C683B">
        <w:rPr>
          <w:rFonts w:ascii="Arial" w:eastAsia="Times New Roman" w:hAnsi="Arial" w:cs="Arial"/>
          <w:lang w:eastAsia="pl-PL"/>
        </w:rPr>
        <w:t>7</w:t>
      </w:r>
      <w:r w:rsidRPr="009C683B">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4ED41EE7" w:rsidR="00771EE7" w:rsidRPr="009C683B" w:rsidRDefault="00771EE7" w:rsidP="00552597">
      <w:pPr>
        <w:pStyle w:val="Akapitzlist"/>
        <w:numPr>
          <w:ilvl w:val="0"/>
          <w:numId w:val="36"/>
        </w:numPr>
        <w:spacing w:before="120" w:after="120"/>
        <w:ind w:left="284"/>
        <w:jc w:val="both"/>
        <w:rPr>
          <w:rFonts w:ascii="Arial" w:hAnsi="Arial" w:cs="Arial"/>
        </w:rPr>
      </w:pPr>
      <w:r w:rsidRPr="009C683B">
        <w:rPr>
          <w:rFonts w:ascii="Arial" w:hAnsi="Arial" w:cs="Arial"/>
        </w:rPr>
        <w:t xml:space="preserve">Odstąpienie przez Zamawiającego od części Umowy może nastąpić w szczególności przez sprecyzowanie urządzeń lub prac z </w:t>
      </w:r>
      <w:r w:rsidRPr="009C683B">
        <w:rPr>
          <w:rFonts w:ascii="Arial" w:hAnsi="Arial" w:cs="Arial"/>
          <w:b/>
          <w:bCs/>
        </w:rPr>
        <w:t xml:space="preserve">Załącznika nr </w:t>
      </w:r>
      <w:r w:rsidR="009F6067" w:rsidRPr="009C683B">
        <w:rPr>
          <w:rFonts w:ascii="Arial" w:hAnsi="Arial" w:cs="Arial"/>
          <w:b/>
          <w:bCs/>
        </w:rPr>
        <w:t>1</w:t>
      </w:r>
      <w:r w:rsidRPr="009C683B">
        <w:rPr>
          <w:rFonts w:ascii="Arial" w:hAnsi="Arial" w:cs="Arial"/>
          <w:b/>
          <w:bCs/>
        </w:rPr>
        <w:t xml:space="preserve"> do Umowy</w:t>
      </w:r>
      <w:r w:rsidRPr="009C683B">
        <w:rPr>
          <w:rFonts w:ascii="Arial" w:hAnsi="Arial" w:cs="Arial"/>
        </w:rPr>
        <w:t>, w zakresie których Zamawiający odstępuje od Umowy.</w:t>
      </w:r>
    </w:p>
    <w:p w14:paraId="02FD25EA" w14:textId="6E9F1EC5" w:rsidR="00771EE7" w:rsidRPr="009C683B" w:rsidRDefault="00771EE7" w:rsidP="00552597">
      <w:pPr>
        <w:pStyle w:val="Akapitzlist"/>
        <w:numPr>
          <w:ilvl w:val="0"/>
          <w:numId w:val="36"/>
        </w:numPr>
        <w:spacing w:before="120" w:after="120"/>
        <w:ind w:left="284"/>
        <w:jc w:val="both"/>
        <w:rPr>
          <w:rFonts w:ascii="Arial" w:hAnsi="Arial" w:cs="Arial"/>
        </w:rPr>
      </w:pPr>
      <w:r w:rsidRPr="009C683B">
        <w:rPr>
          <w:rFonts w:ascii="Arial" w:hAnsi="Arial" w:cs="Arial"/>
        </w:rPr>
        <w:t xml:space="preserve">Jeśli przepis ustawy nie stanowi inaczej, uprawnienie do odstąpienia od Umowy Strona uprawniona może wykonać w ciągu </w:t>
      </w:r>
      <w:r w:rsidR="00DF46BE" w:rsidRPr="009C683B">
        <w:rPr>
          <w:rFonts w:ascii="Arial" w:hAnsi="Arial" w:cs="Arial"/>
        </w:rPr>
        <w:t>60</w:t>
      </w:r>
      <w:r w:rsidRPr="009C683B">
        <w:rPr>
          <w:rFonts w:ascii="Arial" w:hAnsi="Arial" w:cs="Arial"/>
        </w:rPr>
        <w:t xml:space="preserve"> dni od dnia </w:t>
      </w:r>
      <w:r w:rsidR="006B06D1" w:rsidRPr="009C683B">
        <w:rPr>
          <w:rFonts w:ascii="Arial" w:hAnsi="Arial" w:cs="Arial"/>
        </w:rPr>
        <w:t xml:space="preserve">powzięcia przez Zamawiającego </w:t>
      </w:r>
      <w:r w:rsidR="006B06D1" w:rsidRPr="009C683B">
        <w:rPr>
          <w:rFonts w:ascii="Arial" w:hAnsi="Arial" w:cs="Arial"/>
        </w:rPr>
        <w:lastRenderedPageBreak/>
        <w:t xml:space="preserve">informacji o zaistnieniu </w:t>
      </w:r>
      <w:r w:rsidRPr="009C683B">
        <w:rPr>
          <w:rFonts w:ascii="Arial" w:hAnsi="Arial" w:cs="Arial"/>
        </w:rPr>
        <w:t>zdarzenia uprawniającego do złożenia oświadczenia o odstąpieniu od Umowy nie później jednak niż do dnia</w:t>
      </w:r>
      <w:r w:rsidR="008F76DD" w:rsidRPr="009C683B">
        <w:rPr>
          <w:rFonts w:ascii="Arial" w:hAnsi="Arial" w:cs="Arial"/>
        </w:rPr>
        <w:t xml:space="preserve"> </w:t>
      </w:r>
      <w:r w:rsidR="00050586" w:rsidRPr="009C683B">
        <w:rPr>
          <w:rFonts w:ascii="Arial" w:hAnsi="Arial" w:cs="Arial"/>
        </w:rPr>
        <w:t>30</w:t>
      </w:r>
      <w:r w:rsidR="008F76DD" w:rsidRPr="009C683B">
        <w:rPr>
          <w:rFonts w:ascii="Arial" w:hAnsi="Arial" w:cs="Arial"/>
        </w:rPr>
        <w:t>.0</w:t>
      </w:r>
      <w:r w:rsidR="001A5AD6" w:rsidRPr="009C683B">
        <w:rPr>
          <w:rFonts w:ascii="Arial" w:hAnsi="Arial" w:cs="Arial"/>
        </w:rPr>
        <w:t>6</w:t>
      </w:r>
      <w:r w:rsidR="008F76DD" w:rsidRPr="009C683B">
        <w:rPr>
          <w:rFonts w:ascii="Arial" w:hAnsi="Arial" w:cs="Arial"/>
        </w:rPr>
        <w:t>.</w:t>
      </w:r>
      <w:r w:rsidR="00050586" w:rsidRPr="009C683B">
        <w:rPr>
          <w:rFonts w:ascii="Arial" w:hAnsi="Arial" w:cs="Arial"/>
        </w:rPr>
        <w:t>202</w:t>
      </w:r>
      <w:r w:rsidR="00E35179">
        <w:rPr>
          <w:rFonts w:ascii="Arial" w:hAnsi="Arial" w:cs="Arial"/>
        </w:rPr>
        <w:t>8</w:t>
      </w:r>
      <w:r w:rsidR="00050586" w:rsidRPr="009C683B">
        <w:rPr>
          <w:rFonts w:ascii="Arial" w:hAnsi="Arial" w:cs="Arial"/>
        </w:rPr>
        <w:t xml:space="preserve"> </w:t>
      </w:r>
      <w:r w:rsidR="008F76DD" w:rsidRPr="009C683B">
        <w:rPr>
          <w:rFonts w:ascii="Arial" w:hAnsi="Arial" w:cs="Arial"/>
        </w:rPr>
        <w:t xml:space="preserve">r. </w:t>
      </w:r>
    </w:p>
    <w:p w14:paraId="44A429CB" w14:textId="77777777" w:rsidR="00771EE7" w:rsidRPr="009C683B" w:rsidRDefault="00771EE7" w:rsidP="00552597">
      <w:pPr>
        <w:pStyle w:val="Akapitzlist"/>
        <w:numPr>
          <w:ilvl w:val="0"/>
          <w:numId w:val="36"/>
        </w:numPr>
        <w:spacing w:before="120" w:after="120"/>
        <w:ind w:left="284"/>
        <w:jc w:val="both"/>
        <w:rPr>
          <w:rFonts w:ascii="Arial" w:hAnsi="Arial" w:cs="Arial"/>
        </w:rPr>
      </w:pPr>
      <w:r w:rsidRPr="009C683B">
        <w:rPr>
          <w:rFonts w:ascii="Arial" w:hAnsi="Arial" w:cs="Arial"/>
        </w:rPr>
        <w:t>Odstąpienie wywołuje skutek na przyszłość, a Wykonawca jest uprawniony do wynagrodzenia za prace wykonane do dnia odstąpienia od Umowy, na podstawie protokołu odbioru.</w:t>
      </w:r>
    </w:p>
    <w:p w14:paraId="158F8350" w14:textId="2FBD68EE" w:rsidR="002B5279" w:rsidRPr="009C683B" w:rsidRDefault="002B5279" w:rsidP="00552597">
      <w:pPr>
        <w:pStyle w:val="Akapitzlist"/>
        <w:numPr>
          <w:ilvl w:val="0"/>
          <w:numId w:val="36"/>
        </w:numPr>
        <w:spacing w:before="120" w:after="120"/>
        <w:ind w:left="283" w:hanging="357"/>
        <w:jc w:val="both"/>
        <w:rPr>
          <w:rFonts w:ascii="Arial" w:hAnsi="Arial" w:cs="Arial"/>
        </w:rPr>
      </w:pPr>
      <w:r w:rsidRPr="009C683B">
        <w:rPr>
          <w:rFonts w:ascii="Arial" w:hAnsi="Arial" w:cs="Arial"/>
        </w:rPr>
        <w:t>W przypadku odstąpienia od Umowy przez którąkolwiek ze Stron uprawnieni przedstawiciele Stron w uzgodnionym obustronnie terminie, nie dłuższym jednak niż</w:t>
      </w:r>
      <w:r w:rsidR="008F76DD" w:rsidRPr="009C683B">
        <w:rPr>
          <w:rFonts w:ascii="Arial" w:hAnsi="Arial" w:cs="Arial"/>
        </w:rPr>
        <w:t xml:space="preserve"> 14 </w:t>
      </w:r>
      <w:r w:rsidRPr="009C683B">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D04BFE5" w14:textId="453A786A" w:rsidR="002B5279" w:rsidRPr="009C683B" w:rsidRDefault="002B5279" w:rsidP="00552597">
      <w:pPr>
        <w:pStyle w:val="Akapitzlist"/>
        <w:numPr>
          <w:ilvl w:val="0"/>
          <w:numId w:val="36"/>
        </w:numPr>
        <w:spacing w:before="120" w:after="120"/>
        <w:ind w:left="284"/>
        <w:jc w:val="both"/>
        <w:rPr>
          <w:rFonts w:ascii="Arial" w:hAnsi="Arial" w:cs="Arial"/>
        </w:rPr>
      </w:pPr>
      <w:r w:rsidRPr="009C683B">
        <w:rPr>
          <w:rFonts w:ascii="Arial" w:hAnsi="Arial" w:cs="Arial"/>
        </w:rPr>
        <w:t>Odstąpienie od Umowy wymaga zachowania formy pisemnej pod rygorem nieważności</w:t>
      </w:r>
      <w:r w:rsidR="0099309B" w:rsidRPr="009C683B">
        <w:rPr>
          <w:rFonts w:ascii="Arial" w:hAnsi="Arial" w:cs="Arial"/>
        </w:rPr>
        <w:t>.</w:t>
      </w:r>
      <w:r w:rsidRPr="009C683B">
        <w:rPr>
          <w:rFonts w:ascii="Arial" w:hAnsi="Arial" w:cs="Arial"/>
        </w:rPr>
        <w:t xml:space="preserve"> </w:t>
      </w:r>
    </w:p>
    <w:p w14:paraId="68E43BE5" w14:textId="3C46B707" w:rsidR="00771EE7" w:rsidRPr="009C683B" w:rsidRDefault="00771EE7" w:rsidP="00552597">
      <w:pPr>
        <w:pStyle w:val="Akapitzlist"/>
        <w:numPr>
          <w:ilvl w:val="0"/>
          <w:numId w:val="36"/>
        </w:numPr>
        <w:spacing w:before="120" w:after="120"/>
        <w:ind w:left="284"/>
        <w:jc w:val="both"/>
        <w:rPr>
          <w:rFonts w:ascii="Arial" w:hAnsi="Arial" w:cs="Arial"/>
        </w:rPr>
      </w:pPr>
      <w:r w:rsidRPr="009C683B">
        <w:rPr>
          <w:rFonts w:ascii="Arial" w:hAnsi="Arial" w:cs="Arial"/>
        </w:rPr>
        <w:t>W każdym z prz</w:t>
      </w:r>
      <w:r w:rsidR="00553E6F" w:rsidRPr="009C683B">
        <w:rPr>
          <w:rFonts w:ascii="Arial" w:hAnsi="Arial" w:cs="Arial"/>
        </w:rPr>
        <w:t xml:space="preserve">ypadków, o których mowa w ust. </w:t>
      </w:r>
      <w:r w:rsidR="009F6067" w:rsidRPr="009C683B">
        <w:rPr>
          <w:rFonts w:ascii="Arial" w:hAnsi="Arial" w:cs="Arial"/>
        </w:rPr>
        <w:t>7</w:t>
      </w:r>
      <w:r w:rsidRPr="009C683B">
        <w:rPr>
          <w:rFonts w:ascii="Arial" w:hAnsi="Arial" w:cs="Arial"/>
        </w:rPr>
        <w:t xml:space="preserve"> Zamawiający według swojego wyboru ma także prawo:</w:t>
      </w:r>
    </w:p>
    <w:p w14:paraId="16DAA74C" w14:textId="77777777" w:rsidR="00771EE7" w:rsidRPr="009C683B" w:rsidRDefault="00771EE7" w:rsidP="00552597">
      <w:pPr>
        <w:widowControl w:val="0"/>
        <w:numPr>
          <w:ilvl w:val="0"/>
          <w:numId w:val="33"/>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nakazać Wykonawcy zaprzestanie wykonywania prac niezgodnie z Umową;</w:t>
      </w:r>
    </w:p>
    <w:p w14:paraId="5D50BFB0" w14:textId="77777777" w:rsidR="00771EE7" w:rsidRPr="009C683B" w:rsidRDefault="00771EE7" w:rsidP="00552597">
      <w:pPr>
        <w:widowControl w:val="0"/>
        <w:numPr>
          <w:ilvl w:val="0"/>
          <w:numId w:val="33"/>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powierzyć wykonanie lub poprawienie prac objętych Umową innym podmiotom na koszt i ryzyko Wykonawcy;</w:t>
      </w:r>
    </w:p>
    <w:p w14:paraId="7DD69BCD" w14:textId="77777777" w:rsidR="00771EE7" w:rsidRPr="009C683B" w:rsidRDefault="00771EE7" w:rsidP="00552597">
      <w:pPr>
        <w:widowControl w:val="0"/>
        <w:numPr>
          <w:ilvl w:val="0"/>
          <w:numId w:val="33"/>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2D23F1A6" w14:textId="408A57BD" w:rsidR="00771EE7" w:rsidRPr="009C683B" w:rsidRDefault="00771EE7" w:rsidP="00552597">
      <w:pPr>
        <w:widowControl w:val="0"/>
        <w:numPr>
          <w:ilvl w:val="0"/>
          <w:numId w:val="33"/>
        </w:numPr>
        <w:autoSpaceDE w:val="0"/>
        <w:autoSpaceDN w:val="0"/>
        <w:adjustRightInd w:val="0"/>
        <w:spacing w:before="120" w:after="120"/>
        <w:ind w:left="709" w:hanging="425"/>
        <w:jc w:val="both"/>
        <w:rPr>
          <w:rFonts w:ascii="Arial" w:eastAsia="Times New Roman" w:hAnsi="Arial" w:cs="Arial"/>
          <w:lang w:eastAsia="pl-PL"/>
        </w:rPr>
      </w:pPr>
      <w:r w:rsidRPr="009C683B">
        <w:rPr>
          <w:rFonts w:ascii="Arial" w:eastAsia="Times New Roman" w:hAnsi="Arial" w:cs="Arial"/>
          <w:lang w:eastAsia="pl-PL"/>
        </w:rPr>
        <w:t>wykluczyć Wykonawcę z postępowań trwających oraz prowadzonych w przyszłości. zmierzających do zawarcia umowy.</w:t>
      </w:r>
    </w:p>
    <w:p w14:paraId="0B0FD37B" w14:textId="77777777" w:rsidR="00E44226" w:rsidRPr="009C683B" w:rsidRDefault="00E44226" w:rsidP="00552597">
      <w:pPr>
        <w:spacing w:before="120" w:after="120"/>
        <w:rPr>
          <w:rFonts w:ascii="Arial" w:hAnsi="Arial" w:cs="Arial"/>
          <w:b/>
        </w:rPr>
      </w:pPr>
    </w:p>
    <w:p w14:paraId="7930CE7A" w14:textId="43BF64FF" w:rsidR="00736A41" w:rsidRPr="009C683B" w:rsidRDefault="00701894" w:rsidP="00552597">
      <w:pPr>
        <w:spacing w:before="120" w:after="120"/>
        <w:jc w:val="center"/>
        <w:rPr>
          <w:rFonts w:ascii="Arial" w:hAnsi="Arial" w:cs="Arial"/>
          <w:b/>
        </w:rPr>
      </w:pPr>
      <w:r w:rsidRPr="009C683B">
        <w:rPr>
          <w:rFonts w:ascii="Arial" w:hAnsi="Arial" w:cs="Arial"/>
          <w:b/>
        </w:rPr>
        <w:t>§18</w:t>
      </w:r>
    </w:p>
    <w:p w14:paraId="606E1262" w14:textId="77777777" w:rsidR="00D02540" w:rsidRPr="009C683B" w:rsidRDefault="00D02540" w:rsidP="00552597">
      <w:pPr>
        <w:pStyle w:val="Akapitzlist"/>
        <w:spacing w:before="120" w:after="120"/>
        <w:ind w:left="0"/>
        <w:contextualSpacing w:val="0"/>
        <w:jc w:val="center"/>
        <w:rPr>
          <w:rFonts w:ascii="Arial" w:hAnsi="Arial" w:cs="Arial"/>
          <w:b/>
        </w:rPr>
      </w:pPr>
      <w:r w:rsidRPr="009C683B">
        <w:rPr>
          <w:rFonts w:ascii="Arial" w:hAnsi="Arial" w:cs="Arial"/>
          <w:b/>
        </w:rPr>
        <w:t>PRZENIESIENIE PRAW I OBOWIĄZKÓW</w:t>
      </w:r>
    </w:p>
    <w:p w14:paraId="79C42160" w14:textId="77777777" w:rsidR="00D02540" w:rsidRPr="009C683B" w:rsidRDefault="00692B6B" w:rsidP="00552597">
      <w:pPr>
        <w:pStyle w:val="Akapitzlist"/>
        <w:numPr>
          <w:ilvl w:val="0"/>
          <w:numId w:val="6"/>
        </w:numPr>
        <w:tabs>
          <w:tab w:val="left" w:pos="426"/>
        </w:tabs>
        <w:spacing w:before="120" w:after="120"/>
        <w:ind w:left="426" w:hanging="426"/>
        <w:jc w:val="both"/>
        <w:rPr>
          <w:rFonts w:ascii="Arial" w:hAnsi="Arial" w:cs="Arial"/>
        </w:rPr>
      </w:pPr>
      <w:r w:rsidRPr="009C683B">
        <w:rPr>
          <w:rFonts w:ascii="Arial" w:hAnsi="Arial" w:cs="Arial"/>
        </w:rPr>
        <w:t>P</w:t>
      </w:r>
      <w:r w:rsidR="00FB490E" w:rsidRPr="009C683B">
        <w:rPr>
          <w:rFonts w:ascii="Arial" w:hAnsi="Arial" w:cs="Arial"/>
        </w:rPr>
        <w:t xml:space="preserve">rzeniesienie </w:t>
      </w:r>
      <w:r w:rsidR="009D10AC" w:rsidRPr="009C683B">
        <w:rPr>
          <w:rFonts w:ascii="Arial" w:hAnsi="Arial" w:cs="Arial"/>
        </w:rPr>
        <w:t xml:space="preserve">wynikających z Umowy </w:t>
      </w:r>
      <w:r w:rsidR="008269B8" w:rsidRPr="009C683B">
        <w:rPr>
          <w:rFonts w:ascii="Arial" w:hAnsi="Arial" w:cs="Arial"/>
        </w:rPr>
        <w:t>wierzy</w:t>
      </w:r>
      <w:r w:rsidR="00EB6C02" w:rsidRPr="009C683B">
        <w:rPr>
          <w:rFonts w:ascii="Arial" w:hAnsi="Arial" w:cs="Arial"/>
        </w:rPr>
        <w:t>telności</w:t>
      </w:r>
      <w:r w:rsidR="008269B8" w:rsidRPr="009C683B">
        <w:rPr>
          <w:rFonts w:ascii="Arial" w:hAnsi="Arial" w:cs="Arial"/>
        </w:rPr>
        <w:t xml:space="preserve"> wobec Zamawiającego</w:t>
      </w:r>
      <w:r w:rsidR="009D10AC" w:rsidRPr="009C683B">
        <w:rPr>
          <w:rFonts w:ascii="Arial" w:hAnsi="Arial" w:cs="Arial"/>
        </w:rPr>
        <w:t xml:space="preserve">, </w:t>
      </w:r>
      <w:r w:rsidR="008269B8" w:rsidRPr="009C683B">
        <w:rPr>
          <w:rFonts w:ascii="Arial" w:hAnsi="Arial" w:cs="Arial"/>
        </w:rPr>
        <w:t xml:space="preserve">ustanowienie na nich zastawu </w:t>
      </w:r>
      <w:r w:rsidR="00FB25B6" w:rsidRPr="009C683B">
        <w:rPr>
          <w:rFonts w:ascii="Arial" w:hAnsi="Arial" w:cs="Arial"/>
        </w:rPr>
        <w:t xml:space="preserve">lub objęcie przekazem </w:t>
      </w:r>
      <w:r w:rsidR="008269B8" w:rsidRPr="009C683B">
        <w:rPr>
          <w:rFonts w:ascii="Arial" w:hAnsi="Arial" w:cs="Arial"/>
        </w:rPr>
        <w:t xml:space="preserve">wymaga uprzedniej, pisemnej zgody </w:t>
      </w:r>
      <w:r w:rsidR="00446EDC" w:rsidRPr="009C683B">
        <w:rPr>
          <w:rFonts w:ascii="Arial" w:hAnsi="Arial" w:cs="Arial"/>
        </w:rPr>
        <w:t>Zamawiającego</w:t>
      </w:r>
      <w:r w:rsidR="00D02540" w:rsidRPr="009C683B">
        <w:rPr>
          <w:rFonts w:ascii="Arial" w:hAnsi="Arial" w:cs="Arial"/>
        </w:rPr>
        <w:t>, pod rygorem nieważności.</w:t>
      </w:r>
    </w:p>
    <w:p w14:paraId="74414FAA" w14:textId="7F702146" w:rsidR="00B15DFC" w:rsidRPr="009C683B" w:rsidRDefault="00F15DC0" w:rsidP="00552597">
      <w:pPr>
        <w:pStyle w:val="Akapitzlist"/>
        <w:numPr>
          <w:ilvl w:val="0"/>
          <w:numId w:val="6"/>
        </w:numPr>
        <w:tabs>
          <w:tab w:val="left" w:pos="426"/>
        </w:tabs>
        <w:spacing w:before="120" w:after="120"/>
        <w:ind w:left="426" w:hanging="426"/>
        <w:jc w:val="both"/>
        <w:rPr>
          <w:rFonts w:ascii="Arial" w:hAnsi="Arial" w:cs="Arial"/>
        </w:rPr>
      </w:pPr>
      <w:r w:rsidRPr="009C683B">
        <w:rPr>
          <w:rFonts w:ascii="Arial" w:hAnsi="Arial" w:cs="Arial"/>
        </w:rPr>
        <w:t>Przeniesienie obowiązków Wykonawcy wynikających z Umowy wymaga uprzedniej, pisemnej zgody Zamawiającego, pod rygorem nieważności.</w:t>
      </w:r>
    </w:p>
    <w:p w14:paraId="089A2D43" w14:textId="77777777" w:rsidR="00D02540" w:rsidRPr="009C683B" w:rsidRDefault="00446EDC" w:rsidP="00552597">
      <w:pPr>
        <w:pStyle w:val="Akapitzlist"/>
        <w:numPr>
          <w:ilvl w:val="0"/>
          <w:numId w:val="6"/>
        </w:numPr>
        <w:tabs>
          <w:tab w:val="left" w:pos="426"/>
        </w:tabs>
        <w:spacing w:before="120" w:after="120"/>
        <w:ind w:left="426" w:hanging="426"/>
        <w:jc w:val="both"/>
        <w:rPr>
          <w:rFonts w:ascii="Arial" w:hAnsi="Arial" w:cs="Arial"/>
        </w:rPr>
      </w:pPr>
      <w:r w:rsidRPr="009C683B">
        <w:rPr>
          <w:rFonts w:ascii="Arial" w:hAnsi="Arial" w:cs="Arial"/>
        </w:rPr>
        <w:t>Zamawiający</w:t>
      </w:r>
      <w:r w:rsidR="00D02540" w:rsidRPr="009C683B">
        <w:rPr>
          <w:rFonts w:ascii="Arial" w:hAnsi="Arial" w:cs="Arial"/>
        </w:rPr>
        <w:t xml:space="preserve">, wyrażając zgodę na przeniesienie praw lub obowiązków wynikających </w:t>
      </w:r>
      <w:r w:rsidR="005600C1" w:rsidRPr="009C683B">
        <w:rPr>
          <w:rFonts w:ascii="Arial" w:hAnsi="Arial" w:cs="Arial"/>
        </w:rPr>
        <w:br/>
      </w:r>
      <w:r w:rsidR="00D02540" w:rsidRPr="009C683B">
        <w:rPr>
          <w:rFonts w:ascii="Arial" w:hAnsi="Arial" w:cs="Arial"/>
        </w:rPr>
        <w:t>z Umowy na osobę trzecią</w:t>
      </w:r>
      <w:r w:rsidR="00E8437D" w:rsidRPr="009C683B">
        <w:rPr>
          <w:rFonts w:ascii="Arial" w:hAnsi="Arial" w:cs="Arial"/>
        </w:rPr>
        <w:t>,</w:t>
      </w:r>
      <w:r w:rsidR="00D02540" w:rsidRPr="009C683B">
        <w:rPr>
          <w:rFonts w:ascii="Arial" w:hAnsi="Arial" w:cs="Arial"/>
        </w:rPr>
        <w:t xml:space="preserve"> może uzależnić swoją zgodę od spełnienia przez </w:t>
      </w:r>
      <w:r w:rsidRPr="009C683B">
        <w:rPr>
          <w:rFonts w:ascii="Arial" w:hAnsi="Arial" w:cs="Arial"/>
        </w:rPr>
        <w:t>Wykonawcę</w:t>
      </w:r>
      <w:r w:rsidR="00D02540" w:rsidRPr="009C683B">
        <w:rPr>
          <w:rFonts w:ascii="Arial" w:hAnsi="Arial" w:cs="Arial"/>
        </w:rPr>
        <w:t xml:space="preserve"> praw lub obowiązków wynikających z Umowy, określonych warunków lub przesłanek.</w:t>
      </w:r>
    </w:p>
    <w:p w14:paraId="1DC72A99" w14:textId="77777777" w:rsidR="00D02540" w:rsidRPr="009C683B" w:rsidRDefault="00D02540" w:rsidP="00552597">
      <w:pPr>
        <w:spacing w:before="120" w:after="120"/>
        <w:jc w:val="both"/>
        <w:rPr>
          <w:rFonts w:ascii="Arial" w:hAnsi="Arial" w:cs="Arial"/>
        </w:rPr>
      </w:pPr>
    </w:p>
    <w:p w14:paraId="7CB9FF74" w14:textId="5E4FC18F" w:rsidR="00FD7410" w:rsidRPr="009C683B" w:rsidRDefault="00701894" w:rsidP="00552597">
      <w:pPr>
        <w:pStyle w:val="Akapitzlist"/>
        <w:spacing w:before="120" w:after="120"/>
        <w:ind w:left="426"/>
        <w:jc w:val="center"/>
        <w:rPr>
          <w:rFonts w:ascii="Arial" w:hAnsi="Arial" w:cs="Arial"/>
          <w:b/>
        </w:rPr>
      </w:pPr>
      <w:r w:rsidRPr="009C683B">
        <w:rPr>
          <w:rFonts w:ascii="Arial" w:hAnsi="Arial" w:cs="Arial"/>
          <w:b/>
        </w:rPr>
        <w:t>§19</w:t>
      </w:r>
    </w:p>
    <w:p w14:paraId="0689F71C" w14:textId="77777777" w:rsidR="00F313EA" w:rsidRPr="009C683B" w:rsidRDefault="00DE5E3A" w:rsidP="00552597">
      <w:pPr>
        <w:pStyle w:val="Akapitzlist"/>
        <w:spacing w:before="120" w:after="120"/>
        <w:ind w:left="0"/>
        <w:contextualSpacing w:val="0"/>
        <w:jc w:val="center"/>
        <w:rPr>
          <w:rFonts w:ascii="Arial" w:hAnsi="Arial" w:cs="Arial"/>
          <w:b/>
        </w:rPr>
      </w:pPr>
      <w:r w:rsidRPr="009C683B">
        <w:rPr>
          <w:rFonts w:ascii="Arial" w:hAnsi="Arial" w:cs="Arial"/>
          <w:b/>
        </w:rPr>
        <w:lastRenderedPageBreak/>
        <w:t>OBOWIĄZKI INFORMACYJNE</w:t>
      </w:r>
    </w:p>
    <w:p w14:paraId="4AE19588" w14:textId="118CF2EA" w:rsidR="00BC48FD" w:rsidRPr="009C683B" w:rsidRDefault="00BC48FD" w:rsidP="00552597">
      <w:pPr>
        <w:pStyle w:val="Akapitzlist"/>
        <w:numPr>
          <w:ilvl w:val="0"/>
          <w:numId w:val="11"/>
        </w:numPr>
        <w:spacing w:before="120" w:after="120"/>
        <w:ind w:left="426"/>
        <w:jc w:val="both"/>
        <w:rPr>
          <w:rFonts w:ascii="Arial" w:hAnsi="Arial" w:cs="Arial"/>
        </w:rPr>
      </w:pPr>
      <w:r w:rsidRPr="009C683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9C683B">
        <w:rPr>
          <w:rFonts w:ascii="Arial" w:hAnsi="Arial" w:cs="Arial"/>
        </w:rPr>
        <w:t xml:space="preserve">ów </w:t>
      </w:r>
      <w:r w:rsidRPr="009C683B">
        <w:rPr>
          <w:rFonts w:ascii="Arial" w:hAnsi="Arial" w:cs="Arial"/>
        </w:rPr>
        <w:t>rozporządzenia Parlamentu Europejskiego i Rady (UE) nr 596/2014 z dnia 16 kwietnia 2014 r. w sprawie nadużyć na rynku</w:t>
      </w:r>
      <w:r w:rsidR="00307723" w:rsidRPr="009C683B">
        <w:rPr>
          <w:rFonts w:ascii="Arial" w:hAnsi="Arial" w:cs="Arial"/>
        </w:rPr>
        <w:t>, a także rozporządzenia Parlamentu europejskiego i Rady (UE) nr 1227/2011 z dnia 25 października 2011 r. w sprawie integralności i przejrzystości hurtowego rynku energii</w:t>
      </w:r>
      <w:r w:rsidR="0053607E" w:rsidRPr="009C683B">
        <w:rPr>
          <w:rFonts w:ascii="Arial" w:hAnsi="Arial" w:cs="Arial"/>
        </w:rPr>
        <w:t xml:space="preserve">. W związku z powyższym wykorzystanie wskazanych informacji powinno być zgodne ze wskazanymi regulacjami, a działania sprzeczne z nimi są zabronione. </w:t>
      </w:r>
    </w:p>
    <w:p w14:paraId="2D8AA960" w14:textId="72F1C6E1" w:rsidR="00F75326" w:rsidRPr="009C683B" w:rsidRDefault="0053607E" w:rsidP="00552597">
      <w:pPr>
        <w:pStyle w:val="Akapitzlist"/>
        <w:numPr>
          <w:ilvl w:val="0"/>
          <w:numId w:val="11"/>
        </w:numPr>
        <w:spacing w:before="120" w:after="120"/>
        <w:ind w:left="426"/>
        <w:jc w:val="both"/>
        <w:rPr>
          <w:rFonts w:ascii="Arial" w:hAnsi="Arial" w:cs="Arial"/>
        </w:rPr>
      </w:pPr>
      <w:r w:rsidRPr="009C683B">
        <w:rPr>
          <w:rFonts w:ascii="Arial" w:hAnsi="Arial" w:cs="Arial"/>
        </w:rPr>
        <w:t>Zamawiający lub</w:t>
      </w:r>
      <w:r w:rsidR="00B57FC5" w:rsidRPr="009C683B">
        <w:rPr>
          <w:rFonts w:ascii="Arial" w:hAnsi="Arial" w:cs="Arial"/>
        </w:rPr>
        <w:t xml:space="preserve"> inna</w:t>
      </w:r>
      <w:r w:rsidRPr="009C683B">
        <w:rPr>
          <w:rFonts w:ascii="Arial" w:hAnsi="Arial" w:cs="Arial"/>
        </w:rPr>
        <w:t xml:space="preserve"> jednostka </w:t>
      </w:r>
      <w:r w:rsidR="00B57FC5" w:rsidRPr="009C683B">
        <w:rPr>
          <w:rFonts w:ascii="Arial" w:hAnsi="Arial" w:cs="Arial"/>
        </w:rPr>
        <w:t xml:space="preserve"> </w:t>
      </w:r>
      <w:r w:rsidR="002C66CB" w:rsidRPr="009C683B">
        <w:rPr>
          <w:rFonts w:ascii="Arial" w:hAnsi="Arial" w:cs="Arial"/>
        </w:rPr>
        <w:t>należąca do grupy kapitałowej TAURON</w:t>
      </w:r>
      <w:r w:rsidR="009A7006" w:rsidRPr="009C683B">
        <w:rPr>
          <w:rFonts w:ascii="Arial" w:hAnsi="Arial" w:cs="Arial"/>
        </w:rPr>
        <w:t xml:space="preserve"> w rozumieniu przepisów o rachunkowości</w:t>
      </w:r>
      <w:r w:rsidR="002C66CB" w:rsidRPr="009C683B">
        <w:rPr>
          <w:rFonts w:ascii="Arial" w:hAnsi="Arial" w:cs="Arial"/>
        </w:rPr>
        <w:t xml:space="preserve">, której </w:t>
      </w:r>
      <w:proofErr w:type="spellStart"/>
      <w:r w:rsidR="002C66CB" w:rsidRPr="009C683B">
        <w:rPr>
          <w:rFonts w:ascii="Arial" w:hAnsi="Arial" w:cs="Arial"/>
        </w:rPr>
        <w:t>holderem</w:t>
      </w:r>
      <w:proofErr w:type="spellEnd"/>
      <w:r w:rsidR="002C66CB" w:rsidRPr="009C683B">
        <w:rPr>
          <w:rFonts w:ascii="Arial" w:hAnsi="Arial" w:cs="Arial"/>
        </w:rPr>
        <w:t xml:space="preserve"> jest TAURON Polska Energia w Katowicach</w:t>
      </w:r>
      <w:r w:rsidR="00B57FC5" w:rsidRPr="009C683B">
        <w:rPr>
          <w:rFonts w:ascii="Arial" w:hAnsi="Arial" w:cs="Arial"/>
        </w:rPr>
        <w:t>,</w:t>
      </w:r>
      <w:r w:rsidRPr="009C683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9C683B">
        <w:rPr>
          <w:rFonts w:ascii="Arial" w:hAnsi="Arial" w:cs="Arial"/>
        </w:rPr>
        <w:t xml:space="preserve">. </w:t>
      </w:r>
      <w:r w:rsidR="00F75326" w:rsidRPr="009C683B">
        <w:rPr>
          <w:rFonts w:ascii="Arial" w:hAnsi="Arial" w:cs="Arial"/>
        </w:rPr>
        <w:t>W związku z powyższym Zamawiający jest uprawniony do ujawniania lub raportowania informacji wymaganych przepisami prawa powszechnie obowiązującego</w:t>
      </w:r>
      <w:r w:rsidR="00C5339F" w:rsidRPr="009C683B">
        <w:rPr>
          <w:rFonts w:ascii="Arial" w:hAnsi="Arial" w:cs="Arial"/>
        </w:rPr>
        <w:t xml:space="preserve"> samodzielnie lub z udziałem </w:t>
      </w:r>
      <w:r w:rsidR="00A979F3" w:rsidRPr="009C683B">
        <w:rPr>
          <w:rFonts w:ascii="Arial" w:hAnsi="Arial" w:cs="Arial"/>
        </w:rPr>
        <w:t>i</w:t>
      </w:r>
      <w:r w:rsidR="00C5339F" w:rsidRPr="009C683B">
        <w:rPr>
          <w:rFonts w:ascii="Arial" w:hAnsi="Arial" w:cs="Arial"/>
        </w:rPr>
        <w:t>nnych podmiotów</w:t>
      </w:r>
      <w:r w:rsidR="00F75326" w:rsidRPr="009C683B">
        <w:rPr>
          <w:rFonts w:ascii="Arial" w:hAnsi="Arial" w:cs="Arial"/>
        </w:rPr>
        <w:t xml:space="preserve">, w tym w szczególności przekazywania informacji zgodnie z ust. </w:t>
      </w:r>
      <w:r w:rsidR="009F6067" w:rsidRPr="009C683B">
        <w:rPr>
          <w:rFonts w:ascii="Arial" w:hAnsi="Arial" w:cs="Arial"/>
        </w:rPr>
        <w:t>3</w:t>
      </w:r>
      <w:r w:rsidR="00F75326" w:rsidRPr="009C683B">
        <w:rPr>
          <w:rFonts w:ascii="Arial" w:hAnsi="Arial" w:cs="Arial"/>
        </w:rPr>
        <w:t xml:space="preserve"> poniżej. Konsultowanie treści informacji, których ujawnienie</w:t>
      </w:r>
      <w:r w:rsidR="00A979F3" w:rsidRPr="009C683B">
        <w:rPr>
          <w:rFonts w:ascii="Arial" w:hAnsi="Arial" w:cs="Arial"/>
        </w:rPr>
        <w:t xml:space="preserve"> lub raportowanie</w:t>
      </w:r>
      <w:r w:rsidR="00F75326" w:rsidRPr="009C683B">
        <w:rPr>
          <w:rFonts w:ascii="Arial" w:hAnsi="Arial" w:cs="Arial"/>
        </w:rPr>
        <w:t xml:space="preserve"> jest konieczne zgodnie z przepisami prawa powszechnie obowiązującego nie jest wymagane. </w:t>
      </w:r>
    </w:p>
    <w:p w14:paraId="75D9AB49" w14:textId="1F2A10D3" w:rsidR="00902809" w:rsidRPr="009C683B" w:rsidRDefault="0021510A" w:rsidP="00552597">
      <w:pPr>
        <w:pStyle w:val="Akapitzlist"/>
        <w:numPr>
          <w:ilvl w:val="0"/>
          <w:numId w:val="11"/>
        </w:numPr>
        <w:spacing w:before="120" w:after="120"/>
        <w:ind w:left="426" w:hanging="426"/>
        <w:jc w:val="both"/>
        <w:rPr>
          <w:rFonts w:ascii="Arial" w:hAnsi="Arial" w:cs="Arial"/>
        </w:rPr>
      </w:pPr>
      <w:r w:rsidRPr="009C683B">
        <w:rPr>
          <w:rFonts w:ascii="Arial" w:hAnsi="Arial" w:cs="Arial"/>
        </w:rPr>
        <w:t xml:space="preserve">Wykonawca oświadcza, że w związku z przynależnością Zamawiającego do Grupy Kapitałowej TAURON, której </w:t>
      </w:r>
      <w:proofErr w:type="spellStart"/>
      <w:r w:rsidRPr="009C683B">
        <w:rPr>
          <w:rFonts w:ascii="Arial" w:hAnsi="Arial" w:cs="Arial"/>
        </w:rPr>
        <w:t>holder</w:t>
      </w:r>
      <w:proofErr w:type="spellEnd"/>
      <w:r w:rsidRPr="009C683B">
        <w:rPr>
          <w:rFonts w:ascii="Arial" w:hAnsi="Arial" w:cs="Arial"/>
        </w:rPr>
        <w:t xml:space="preserve"> (TAURON Polska Energia S.A.) posiada status spółki publicznej</w:t>
      </w:r>
      <w:r w:rsidR="00257944" w:rsidRPr="009C683B">
        <w:rPr>
          <w:rFonts w:ascii="Arial" w:hAnsi="Arial" w:cs="Arial"/>
        </w:rPr>
        <w:t xml:space="preserve">, Wykonawca wyraża zgodę na </w:t>
      </w:r>
      <w:r w:rsidR="00902809" w:rsidRPr="009C683B">
        <w:rPr>
          <w:rFonts w:ascii="Arial" w:hAnsi="Arial" w:cs="Arial"/>
        </w:rPr>
        <w:t xml:space="preserve">podawanie do publicznej wiadomości informacji dotyczących przedmiotowej umowy w związku z wypełnianiem przez </w:t>
      </w:r>
      <w:r w:rsidR="00DD7D47" w:rsidRPr="009C683B">
        <w:rPr>
          <w:rFonts w:ascii="Arial" w:hAnsi="Arial" w:cs="Arial"/>
        </w:rPr>
        <w:t>TAURON Polska Energia S.A.</w:t>
      </w:r>
      <w:r w:rsidR="00902809" w:rsidRPr="009C683B">
        <w:rPr>
          <w:rFonts w:ascii="Arial" w:hAnsi="Arial" w:cs="Arial"/>
        </w:rPr>
        <w:t xml:space="preserve"> obowiązków informacyjnych wynikających z art. 56 ustawy z dnia 29 lipca 2005 </w:t>
      </w:r>
      <w:r w:rsidR="00AE73D6" w:rsidRPr="009C683B">
        <w:rPr>
          <w:rFonts w:ascii="Arial" w:hAnsi="Arial" w:cs="Arial"/>
        </w:rPr>
        <w:t>roku</w:t>
      </w:r>
      <w:r w:rsidR="00902809" w:rsidRPr="009C683B">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9C683B">
        <w:rPr>
          <w:rFonts w:ascii="Arial" w:hAnsi="Arial" w:cs="Arial"/>
        </w:rPr>
        <w:t>29</w:t>
      </w:r>
      <w:r w:rsidR="00902809" w:rsidRPr="009C683B">
        <w:rPr>
          <w:rFonts w:ascii="Arial" w:hAnsi="Arial" w:cs="Arial"/>
        </w:rPr>
        <w:t xml:space="preserve"> </w:t>
      </w:r>
      <w:r w:rsidR="005B338C" w:rsidRPr="009C683B">
        <w:rPr>
          <w:rFonts w:ascii="Arial" w:hAnsi="Arial" w:cs="Arial"/>
        </w:rPr>
        <w:t xml:space="preserve">marca </w:t>
      </w:r>
      <w:r w:rsidR="00902809" w:rsidRPr="009C683B">
        <w:rPr>
          <w:rFonts w:ascii="Arial" w:hAnsi="Arial" w:cs="Arial"/>
        </w:rPr>
        <w:t>20</w:t>
      </w:r>
      <w:r w:rsidR="005B338C" w:rsidRPr="009C683B">
        <w:rPr>
          <w:rFonts w:ascii="Arial" w:hAnsi="Arial" w:cs="Arial"/>
        </w:rPr>
        <w:t>18</w:t>
      </w:r>
      <w:r w:rsidR="00902809" w:rsidRPr="009C683B">
        <w:rPr>
          <w:rFonts w:ascii="Arial" w:hAnsi="Arial" w:cs="Arial"/>
        </w:rPr>
        <w:t xml:space="preserve"> r</w:t>
      </w:r>
      <w:r w:rsidR="007133A5" w:rsidRPr="009C683B">
        <w:rPr>
          <w:rFonts w:ascii="Arial" w:hAnsi="Arial" w:cs="Arial"/>
        </w:rPr>
        <w:t>oku</w:t>
      </w:r>
      <w:r w:rsidR="00902809" w:rsidRPr="009C683B">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9C683B">
        <w:rPr>
          <w:rFonts w:ascii="Arial" w:hAnsi="Arial" w:cs="Arial"/>
        </w:rPr>
        <w:t>skim</w:t>
      </w:r>
      <w:r w:rsidR="00902809" w:rsidRPr="009C683B">
        <w:rPr>
          <w:rFonts w:ascii="Arial" w:hAnsi="Arial" w:cs="Arial"/>
        </w:rPr>
        <w:t>.</w:t>
      </w:r>
    </w:p>
    <w:p w14:paraId="3A8CFF9D" w14:textId="6B4918C4" w:rsidR="001A6709" w:rsidRPr="009C683B" w:rsidRDefault="001A6709" w:rsidP="00552597">
      <w:pPr>
        <w:pStyle w:val="Akapitzlist"/>
        <w:numPr>
          <w:ilvl w:val="0"/>
          <w:numId w:val="11"/>
        </w:numPr>
        <w:spacing w:before="120" w:after="120"/>
        <w:ind w:left="426" w:hanging="426"/>
        <w:jc w:val="both"/>
        <w:rPr>
          <w:rFonts w:ascii="Arial" w:hAnsi="Arial" w:cs="Arial"/>
        </w:rPr>
      </w:pPr>
      <w:r w:rsidRPr="009C683B">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2E158BA3" w14:textId="77777777" w:rsidR="00297C93" w:rsidRPr="009C683B" w:rsidRDefault="00297C93" w:rsidP="00552597">
      <w:pPr>
        <w:pStyle w:val="Akapitzlist"/>
        <w:spacing w:before="120" w:after="120"/>
        <w:ind w:left="426"/>
        <w:rPr>
          <w:rFonts w:ascii="Arial" w:hAnsi="Arial" w:cs="Arial"/>
        </w:rPr>
      </w:pPr>
    </w:p>
    <w:p w14:paraId="1CBEBC1F" w14:textId="5F037755" w:rsidR="009739AE" w:rsidRPr="009C683B" w:rsidRDefault="009739AE" w:rsidP="00552597">
      <w:pPr>
        <w:pStyle w:val="Akapitzlist"/>
        <w:spacing w:before="120" w:after="120"/>
        <w:ind w:left="357"/>
        <w:jc w:val="center"/>
        <w:rPr>
          <w:rFonts w:ascii="Arial" w:hAnsi="Arial" w:cs="Arial"/>
          <w:b/>
        </w:rPr>
      </w:pPr>
      <w:r w:rsidRPr="009C683B">
        <w:rPr>
          <w:rFonts w:ascii="Arial" w:hAnsi="Arial" w:cs="Arial"/>
          <w:b/>
        </w:rPr>
        <w:t>§20</w:t>
      </w:r>
    </w:p>
    <w:p w14:paraId="5C43C541" w14:textId="77777777" w:rsidR="009739AE" w:rsidRPr="009C683B" w:rsidRDefault="009739AE" w:rsidP="00552597">
      <w:pPr>
        <w:spacing w:before="120" w:after="120"/>
        <w:jc w:val="center"/>
        <w:rPr>
          <w:rFonts w:ascii="Arial" w:hAnsi="Arial" w:cs="Arial"/>
          <w:b/>
          <w:bCs/>
        </w:rPr>
      </w:pPr>
      <w:r w:rsidRPr="009C683B">
        <w:rPr>
          <w:rFonts w:ascii="Arial" w:eastAsia="Arial" w:hAnsi="Arial" w:cs="Arial"/>
          <w:b/>
          <w:bCs/>
        </w:rPr>
        <w:t>KONFLIKT INTERESÓW</w:t>
      </w:r>
    </w:p>
    <w:p w14:paraId="2EF34035" w14:textId="77777777" w:rsidR="009739AE" w:rsidRPr="009C683B" w:rsidRDefault="009739AE" w:rsidP="00DC109E">
      <w:pPr>
        <w:numPr>
          <w:ilvl w:val="0"/>
          <w:numId w:val="59"/>
        </w:numPr>
        <w:spacing w:before="120" w:after="120"/>
        <w:jc w:val="both"/>
        <w:rPr>
          <w:rFonts w:ascii="Arial" w:hAnsi="Arial" w:cs="Arial"/>
        </w:rPr>
      </w:pPr>
      <w:r w:rsidRPr="009C683B">
        <w:rPr>
          <w:rFonts w:ascii="Arial" w:hAnsi="Arial" w:cs="Arial"/>
        </w:rPr>
        <w:lastRenderedPageBreak/>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4F2F2D1" w14:textId="77777777" w:rsidR="009739AE" w:rsidRPr="009C683B" w:rsidRDefault="009739AE" w:rsidP="00DC109E">
      <w:pPr>
        <w:numPr>
          <w:ilvl w:val="0"/>
          <w:numId w:val="59"/>
        </w:numPr>
        <w:spacing w:before="120" w:after="120"/>
        <w:ind w:left="357" w:hanging="357"/>
        <w:jc w:val="both"/>
        <w:rPr>
          <w:rFonts w:ascii="Arial" w:hAnsi="Arial" w:cs="Arial"/>
          <w:b/>
        </w:rPr>
      </w:pPr>
      <w:r w:rsidRPr="009C683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F662C8A" w14:textId="77777777" w:rsidR="009739AE" w:rsidRPr="009C683B" w:rsidRDefault="009739AE" w:rsidP="00552597">
      <w:pPr>
        <w:pStyle w:val="Akapitzlist"/>
        <w:spacing w:before="120" w:after="120"/>
        <w:ind w:left="357"/>
        <w:jc w:val="center"/>
        <w:rPr>
          <w:rFonts w:ascii="Arial" w:hAnsi="Arial" w:cs="Arial"/>
          <w:b/>
        </w:rPr>
      </w:pPr>
      <w:r w:rsidRPr="009C683B">
        <w:rPr>
          <w:rFonts w:ascii="Arial" w:hAnsi="Arial" w:cs="Arial"/>
          <w:b/>
        </w:rPr>
        <w:t>§ 21</w:t>
      </w:r>
    </w:p>
    <w:p w14:paraId="07E11996" w14:textId="77777777" w:rsidR="00556141" w:rsidRPr="002F3E5D" w:rsidRDefault="00556141" w:rsidP="00552597">
      <w:pPr>
        <w:pStyle w:val="Akapitzlist"/>
        <w:tabs>
          <w:tab w:val="left" w:pos="426"/>
        </w:tabs>
        <w:spacing w:before="120" w:after="120"/>
        <w:ind w:left="426"/>
        <w:jc w:val="center"/>
        <w:rPr>
          <w:rFonts w:ascii="Arial" w:hAnsi="Arial" w:cs="Arial"/>
          <w:b/>
        </w:rPr>
      </w:pPr>
      <w:r w:rsidRPr="002F3E5D">
        <w:rPr>
          <w:rFonts w:ascii="Arial" w:hAnsi="Arial" w:cs="Arial"/>
          <w:b/>
        </w:rPr>
        <w:t>KLAUZULA OŚWIADCZENIE WIEDZY W STOSUNKU DO WYNAGRODZENIA</w:t>
      </w:r>
    </w:p>
    <w:p w14:paraId="619F3DCC" w14:textId="77777777" w:rsidR="00556141" w:rsidRPr="002F3E5D" w:rsidRDefault="00556141" w:rsidP="00DC109E">
      <w:pPr>
        <w:numPr>
          <w:ilvl w:val="0"/>
          <w:numId w:val="61"/>
        </w:numPr>
        <w:spacing w:before="120" w:after="120"/>
        <w:jc w:val="both"/>
        <w:rPr>
          <w:rFonts w:ascii="Arial" w:hAnsi="Arial" w:cs="Arial"/>
        </w:rPr>
      </w:pPr>
      <w:r w:rsidRPr="002F3E5D">
        <w:rPr>
          <w:rFonts w:ascii="Arial" w:hAnsi="Arial" w:cs="Arial"/>
        </w:rPr>
        <w:t xml:space="preserve"> Wykonawca oświadcza, iż w stosunku do otrzymywanego wynagrodzenia w zamian za realizację przedmiotu Umowy jest on rzeczywistym właścicielem należności, tj. w szczególności Wykonawca:</w:t>
      </w:r>
    </w:p>
    <w:p w14:paraId="3512AA31" w14:textId="77777777" w:rsidR="00556141" w:rsidRPr="002F3E5D" w:rsidRDefault="00556141" w:rsidP="00DC109E">
      <w:pPr>
        <w:numPr>
          <w:ilvl w:val="0"/>
          <w:numId w:val="60"/>
        </w:numPr>
        <w:spacing w:before="120" w:after="120"/>
        <w:jc w:val="both"/>
        <w:rPr>
          <w:rFonts w:ascii="Arial" w:hAnsi="Arial" w:cs="Arial"/>
        </w:rPr>
      </w:pPr>
      <w:r w:rsidRPr="002F3E5D">
        <w:rPr>
          <w:rFonts w:ascii="Arial" w:hAnsi="Arial" w:cs="Arial"/>
        </w:rPr>
        <w:t>otrzymuje należność dla własnej korzyści, w tym decyduje samodzielnie o jej przeznaczeniu i ponosi ryzyko ekonomiczne związane z utratą tej należności lub jej części, oraz</w:t>
      </w:r>
    </w:p>
    <w:p w14:paraId="2817EB53" w14:textId="77777777" w:rsidR="00556141" w:rsidRPr="002F3E5D" w:rsidRDefault="00556141" w:rsidP="00DC109E">
      <w:pPr>
        <w:numPr>
          <w:ilvl w:val="0"/>
          <w:numId w:val="60"/>
        </w:numPr>
        <w:spacing w:before="120" w:after="120"/>
        <w:jc w:val="both"/>
        <w:rPr>
          <w:rFonts w:ascii="Arial" w:hAnsi="Arial" w:cs="Arial"/>
        </w:rPr>
      </w:pPr>
      <w:r w:rsidRPr="002F3E5D">
        <w:rPr>
          <w:rFonts w:ascii="Arial" w:hAnsi="Arial" w:cs="Arial"/>
        </w:rPr>
        <w:t>nie jest pośrednikiem, przedstawicielem, powiernikiem lub innym podmiotem zobowiązanym prawnie lub faktycznie do przekazania całości lub części należności innemu podmiotowi, oraz</w:t>
      </w:r>
    </w:p>
    <w:p w14:paraId="38AB9A9B" w14:textId="77777777" w:rsidR="00556141" w:rsidRPr="002F3E5D" w:rsidRDefault="00556141" w:rsidP="00DC109E">
      <w:pPr>
        <w:numPr>
          <w:ilvl w:val="0"/>
          <w:numId w:val="60"/>
        </w:numPr>
        <w:spacing w:before="120" w:after="120"/>
        <w:jc w:val="both"/>
        <w:rPr>
          <w:rFonts w:ascii="Arial" w:hAnsi="Arial" w:cs="Arial"/>
        </w:rPr>
      </w:pPr>
      <w:r w:rsidRPr="002F3E5D">
        <w:rPr>
          <w:rFonts w:ascii="Arial" w:hAnsi="Arial" w:cs="Arial"/>
        </w:rPr>
        <w:t>otrzymuje ww. wynagrodzenie w związku z prowadzoną przez siebie rzeczywistą działalnością gospodarczą w kraju swojej siedziby lub miejsca zamieszkania.</w:t>
      </w:r>
    </w:p>
    <w:p w14:paraId="2A5702C7" w14:textId="77777777" w:rsidR="00556141" w:rsidRPr="002F3E5D" w:rsidRDefault="00556141" w:rsidP="00DC109E">
      <w:pPr>
        <w:numPr>
          <w:ilvl w:val="0"/>
          <w:numId w:val="61"/>
        </w:numPr>
        <w:spacing w:before="120" w:after="120"/>
        <w:jc w:val="both"/>
        <w:rPr>
          <w:rFonts w:ascii="Arial" w:hAnsi="Arial" w:cs="Arial"/>
        </w:rPr>
      </w:pPr>
      <w:r w:rsidRPr="002F3E5D">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6712574B" w14:textId="77777777" w:rsidR="00556141" w:rsidRPr="002F3E5D" w:rsidRDefault="00556141" w:rsidP="00DC109E">
      <w:pPr>
        <w:numPr>
          <w:ilvl w:val="0"/>
          <w:numId w:val="61"/>
        </w:numPr>
        <w:spacing w:before="120" w:after="120"/>
        <w:jc w:val="both"/>
        <w:rPr>
          <w:rFonts w:ascii="Arial" w:hAnsi="Arial" w:cs="Arial"/>
        </w:rPr>
      </w:pPr>
      <w:r w:rsidRPr="002F3E5D">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5ABD1A1" w14:textId="77777777" w:rsidR="00556141" w:rsidRPr="002F3E5D" w:rsidRDefault="00556141" w:rsidP="00DC109E">
      <w:pPr>
        <w:numPr>
          <w:ilvl w:val="0"/>
          <w:numId w:val="61"/>
        </w:numPr>
        <w:spacing w:before="120" w:after="120"/>
        <w:jc w:val="both"/>
        <w:rPr>
          <w:rFonts w:ascii="Arial" w:hAnsi="Arial" w:cs="Arial"/>
        </w:rPr>
      </w:pPr>
      <w:r w:rsidRPr="002F3E5D">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571829CA" w14:textId="77777777" w:rsidR="009739AE" w:rsidRPr="009C683B" w:rsidRDefault="009739AE" w:rsidP="00552597">
      <w:pPr>
        <w:pStyle w:val="Akapitzlist"/>
        <w:spacing w:before="120" w:after="120"/>
        <w:ind w:left="357"/>
        <w:jc w:val="center"/>
        <w:rPr>
          <w:rFonts w:ascii="Arial" w:hAnsi="Arial" w:cs="Arial"/>
          <w:b/>
        </w:rPr>
      </w:pPr>
      <w:r w:rsidRPr="009C683B">
        <w:rPr>
          <w:rFonts w:ascii="Arial" w:hAnsi="Arial" w:cs="Arial"/>
          <w:b/>
        </w:rPr>
        <w:t>§ 22</w:t>
      </w:r>
    </w:p>
    <w:p w14:paraId="5507FBD4" w14:textId="77777777" w:rsidR="009739AE" w:rsidRPr="009C683B" w:rsidRDefault="009739AE" w:rsidP="00552597">
      <w:pPr>
        <w:spacing w:before="120" w:after="120"/>
        <w:ind w:left="284"/>
        <w:jc w:val="center"/>
        <w:rPr>
          <w:rFonts w:ascii="Arial" w:hAnsi="Arial" w:cs="Arial"/>
          <w:b/>
        </w:rPr>
      </w:pPr>
      <w:r w:rsidRPr="009C683B">
        <w:rPr>
          <w:rFonts w:ascii="Arial" w:hAnsi="Arial" w:cs="Arial"/>
          <w:b/>
        </w:rPr>
        <w:lastRenderedPageBreak/>
        <w:t>KLAUZULA COMPLIANCE</w:t>
      </w:r>
    </w:p>
    <w:p w14:paraId="16B17899" w14:textId="77777777" w:rsidR="00556141" w:rsidRPr="002F3E5D" w:rsidRDefault="00556141" w:rsidP="00DC109E">
      <w:pPr>
        <w:pStyle w:val="Akapitzlist"/>
        <w:numPr>
          <w:ilvl w:val="0"/>
          <w:numId w:val="64"/>
        </w:numPr>
        <w:autoSpaceDE w:val="0"/>
        <w:autoSpaceDN w:val="0"/>
        <w:adjustRightInd w:val="0"/>
        <w:spacing w:before="120" w:after="120"/>
        <w:jc w:val="both"/>
        <w:rPr>
          <w:rFonts w:ascii="Arial" w:hAnsi="Arial" w:cs="Arial"/>
          <w:color w:val="000000"/>
        </w:rPr>
      </w:pPr>
      <w:r w:rsidRPr="002F3E5D">
        <w:rPr>
          <w:rFonts w:ascii="Arial" w:hAnsi="Arial" w:cs="Arial"/>
          <w:color w:val="000000"/>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history="1">
        <w:r w:rsidRPr="001826B2">
          <w:rPr>
            <w:rStyle w:val="Hipercze"/>
            <w:rFonts w:ascii="Arial" w:hAnsi="Arial" w:cs="Arial"/>
          </w:rPr>
          <w:t>www.tauron.pl</w:t>
        </w:r>
      </w:hyperlink>
      <w:r w:rsidRPr="002F3E5D">
        <w:rPr>
          <w:rFonts w:ascii="Arial" w:hAnsi="Arial" w:cs="Arial"/>
          <w:color w:val="000000"/>
        </w:rPr>
        <w:t>.</w:t>
      </w:r>
    </w:p>
    <w:p w14:paraId="316C51EF" w14:textId="77777777" w:rsidR="00556141" w:rsidRPr="002F3E5D" w:rsidRDefault="00556141" w:rsidP="00DC109E">
      <w:pPr>
        <w:pStyle w:val="Akapitzlist"/>
        <w:numPr>
          <w:ilvl w:val="0"/>
          <w:numId w:val="64"/>
        </w:numPr>
        <w:autoSpaceDE w:val="0"/>
        <w:autoSpaceDN w:val="0"/>
        <w:adjustRightInd w:val="0"/>
        <w:spacing w:before="120" w:after="120"/>
        <w:jc w:val="both"/>
        <w:rPr>
          <w:rFonts w:ascii="Arial" w:hAnsi="Arial" w:cs="Arial"/>
          <w:color w:val="000000"/>
        </w:rPr>
      </w:pPr>
      <w:r w:rsidRPr="002F3E5D">
        <w:rPr>
          <w:rFonts w:ascii="Arial" w:hAnsi="Arial" w:cs="Arial"/>
          <w:color w:val="000000"/>
        </w:rPr>
        <w:t xml:space="preserve">Wykonawca oświadcza, że zapoznał się z postanowieniami Kodeksu Odpowiedzialnego Biznesu Grupy TAURON </w:t>
      </w:r>
      <w:r w:rsidRPr="002F3E5D">
        <w:rPr>
          <w:rFonts w:ascii="Arial" w:hAnsi="Arial" w:cs="Arial"/>
        </w:rPr>
        <w:t xml:space="preserve">i Kodeksu Postępowania dla Kontrahentów Grupy TAURON </w:t>
      </w:r>
      <w:r w:rsidRPr="002F3E5D">
        <w:rPr>
          <w:rFonts w:ascii="Arial" w:hAnsi="Arial" w:cs="Arial"/>
          <w:color w:val="000000"/>
        </w:rPr>
        <w:t xml:space="preserve">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w:t>
      </w:r>
      <w:r w:rsidRPr="002F3E5D">
        <w:rPr>
          <w:rFonts w:ascii="Arial" w:hAnsi="Arial" w:cs="Arial"/>
        </w:rPr>
        <w:t>Zamawiający zastrzega sobie możliwość przeprowadzenia audytów osobiście lub przez upoważnione osoby, w celu weryfikacji stosowania postanowień Kodeksu Postępowania dla Kontrahentów Grupy TAURON</w:t>
      </w:r>
      <w:r w:rsidRPr="002F3E5D">
        <w:rPr>
          <w:rFonts w:ascii="Arial" w:hAnsi="Arial" w:cs="Arial"/>
          <w:color w:val="FF0000"/>
        </w:rPr>
        <w:t>.</w:t>
      </w:r>
    </w:p>
    <w:p w14:paraId="23901B30" w14:textId="77777777" w:rsidR="00556141" w:rsidRPr="002F3E5D" w:rsidRDefault="00556141" w:rsidP="00DC109E">
      <w:pPr>
        <w:pStyle w:val="Akapitzlist"/>
        <w:numPr>
          <w:ilvl w:val="0"/>
          <w:numId w:val="64"/>
        </w:numPr>
        <w:autoSpaceDE w:val="0"/>
        <w:autoSpaceDN w:val="0"/>
        <w:adjustRightInd w:val="0"/>
        <w:spacing w:before="120" w:after="120"/>
        <w:jc w:val="both"/>
        <w:rPr>
          <w:rFonts w:ascii="Arial" w:hAnsi="Arial" w:cs="Arial"/>
          <w:color w:val="000000"/>
        </w:rPr>
      </w:pPr>
      <w:r w:rsidRPr="002F3E5D">
        <w:rPr>
          <w:rFonts w:ascii="Arial" w:hAnsi="Arial" w:cs="Arial"/>
          <w:color w:val="000000"/>
        </w:rPr>
        <w:t xml:space="preserve">Wykonawca oświadcza, że zapoznał się z postanowieniami Polityki Poszanowania Praw Człowieka w Grupie TAURON, dostępnej na stronie internetowej www.tauron.pl oraz zobowiązuje się do jej przestrzegania w trakcie współpracy ze Spółkami Grupy TAURON. </w:t>
      </w:r>
    </w:p>
    <w:p w14:paraId="6A6FC059" w14:textId="77777777" w:rsidR="00556141" w:rsidRPr="002F3E5D" w:rsidRDefault="00556141" w:rsidP="00DC109E">
      <w:pPr>
        <w:pStyle w:val="Akapitzlist"/>
        <w:numPr>
          <w:ilvl w:val="0"/>
          <w:numId w:val="64"/>
        </w:numPr>
        <w:autoSpaceDE w:val="0"/>
        <w:autoSpaceDN w:val="0"/>
        <w:adjustRightInd w:val="0"/>
        <w:spacing w:before="120" w:after="120"/>
        <w:jc w:val="both"/>
        <w:rPr>
          <w:rFonts w:ascii="Arial" w:hAnsi="Arial" w:cs="Arial"/>
          <w:color w:val="000000"/>
        </w:rPr>
      </w:pPr>
      <w:r w:rsidRPr="002F3E5D">
        <w:rPr>
          <w:rFonts w:ascii="Arial" w:hAnsi="Arial" w:cs="Arial"/>
          <w:color w:val="000000"/>
        </w:rPr>
        <w:t xml:space="preserve">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 </w:t>
      </w:r>
    </w:p>
    <w:p w14:paraId="5C331436" w14:textId="77777777" w:rsidR="00556141" w:rsidRPr="002F3E5D" w:rsidRDefault="00556141" w:rsidP="00DC109E">
      <w:pPr>
        <w:pStyle w:val="Akapitzlist"/>
        <w:numPr>
          <w:ilvl w:val="0"/>
          <w:numId w:val="64"/>
        </w:numPr>
        <w:autoSpaceDE w:val="0"/>
        <w:autoSpaceDN w:val="0"/>
        <w:adjustRightInd w:val="0"/>
        <w:spacing w:before="120" w:after="120"/>
        <w:jc w:val="both"/>
        <w:rPr>
          <w:rFonts w:ascii="Arial" w:hAnsi="Arial" w:cs="Arial"/>
          <w:color w:val="000000"/>
        </w:rPr>
      </w:pPr>
      <w:r w:rsidRPr="002F3E5D">
        <w:rPr>
          <w:rFonts w:ascii="Arial" w:hAnsi="Arial" w:cs="Arial"/>
          <w:color w:val="000000"/>
        </w:rPr>
        <w:t xml:space="preserve">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 </w:t>
      </w:r>
    </w:p>
    <w:p w14:paraId="41959062" w14:textId="77777777" w:rsidR="009739AE" w:rsidRPr="009C683B" w:rsidRDefault="009739AE" w:rsidP="00552597">
      <w:pPr>
        <w:pStyle w:val="Akapitzlist"/>
        <w:spacing w:before="120" w:after="120"/>
        <w:ind w:left="357"/>
        <w:jc w:val="center"/>
        <w:rPr>
          <w:rFonts w:ascii="Arial" w:hAnsi="Arial" w:cs="Arial"/>
          <w:b/>
        </w:rPr>
      </w:pPr>
      <w:r w:rsidRPr="009C683B">
        <w:rPr>
          <w:rFonts w:ascii="Arial" w:hAnsi="Arial" w:cs="Arial"/>
          <w:b/>
        </w:rPr>
        <w:t>§ 23</w:t>
      </w:r>
    </w:p>
    <w:p w14:paraId="21D0DF96" w14:textId="77777777" w:rsidR="009739AE" w:rsidRPr="009C683B" w:rsidRDefault="009739AE" w:rsidP="00552597">
      <w:pPr>
        <w:spacing w:before="120" w:after="120"/>
        <w:ind w:left="284"/>
        <w:jc w:val="center"/>
        <w:rPr>
          <w:rFonts w:ascii="Arial" w:hAnsi="Arial" w:cs="Arial"/>
          <w:b/>
        </w:rPr>
      </w:pPr>
      <w:r w:rsidRPr="009C683B">
        <w:rPr>
          <w:rFonts w:ascii="Arial" w:hAnsi="Arial" w:cs="Arial"/>
          <w:b/>
        </w:rPr>
        <w:t>KLAUZULA SANKCYJNA</w:t>
      </w:r>
    </w:p>
    <w:p w14:paraId="651E4B1E" w14:textId="77777777" w:rsidR="009739AE" w:rsidRPr="009C683B" w:rsidRDefault="009739AE" w:rsidP="003B70B7">
      <w:pPr>
        <w:pStyle w:val="Akapitzlist"/>
        <w:numPr>
          <w:ilvl w:val="0"/>
          <w:numId w:val="62"/>
        </w:numPr>
        <w:autoSpaceDE w:val="0"/>
        <w:autoSpaceDN w:val="0"/>
        <w:adjustRightInd w:val="0"/>
        <w:spacing w:before="120" w:after="120"/>
        <w:ind w:left="357" w:hanging="357"/>
        <w:jc w:val="both"/>
        <w:rPr>
          <w:rFonts w:ascii="Arial" w:hAnsi="Arial" w:cs="Arial"/>
          <w:color w:val="000000"/>
        </w:rPr>
      </w:pPr>
      <w:r w:rsidRPr="009C683B">
        <w:rPr>
          <w:rFonts w:ascii="Arial" w:hAnsi="Arial" w:cs="Arial"/>
          <w:color w:val="000000"/>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6349EA1" w14:textId="72B81224" w:rsidR="009739AE" w:rsidRPr="009C683B" w:rsidRDefault="009739AE" w:rsidP="002A7404">
      <w:pPr>
        <w:pStyle w:val="Akapitzlist"/>
        <w:numPr>
          <w:ilvl w:val="0"/>
          <w:numId w:val="62"/>
        </w:numPr>
        <w:autoSpaceDE w:val="0"/>
        <w:autoSpaceDN w:val="0"/>
        <w:adjustRightInd w:val="0"/>
        <w:spacing w:before="120" w:after="120"/>
        <w:ind w:left="357" w:hanging="357"/>
        <w:contextualSpacing w:val="0"/>
        <w:jc w:val="both"/>
        <w:rPr>
          <w:rFonts w:ascii="Arial" w:hAnsi="Arial" w:cs="Arial"/>
          <w:color w:val="000000"/>
        </w:rPr>
      </w:pPr>
      <w:r w:rsidRPr="009C683B">
        <w:rPr>
          <w:rFonts w:ascii="Arial" w:hAnsi="Arial" w:cs="Arial"/>
          <w:color w:val="000000"/>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 </w:t>
      </w:r>
    </w:p>
    <w:p w14:paraId="3BB6736F" w14:textId="77777777" w:rsidR="009739AE" w:rsidRPr="009C683B" w:rsidRDefault="009739AE" w:rsidP="00552597">
      <w:pPr>
        <w:pStyle w:val="Akapitzlist"/>
        <w:numPr>
          <w:ilvl w:val="1"/>
          <w:numId w:val="12"/>
        </w:numPr>
        <w:spacing w:before="120" w:after="120"/>
        <w:ind w:left="502"/>
        <w:jc w:val="both"/>
        <w:rPr>
          <w:rFonts w:ascii="Arial" w:hAnsi="Arial" w:cs="Arial"/>
          <w:color w:val="000000"/>
        </w:rPr>
      </w:pPr>
      <w:r w:rsidRPr="009C683B">
        <w:rPr>
          <w:rFonts w:ascii="Arial" w:hAnsi="Arial" w:cs="Arial"/>
          <w:color w:val="000000"/>
        </w:rPr>
        <w:lastRenderedPageBreak/>
        <w:t>ustawę z dnia 13 kwietnia 2022 r. o szczególnych rozwiązaniach w zakresie przeciwdziałania wspieraniu agresji na Ukrainę oraz służących ochronie bezpieczeństwa narodowego</w:t>
      </w:r>
    </w:p>
    <w:p w14:paraId="61774735" w14:textId="77777777" w:rsidR="009739AE" w:rsidRPr="009C683B" w:rsidRDefault="009739AE" w:rsidP="00552597">
      <w:pPr>
        <w:pStyle w:val="Akapitzlist"/>
        <w:numPr>
          <w:ilvl w:val="1"/>
          <w:numId w:val="12"/>
        </w:numPr>
        <w:spacing w:before="120" w:after="120"/>
        <w:ind w:left="502"/>
        <w:jc w:val="both"/>
        <w:rPr>
          <w:rFonts w:ascii="Arial" w:hAnsi="Arial" w:cs="Arial"/>
          <w:color w:val="000000"/>
        </w:rPr>
      </w:pPr>
      <w:r w:rsidRPr="009C683B">
        <w:rPr>
          <w:rFonts w:ascii="Arial" w:hAnsi="Arial" w:cs="Arial"/>
          <w:color w:val="000000"/>
        </w:rPr>
        <w:t xml:space="preserve">Rozporządzenie Rady (WE) nr 765/2006 z dnia 18 maja 2006 r. dotyczące środków ograniczających w związku z sytuacją na Białorusi i udziałem Białorusi w agresji Rosji wobec Ukrainy wraz z rozporządzeniami zmieniającymi, </w:t>
      </w:r>
    </w:p>
    <w:p w14:paraId="37F3ACF2" w14:textId="77777777" w:rsidR="009739AE" w:rsidRPr="009C683B" w:rsidRDefault="009739AE" w:rsidP="00552597">
      <w:pPr>
        <w:pStyle w:val="Akapitzlist"/>
        <w:numPr>
          <w:ilvl w:val="1"/>
          <w:numId w:val="12"/>
        </w:numPr>
        <w:spacing w:before="120" w:after="120"/>
        <w:ind w:left="502"/>
        <w:jc w:val="both"/>
        <w:rPr>
          <w:rFonts w:ascii="Arial" w:hAnsi="Arial" w:cs="Arial"/>
          <w:color w:val="000000"/>
        </w:rPr>
      </w:pPr>
      <w:r w:rsidRPr="009C683B">
        <w:rPr>
          <w:rFonts w:ascii="Arial" w:hAnsi="Arial" w:cs="Arial"/>
          <w:color w:val="000000"/>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A3EA0F3" w14:textId="77777777" w:rsidR="009739AE" w:rsidRPr="009C683B" w:rsidRDefault="009739AE" w:rsidP="00552597">
      <w:pPr>
        <w:pStyle w:val="Akapitzlist"/>
        <w:numPr>
          <w:ilvl w:val="1"/>
          <w:numId w:val="12"/>
        </w:numPr>
        <w:spacing w:before="120" w:after="120"/>
        <w:ind w:left="502"/>
        <w:jc w:val="both"/>
        <w:rPr>
          <w:rFonts w:ascii="Arial" w:hAnsi="Arial" w:cs="Arial"/>
          <w:color w:val="000000"/>
        </w:rPr>
      </w:pPr>
      <w:r w:rsidRPr="009C683B">
        <w:rPr>
          <w:rFonts w:ascii="Arial" w:hAnsi="Arial" w:cs="Arial"/>
          <w:color w:val="000000"/>
        </w:rPr>
        <w:t xml:space="preserve">Rozporządzenie Rady (UE) nr 833/2014 z dnia 31 lipca 2014 r. dotyczące środków ograniczających w związku z działaniami Rosji destabilizującymi sytuację na Ukrainie wraz z rozporządzeniami zmieniającymi, </w:t>
      </w:r>
    </w:p>
    <w:p w14:paraId="1F4DBF51" w14:textId="77777777" w:rsidR="00E35179" w:rsidRPr="00F94A61" w:rsidRDefault="00E35179" w:rsidP="00E35179">
      <w:pPr>
        <w:pStyle w:val="Akapitzlist"/>
        <w:numPr>
          <w:ilvl w:val="1"/>
          <w:numId w:val="12"/>
        </w:numPr>
        <w:spacing w:after="0" w:line="240" w:lineRule="auto"/>
        <w:ind w:left="502"/>
        <w:jc w:val="both"/>
        <w:rPr>
          <w:rFonts w:ascii="Arial" w:hAnsi="Arial" w:cs="Arial"/>
          <w:color w:val="000000"/>
        </w:rPr>
      </w:pPr>
      <w:r w:rsidRPr="00F94A61">
        <w:rPr>
          <w:rFonts w:ascii="Arial" w:hAnsi="Arial" w:cs="Arial"/>
          <w:color w:val="000000"/>
        </w:rPr>
        <w:t xml:space="preserve">Rozporządzenie Rady (UE) 2022/263 z dnia 23 lutego 2022 r. w sprawie środków ograniczających w odpowiedzi na </w:t>
      </w:r>
      <w:r w:rsidRPr="00DC109E">
        <w:rPr>
          <w:rFonts w:ascii="Arial" w:hAnsi="Arial" w:cs="Arial"/>
        </w:rPr>
        <w:t xml:space="preserve">nielegalne uznanie, okupację lub aneksję przez Federację Rosyjską niektórych niekontrolowanych </w:t>
      </w:r>
      <w:r w:rsidRPr="00F94A61">
        <w:rPr>
          <w:rFonts w:ascii="Arial" w:hAnsi="Arial" w:cs="Arial"/>
          <w:color w:val="000000"/>
        </w:rPr>
        <w:t>przez rząd obszarów ukraińskich</w:t>
      </w:r>
      <w:r w:rsidRPr="002F04EE">
        <w:rPr>
          <w:rFonts w:ascii="Arial" w:hAnsi="Arial" w:cs="Arial"/>
          <w:color w:val="FF0000"/>
        </w:rPr>
        <w:t xml:space="preserve"> </w:t>
      </w:r>
      <w:r w:rsidRPr="00F94A61">
        <w:rPr>
          <w:rFonts w:ascii="Arial" w:hAnsi="Arial" w:cs="Arial"/>
          <w:color w:val="000000"/>
        </w:rPr>
        <w:t xml:space="preserve">wraz z rozporządzeniami zmieniającymi. </w:t>
      </w:r>
    </w:p>
    <w:p w14:paraId="7EE577E9" w14:textId="77777777" w:rsidR="009739AE" w:rsidRPr="009C683B" w:rsidRDefault="009739AE" w:rsidP="002A7404">
      <w:pPr>
        <w:pStyle w:val="Akapitzlist"/>
        <w:numPr>
          <w:ilvl w:val="0"/>
          <w:numId w:val="62"/>
        </w:numPr>
        <w:autoSpaceDE w:val="0"/>
        <w:autoSpaceDN w:val="0"/>
        <w:adjustRightInd w:val="0"/>
        <w:spacing w:before="120" w:after="120"/>
        <w:ind w:left="357" w:hanging="357"/>
        <w:contextualSpacing w:val="0"/>
        <w:jc w:val="both"/>
        <w:rPr>
          <w:rFonts w:ascii="Arial" w:hAnsi="Arial" w:cs="Arial"/>
          <w:color w:val="000000"/>
        </w:rPr>
      </w:pPr>
      <w:r w:rsidRPr="009C683B">
        <w:rPr>
          <w:rFonts w:ascii="Arial" w:hAnsi="Arial" w:cs="Arial"/>
          <w:color w:val="000000"/>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43617E9" w14:textId="77777777" w:rsidR="009739AE" w:rsidRPr="009C683B" w:rsidRDefault="009739AE" w:rsidP="002A7404">
      <w:pPr>
        <w:pStyle w:val="Akapitzlist"/>
        <w:numPr>
          <w:ilvl w:val="0"/>
          <w:numId w:val="62"/>
        </w:numPr>
        <w:autoSpaceDE w:val="0"/>
        <w:autoSpaceDN w:val="0"/>
        <w:adjustRightInd w:val="0"/>
        <w:spacing w:before="120" w:after="120"/>
        <w:ind w:left="357" w:hanging="357"/>
        <w:contextualSpacing w:val="0"/>
        <w:jc w:val="both"/>
        <w:rPr>
          <w:rFonts w:ascii="Arial" w:hAnsi="Arial" w:cs="Arial"/>
          <w:color w:val="000000"/>
        </w:rPr>
      </w:pPr>
      <w:r w:rsidRPr="009C683B">
        <w:rPr>
          <w:rFonts w:ascii="Arial" w:hAnsi="Arial" w:cs="Arial"/>
          <w:color w:val="000000"/>
        </w:rPr>
        <w:t xml:space="preserve">W przypadku, gdy Wykonawca lub powiązane z nim podmioty, członkowie jego organów lub beneficjenci rzeczywiści zostaną objęci sankcjami na podstawie Regulacji Sankcyjnych, bądź też wykonywanie Umowy spowoduje naruszenia Regulacji Sankcyjnych, to druga strona może: </w:t>
      </w:r>
    </w:p>
    <w:p w14:paraId="6A401FA2" w14:textId="77777777" w:rsidR="009739AE" w:rsidRPr="009C683B" w:rsidRDefault="009739AE" w:rsidP="00DC109E">
      <w:pPr>
        <w:pStyle w:val="Akapitzlist"/>
        <w:numPr>
          <w:ilvl w:val="0"/>
          <w:numId w:val="63"/>
        </w:numPr>
        <w:spacing w:before="120" w:after="120"/>
        <w:jc w:val="both"/>
        <w:rPr>
          <w:rFonts w:ascii="Arial" w:hAnsi="Arial" w:cs="Arial"/>
          <w:color w:val="000000"/>
        </w:rPr>
      </w:pPr>
      <w:r w:rsidRPr="009C683B">
        <w:rPr>
          <w:rFonts w:ascii="Arial" w:hAnsi="Arial" w:cs="Arial"/>
          <w:color w:val="000000"/>
        </w:rPr>
        <w:t xml:space="preserve">powstrzymać się od wykonywania Umowy w zakresie, który naruszałyby Regulacje Sankcyjne lub </w:t>
      </w:r>
    </w:p>
    <w:p w14:paraId="390A6976" w14:textId="77777777" w:rsidR="009739AE" w:rsidRPr="009C683B" w:rsidRDefault="009739AE" w:rsidP="002A7404">
      <w:pPr>
        <w:pStyle w:val="Akapitzlist"/>
        <w:numPr>
          <w:ilvl w:val="0"/>
          <w:numId w:val="63"/>
        </w:numPr>
        <w:spacing w:before="120" w:after="120"/>
        <w:ind w:left="499" w:hanging="357"/>
        <w:contextualSpacing w:val="0"/>
        <w:jc w:val="both"/>
        <w:rPr>
          <w:rFonts w:ascii="Arial" w:hAnsi="Arial" w:cs="Arial"/>
          <w:color w:val="000000"/>
        </w:rPr>
      </w:pPr>
      <w:r w:rsidRPr="009C683B">
        <w:rPr>
          <w:rFonts w:ascii="Arial" w:hAnsi="Arial" w:cs="Arial"/>
          <w:color w:val="000000"/>
        </w:rPr>
        <w:t xml:space="preserve">rozwiązać Umowę bez zachowania okresu wypowiedzenia. </w:t>
      </w:r>
    </w:p>
    <w:p w14:paraId="5F7CA503" w14:textId="77777777" w:rsidR="009739AE" w:rsidRPr="009C683B" w:rsidRDefault="009739AE" w:rsidP="002A7404">
      <w:pPr>
        <w:pStyle w:val="Akapitzlist"/>
        <w:numPr>
          <w:ilvl w:val="0"/>
          <w:numId w:val="62"/>
        </w:numPr>
        <w:autoSpaceDE w:val="0"/>
        <w:autoSpaceDN w:val="0"/>
        <w:adjustRightInd w:val="0"/>
        <w:spacing w:before="120" w:after="120"/>
        <w:ind w:left="357" w:hanging="357"/>
        <w:contextualSpacing w:val="0"/>
        <w:jc w:val="both"/>
        <w:rPr>
          <w:rFonts w:ascii="Arial" w:hAnsi="Arial" w:cs="Arial"/>
          <w:color w:val="000000"/>
        </w:rPr>
      </w:pPr>
      <w:r w:rsidRPr="009C683B">
        <w:rPr>
          <w:rFonts w:ascii="Arial" w:hAnsi="Arial" w:cs="Arial"/>
          <w:color w:val="000000"/>
        </w:rPr>
        <w:t xml:space="preserve"> Oświadczenie o rozwiązaniu Umowy wymaga zachowania </w:t>
      </w:r>
      <w:r w:rsidRPr="009C683B">
        <w:rPr>
          <w:rFonts w:ascii="Arial" w:hAnsi="Arial" w:cs="Arial"/>
          <w:iCs/>
          <w:color w:val="000000"/>
        </w:rPr>
        <w:t>formy przewidzianej do zawarcia Umowy</w:t>
      </w:r>
      <w:r w:rsidRPr="009C683B">
        <w:rPr>
          <w:rFonts w:ascii="Arial" w:hAnsi="Arial" w:cs="Arial"/>
          <w:color w:val="000000"/>
        </w:rPr>
        <w:t xml:space="preserve">. </w:t>
      </w:r>
    </w:p>
    <w:p w14:paraId="4BD3596D" w14:textId="77777777" w:rsidR="009739AE" w:rsidRPr="009C683B" w:rsidRDefault="009739AE" w:rsidP="00DC109E">
      <w:pPr>
        <w:pStyle w:val="Akapitzlist"/>
        <w:numPr>
          <w:ilvl w:val="0"/>
          <w:numId w:val="62"/>
        </w:numPr>
        <w:autoSpaceDE w:val="0"/>
        <w:autoSpaceDN w:val="0"/>
        <w:adjustRightInd w:val="0"/>
        <w:spacing w:before="120" w:after="120"/>
        <w:jc w:val="both"/>
        <w:rPr>
          <w:rFonts w:ascii="Arial" w:hAnsi="Arial" w:cs="Arial"/>
          <w:color w:val="000000"/>
        </w:rPr>
      </w:pPr>
      <w:r w:rsidRPr="009C683B">
        <w:rPr>
          <w:rFonts w:ascii="Arial" w:hAnsi="Arial" w:cs="Arial"/>
          <w:color w:val="000000"/>
        </w:rPr>
        <w:t xml:space="preserve">Wykonanie uprawnień wskazanych w ust. 4 nie powoduje powstania praw do dochodzenia jakichkolwiek roszczeń z tego tytułu przez Wykonawcę. </w:t>
      </w:r>
    </w:p>
    <w:p w14:paraId="061A95AD" w14:textId="77777777" w:rsidR="009739AE" w:rsidRDefault="009739AE" w:rsidP="002A7404">
      <w:pPr>
        <w:pStyle w:val="Akapitzlist"/>
        <w:numPr>
          <w:ilvl w:val="0"/>
          <w:numId w:val="62"/>
        </w:numPr>
        <w:autoSpaceDE w:val="0"/>
        <w:autoSpaceDN w:val="0"/>
        <w:adjustRightInd w:val="0"/>
        <w:spacing w:before="120" w:after="120"/>
        <w:ind w:left="357" w:hanging="357"/>
        <w:contextualSpacing w:val="0"/>
        <w:jc w:val="both"/>
        <w:rPr>
          <w:rFonts w:ascii="Arial" w:hAnsi="Arial" w:cs="Arial"/>
          <w:color w:val="000000"/>
        </w:rPr>
      </w:pPr>
      <w:r w:rsidRPr="009C683B">
        <w:rPr>
          <w:rFonts w:ascii="Arial" w:hAnsi="Arial" w:cs="Arial"/>
          <w:color w:val="000000"/>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 </w:t>
      </w:r>
    </w:p>
    <w:p w14:paraId="3EC47C70" w14:textId="77777777" w:rsidR="00B33057" w:rsidRPr="009C683B" w:rsidRDefault="00B33057" w:rsidP="00B33057">
      <w:pPr>
        <w:pStyle w:val="Akapitzlist"/>
        <w:autoSpaceDE w:val="0"/>
        <w:autoSpaceDN w:val="0"/>
        <w:adjustRightInd w:val="0"/>
        <w:spacing w:before="120" w:after="120"/>
        <w:ind w:left="357"/>
        <w:jc w:val="both"/>
        <w:rPr>
          <w:rFonts w:ascii="Arial" w:hAnsi="Arial" w:cs="Arial"/>
          <w:color w:val="000000"/>
        </w:rPr>
      </w:pPr>
    </w:p>
    <w:p w14:paraId="44ECB09D" w14:textId="77777777" w:rsidR="009739AE" w:rsidRPr="009C683B" w:rsidRDefault="009739AE" w:rsidP="00B33057">
      <w:pPr>
        <w:pStyle w:val="Akapitzlist"/>
        <w:spacing w:before="120" w:after="120"/>
        <w:ind w:left="357"/>
        <w:jc w:val="center"/>
        <w:rPr>
          <w:rFonts w:ascii="Arial" w:hAnsi="Arial" w:cs="Arial"/>
          <w:b/>
        </w:rPr>
      </w:pPr>
      <w:r w:rsidRPr="009C683B">
        <w:rPr>
          <w:rFonts w:ascii="Arial" w:hAnsi="Arial" w:cs="Arial"/>
          <w:b/>
        </w:rPr>
        <w:t>§ 24</w:t>
      </w:r>
    </w:p>
    <w:p w14:paraId="47405BAA" w14:textId="77777777" w:rsidR="009739AE" w:rsidRPr="009C683B" w:rsidRDefault="009739AE" w:rsidP="00552597">
      <w:pPr>
        <w:spacing w:before="120" w:after="120"/>
        <w:ind w:left="284"/>
        <w:jc w:val="center"/>
        <w:rPr>
          <w:rFonts w:ascii="Arial" w:hAnsi="Arial" w:cs="Arial"/>
          <w:b/>
        </w:rPr>
      </w:pPr>
      <w:r w:rsidRPr="009C683B">
        <w:rPr>
          <w:rFonts w:ascii="Arial" w:hAnsi="Arial" w:cs="Arial"/>
          <w:b/>
        </w:rPr>
        <w:t>WYMAGANIA BEZPIECZEŃSTWA</w:t>
      </w:r>
    </w:p>
    <w:p w14:paraId="0B09606D" w14:textId="4251A7D2" w:rsidR="009739AE" w:rsidRPr="009C683B" w:rsidRDefault="00556141" w:rsidP="00552597">
      <w:pPr>
        <w:pStyle w:val="Akapitzlist"/>
        <w:autoSpaceDE w:val="0"/>
        <w:autoSpaceDN w:val="0"/>
        <w:adjustRightInd w:val="0"/>
        <w:spacing w:before="120" w:after="120"/>
        <w:ind w:left="357"/>
        <w:jc w:val="both"/>
        <w:rPr>
          <w:rFonts w:ascii="Arial" w:hAnsi="Arial" w:cs="Arial"/>
          <w:color w:val="000000"/>
        </w:rPr>
      </w:pPr>
      <w:r w:rsidRPr="002F3E5D">
        <w:rPr>
          <w:rFonts w:ascii="Arial" w:hAnsi="Arial" w:cs="Arial"/>
          <w:color w:val="000000"/>
        </w:rPr>
        <w:lastRenderedPageBreak/>
        <w:t>Wykonawca 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r>
        <w:rPr>
          <w:rFonts w:ascii="Arial" w:hAnsi="Arial" w:cs="Arial"/>
          <w:color w:val="000000"/>
        </w:rPr>
        <w:t>.</w:t>
      </w:r>
    </w:p>
    <w:p w14:paraId="66F8B354" w14:textId="77777777" w:rsidR="00E35179" w:rsidRDefault="00E35179" w:rsidP="00552597">
      <w:pPr>
        <w:pStyle w:val="Akapitzlist"/>
        <w:spacing w:before="120" w:after="120"/>
        <w:ind w:left="357"/>
        <w:jc w:val="center"/>
        <w:rPr>
          <w:rFonts w:ascii="Arial" w:hAnsi="Arial" w:cs="Arial"/>
          <w:b/>
        </w:rPr>
      </w:pPr>
    </w:p>
    <w:p w14:paraId="01C4FD02" w14:textId="50115157" w:rsidR="009739AE" w:rsidRPr="009C683B" w:rsidRDefault="009739AE" w:rsidP="00552597">
      <w:pPr>
        <w:pStyle w:val="Akapitzlist"/>
        <w:spacing w:before="120" w:after="120"/>
        <w:ind w:left="357"/>
        <w:jc w:val="center"/>
        <w:rPr>
          <w:rFonts w:ascii="Arial" w:hAnsi="Arial" w:cs="Arial"/>
          <w:b/>
        </w:rPr>
      </w:pPr>
      <w:r w:rsidRPr="009C683B">
        <w:rPr>
          <w:rFonts w:ascii="Arial" w:hAnsi="Arial" w:cs="Arial"/>
          <w:b/>
        </w:rPr>
        <w:t>§25</w:t>
      </w:r>
    </w:p>
    <w:p w14:paraId="492FC590" w14:textId="77777777" w:rsidR="00E35179" w:rsidRPr="00E35179" w:rsidRDefault="00E35179" w:rsidP="00E35179">
      <w:pPr>
        <w:pStyle w:val="Akapitzlist"/>
        <w:keepNext/>
        <w:ind w:left="360"/>
        <w:jc w:val="center"/>
        <w:rPr>
          <w:rFonts w:ascii="Arial" w:hAnsi="Arial" w:cs="Arial"/>
          <w:b/>
          <w:bCs/>
        </w:rPr>
      </w:pPr>
      <w:r w:rsidRPr="00E35179">
        <w:rPr>
          <w:rFonts w:ascii="Arial" w:hAnsi="Arial" w:cs="Arial"/>
          <w:b/>
          <w:bCs/>
        </w:rPr>
        <w:t>OBOWIĄZEK ZGŁASZANIA INCYDENTÓW BEZPIECZEŃSTWA</w:t>
      </w:r>
    </w:p>
    <w:p w14:paraId="72D99AB5" w14:textId="77777777" w:rsidR="009739AE" w:rsidRPr="009C683B" w:rsidRDefault="009739AE" w:rsidP="002A7404">
      <w:pPr>
        <w:numPr>
          <w:ilvl w:val="0"/>
          <w:numId w:val="65"/>
        </w:numPr>
        <w:spacing w:before="120" w:after="120"/>
        <w:ind w:left="357" w:right="159" w:hanging="357"/>
        <w:jc w:val="both"/>
        <w:rPr>
          <w:rFonts w:ascii="Arial" w:hAnsi="Arial" w:cs="Arial"/>
        </w:rPr>
      </w:pPr>
      <w:r w:rsidRPr="009C683B">
        <w:rPr>
          <w:rFonts w:ascii="Arial" w:hAnsi="Arial" w:cs="Arial"/>
          <w:iCs/>
        </w:rPr>
        <w:t>Wykonawca</w:t>
      </w:r>
      <w:r w:rsidRPr="009C683B">
        <w:rPr>
          <w:rFonts w:ascii="Arial" w:hAnsi="Arial" w:cs="Arial"/>
          <w:i/>
          <w:iCs/>
        </w:rPr>
        <w:t xml:space="preserve"> </w:t>
      </w:r>
      <w:r w:rsidRPr="009C683B">
        <w:rPr>
          <w:rFonts w:ascii="Arial" w:hAnsi="Arial" w:cs="Arial"/>
        </w:rPr>
        <w:t xml:space="preserve">zobowiązuje się do informowania </w:t>
      </w:r>
      <w:r w:rsidRPr="009C683B">
        <w:rPr>
          <w:rFonts w:ascii="Arial" w:hAnsi="Arial" w:cs="Arial"/>
          <w:iCs/>
        </w:rPr>
        <w:t>Zamawiającego</w:t>
      </w:r>
      <w:r w:rsidRPr="009C683B">
        <w:rPr>
          <w:rFonts w:ascii="Arial" w:hAnsi="Arial" w:cs="Arial"/>
          <w:i/>
          <w:iCs/>
        </w:rPr>
        <w:t xml:space="preserve"> </w:t>
      </w:r>
      <w:r w:rsidRPr="009C683B">
        <w:rPr>
          <w:rFonts w:ascii="Arial" w:hAnsi="Arial" w:cs="Aria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1110DEA" w14:textId="77777777" w:rsidR="009739AE" w:rsidRPr="009C683B" w:rsidRDefault="009739AE" w:rsidP="00DC109E">
      <w:pPr>
        <w:numPr>
          <w:ilvl w:val="0"/>
          <w:numId w:val="65"/>
        </w:numPr>
        <w:spacing w:before="120" w:after="120"/>
        <w:ind w:left="357" w:right="159" w:hanging="357"/>
        <w:jc w:val="both"/>
        <w:rPr>
          <w:rFonts w:ascii="Arial" w:hAnsi="Arial" w:cs="Arial"/>
        </w:rPr>
      </w:pPr>
      <w:r w:rsidRPr="009C683B">
        <w:rPr>
          <w:rFonts w:ascii="Arial" w:hAnsi="Arial" w:cs="Arial"/>
        </w:rPr>
        <w:t xml:space="preserve">Do zgłaszania i wyjaśniania przyczyn i skutków incydentów bezpieczeństwa wykrytych odpowiednio przez Zamawiającego lub Spółkę Grupy TAURON lub wykrytych przez </w:t>
      </w:r>
      <w:r w:rsidRPr="009C683B">
        <w:rPr>
          <w:rFonts w:ascii="Arial" w:hAnsi="Arial" w:cs="Arial"/>
          <w:iCs/>
        </w:rPr>
        <w:t>Wykonawcę</w:t>
      </w:r>
      <w:r w:rsidRPr="009C683B">
        <w:rPr>
          <w:rFonts w:ascii="Arial" w:hAnsi="Arial" w:cs="Arial"/>
        </w:rPr>
        <w:t xml:space="preserve"> ustala się następujące dane kontaktowe:</w:t>
      </w:r>
    </w:p>
    <w:p w14:paraId="264F7CBC" w14:textId="77777777" w:rsidR="009739AE" w:rsidRPr="009C683B" w:rsidRDefault="009739AE" w:rsidP="00552597">
      <w:pPr>
        <w:spacing w:before="120" w:after="120"/>
        <w:ind w:right="160" w:firstLine="360"/>
        <w:jc w:val="both"/>
        <w:rPr>
          <w:rFonts w:ascii="Arial" w:hAnsi="Arial" w:cs="Arial"/>
        </w:rPr>
      </w:pPr>
      <w:r w:rsidRPr="009C683B">
        <w:rPr>
          <w:rFonts w:ascii="Arial" w:hAnsi="Arial" w:cs="Arial"/>
        </w:rPr>
        <w:t xml:space="preserve">1) Ze strony </w:t>
      </w:r>
      <w:r w:rsidRPr="009C683B">
        <w:rPr>
          <w:rFonts w:ascii="Arial" w:hAnsi="Arial" w:cs="Arial"/>
          <w:iCs/>
        </w:rPr>
        <w:t>Zamawiającego</w:t>
      </w:r>
      <w:r w:rsidRPr="009C683B">
        <w:rPr>
          <w:rFonts w:ascii="Arial" w:hAnsi="Arial" w:cs="Arial"/>
        </w:rPr>
        <w:t xml:space="preserve">:  </w:t>
      </w:r>
    </w:p>
    <w:p w14:paraId="52711103" w14:textId="77777777" w:rsidR="009739AE" w:rsidRPr="009C683B" w:rsidRDefault="009739AE" w:rsidP="00552597">
      <w:pPr>
        <w:spacing w:before="120" w:after="120"/>
        <w:ind w:left="360" w:right="160"/>
        <w:jc w:val="both"/>
        <w:rPr>
          <w:rFonts w:ascii="Arial" w:hAnsi="Arial" w:cs="Arial"/>
          <w:lang w:val="en-GB"/>
        </w:rPr>
      </w:pPr>
      <w:r w:rsidRPr="009C683B">
        <w:rPr>
          <w:rFonts w:ascii="Arial" w:hAnsi="Arial" w:cs="Arial"/>
          <w:lang w:val="en-GB"/>
        </w:rPr>
        <w:t xml:space="preserve">a) </w:t>
      </w:r>
      <w:proofErr w:type="spellStart"/>
      <w:r w:rsidRPr="009C683B">
        <w:rPr>
          <w:rFonts w:ascii="Arial" w:hAnsi="Arial" w:cs="Arial"/>
          <w:lang w:val="en-GB"/>
        </w:rPr>
        <w:t>adres</w:t>
      </w:r>
      <w:proofErr w:type="spellEnd"/>
      <w:r w:rsidRPr="009C683B">
        <w:rPr>
          <w:rFonts w:ascii="Arial" w:hAnsi="Arial" w:cs="Arial"/>
          <w:lang w:val="en-GB"/>
        </w:rPr>
        <w:t xml:space="preserve"> e-mail: </w:t>
      </w:r>
      <w:hyperlink r:id="rId25" w:history="1">
        <w:r w:rsidRPr="009C683B">
          <w:rPr>
            <w:rFonts w:ascii="Arial" w:hAnsi="Arial" w:cs="Arial"/>
            <w:color w:val="0563C1"/>
            <w:u w:val="single"/>
            <w:lang w:val="en-GB"/>
          </w:rPr>
          <w:t>cuwit@tauron.pl</w:t>
        </w:r>
      </w:hyperlink>
      <w:r w:rsidRPr="009C683B">
        <w:rPr>
          <w:rFonts w:ascii="Arial" w:hAnsi="Arial" w:cs="Arial"/>
        </w:rPr>
        <w:t xml:space="preserve"> </w:t>
      </w:r>
    </w:p>
    <w:p w14:paraId="56A67C53" w14:textId="77777777" w:rsidR="009739AE" w:rsidRPr="009C683B" w:rsidRDefault="009739AE" w:rsidP="00552597">
      <w:pPr>
        <w:spacing w:before="120" w:after="120"/>
        <w:ind w:left="357" w:right="159"/>
        <w:jc w:val="both"/>
        <w:rPr>
          <w:rFonts w:ascii="Arial" w:hAnsi="Arial" w:cs="Arial"/>
        </w:rPr>
      </w:pPr>
      <w:r w:rsidRPr="009C683B">
        <w:rPr>
          <w:rFonts w:ascii="Arial" w:hAnsi="Arial" w:cs="Arial"/>
        </w:rPr>
        <w:t xml:space="preserve">b) nr telefonu: 500 99 5555 </w:t>
      </w:r>
    </w:p>
    <w:p w14:paraId="4BFC6CFE" w14:textId="77777777" w:rsidR="009739AE" w:rsidRPr="009C683B" w:rsidRDefault="009739AE" w:rsidP="00552597">
      <w:pPr>
        <w:spacing w:before="120" w:after="120"/>
        <w:ind w:left="360" w:right="160"/>
        <w:jc w:val="both"/>
        <w:rPr>
          <w:rFonts w:ascii="Arial" w:hAnsi="Arial" w:cs="Arial"/>
        </w:rPr>
      </w:pPr>
      <w:r w:rsidRPr="009C683B">
        <w:rPr>
          <w:rFonts w:ascii="Arial" w:hAnsi="Arial" w:cs="Arial"/>
        </w:rPr>
        <w:t xml:space="preserve">2) Ze strony </w:t>
      </w:r>
      <w:r w:rsidRPr="009C683B">
        <w:rPr>
          <w:rFonts w:ascii="Arial" w:hAnsi="Arial" w:cs="Arial"/>
          <w:iCs/>
        </w:rPr>
        <w:t>Wykonawcy:</w:t>
      </w:r>
    </w:p>
    <w:p w14:paraId="2DEE3B3E" w14:textId="77777777" w:rsidR="009739AE" w:rsidRPr="009C683B" w:rsidRDefault="009739AE" w:rsidP="00552597">
      <w:pPr>
        <w:spacing w:before="120" w:after="120"/>
        <w:ind w:left="360" w:right="160"/>
        <w:jc w:val="both"/>
        <w:rPr>
          <w:rFonts w:ascii="Arial" w:hAnsi="Arial" w:cs="Arial"/>
        </w:rPr>
      </w:pPr>
      <w:r w:rsidRPr="009C683B">
        <w:rPr>
          <w:rFonts w:ascii="Arial" w:hAnsi="Arial" w:cs="Arial"/>
        </w:rPr>
        <w:t>a) adres e-mail:……….…………………………………</w:t>
      </w:r>
    </w:p>
    <w:p w14:paraId="276393BD" w14:textId="77777777" w:rsidR="009739AE" w:rsidRPr="009C683B" w:rsidRDefault="009739AE" w:rsidP="00552597">
      <w:pPr>
        <w:spacing w:before="120" w:after="120"/>
        <w:ind w:left="360" w:right="160"/>
        <w:jc w:val="both"/>
        <w:rPr>
          <w:rFonts w:ascii="Arial" w:hAnsi="Arial" w:cs="Arial"/>
        </w:rPr>
      </w:pPr>
      <w:r w:rsidRPr="009C683B">
        <w:rPr>
          <w:rFonts w:ascii="Arial" w:hAnsi="Arial" w:cs="Arial"/>
        </w:rPr>
        <w:t xml:space="preserve">b) nr telefonu:……….…………………………………. </w:t>
      </w:r>
    </w:p>
    <w:p w14:paraId="24050FCA" w14:textId="77777777" w:rsidR="009739AE" w:rsidRPr="009C683B" w:rsidRDefault="009739AE" w:rsidP="00552597">
      <w:pPr>
        <w:pStyle w:val="Akapitzlist"/>
        <w:spacing w:before="120" w:after="120"/>
        <w:ind w:left="426"/>
        <w:jc w:val="center"/>
        <w:rPr>
          <w:rFonts w:ascii="Arial" w:hAnsi="Arial" w:cs="Arial"/>
          <w:b/>
        </w:rPr>
      </w:pPr>
    </w:p>
    <w:p w14:paraId="0B9AB69F" w14:textId="522301B3" w:rsidR="00623EEE" w:rsidRPr="009C683B" w:rsidRDefault="009739AE" w:rsidP="00552597">
      <w:pPr>
        <w:pStyle w:val="Akapitzlist"/>
        <w:spacing w:before="120" w:after="120"/>
        <w:ind w:left="426"/>
        <w:jc w:val="center"/>
        <w:rPr>
          <w:rFonts w:ascii="Arial" w:hAnsi="Arial" w:cs="Arial"/>
          <w:b/>
        </w:rPr>
      </w:pPr>
      <w:r w:rsidRPr="009C683B">
        <w:rPr>
          <w:rFonts w:ascii="Arial" w:hAnsi="Arial" w:cs="Arial"/>
          <w:b/>
        </w:rPr>
        <w:t>§26</w:t>
      </w:r>
    </w:p>
    <w:p w14:paraId="495CB366" w14:textId="370A7B70" w:rsidR="00623EEE" w:rsidRPr="009C683B" w:rsidRDefault="00623EEE" w:rsidP="00552597">
      <w:pPr>
        <w:pStyle w:val="Akapitzlist"/>
        <w:spacing w:before="120" w:after="120"/>
        <w:ind w:left="0"/>
        <w:contextualSpacing w:val="0"/>
        <w:jc w:val="center"/>
        <w:rPr>
          <w:rFonts w:ascii="Arial" w:hAnsi="Arial" w:cs="Arial"/>
          <w:b/>
          <w:vertAlign w:val="superscript"/>
        </w:rPr>
      </w:pPr>
      <w:r w:rsidRPr="009C683B">
        <w:rPr>
          <w:rFonts w:ascii="Arial" w:hAnsi="Arial" w:cs="Arial"/>
          <w:b/>
        </w:rPr>
        <w:t>ZMIANA POSTANOWIEŃ UMOWY</w:t>
      </w:r>
    </w:p>
    <w:p w14:paraId="045B2E65" w14:textId="40BCEF8C" w:rsidR="00623EEE" w:rsidRPr="009C683B" w:rsidRDefault="00623EEE" w:rsidP="00552597">
      <w:pPr>
        <w:pStyle w:val="Akapitzlist"/>
        <w:numPr>
          <w:ilvl w:val="0"/>
          <w:numId w:val="20"/>
        </w:numPr>
        <w:spacing w:before="120" w:after="120"/>
        <w:ind w:left="426" w:hanging="426"/>
        <w:jc w:val="both"/>
        <w:rPr>
          <w:rFonts w:ascii="Arial" w:hAnsi="Arial" w:cs="Arial"/>
        </w:rPr>
      </w:pPr>
      <w:r w:rsidRPr="009C683B">
        <w:rPr>
          <w:rFonts w:ascii="Arial" w:hAnsi="Arial" w:cs="Arial"/>
        </w:rPr>
        <w:t xml:space="preserve">Jeżeli po zawarciu </w:t>
      </w:r>
      <w:r w:rsidR="00670F0F" w:rsidRPr="009C683B">
        <w:rPr>
          <w:rFonts w:ascii="Arial" w:hAnsi="Arial" w:cs="Arial"/>
        </w:rPr>
        <w:t>U</w:t>
      </w:r>
      <w:r w:rsidRPr="009C683B">
        <w:rPr>
          <w:rFonts w:ascii="Arial" w:hAnsi="Arial" w:cs="Arial"/>
        </w:rPr>
        <w:t xml:space="preserve">mowy nastąpi zmiana przepisów prawa lub wprowadzone zostaną nowe przepisy prawa powodujące konieczność zmiany, modyfikacji lub odstępstwa </w:t>
      </w:r>
      <w:r w:rsidR="00B10C20" w:rsidRPr="009C683B">
        <w:rPr>
          <w:rFonts w:ascii="Arial" w:hAnsi="Arial" w:cs="Arial"/>
        </w:rPr>
        <w:br/>
      </w:r>
      <w:r w:rsidRPr="009C683B">
        <w:rPr>
          <w:rFonts w:ascii="Arial" w:hAnsi="Arial" w:cs="Arial"/>
        </w:rPr>
        <w:t xml:space="preserve">w odniesieniu </w:t>
      </w:r>
      <w:r w:rsidR="004C5018" w:rsidRPr="009C683B">
        <w:rPr>
          <w:rFonts w:ascii="Arial" w:hAnsi="Arial" w:cs="Arial"/>
        </w:rPr>
        <w:t>do jakości, ilości lub zakresu Przedmiotu U</w:t>
      </w:r>
      <w:r w:rsidRPr="009C683B">
        <w:rPr>
          <w:rFonts w:ascii="Arial" w:hAnsi="Arial" w:cs="Arial"/>
        </w:rPr>
        <w:t xml:space="preserve">mowy, wówczas Zamawiający ma prawo do zmiany </w:t>
      </w:r>
      <w:r w:rsidR="00680C14" w:rsidRPr="009C683B">
        <w:rPr>
          <w:rFonts w:ascii="Arial" w:hAnsi="Arial" w:cs="Arial"/>
        </w:rPr>
        <w:t>postanowień</w:t>
      </w:r>
      <w:r w:rsidRPr="009C683B">
        <w:rPr>
          <w:rFonts w:ascii="Arial" w:hAnsi="Arial" w:cs="Arial"/>
        </w:rPr>
        <w:t>, w zakresie wynikającym z powyższych zmian.</w:t>
      </w:r>
    </w:p>
    <w:p w14:paraId="10F7365A" w14:textId="77777777" w:rsidR="000F6CAC" w:rsidRPr="009C683B" w:rsidRDefault="000F6CAC" w:rsidP="00552597">
      <w:pPr>
        <w:pStyle w:val="Akapitzlist"/>
        <w:numPr>
          <w:ilvl w:val="0"/>
          <w:numId w:val="20"/>
        </w:numPr>
        <w:spacing w:before="120" w:after="120"/>
        <w:ind w:left="426" w:hanging="426"/>
        <w:jc w:val="both"/>
        <w:rPr>
          <w:rFonts w:ascii="Arial" w:hAnsi="Arial" w:cs="Arial"/>
        </w:rPr>
      </w:pPr>
      <w:r w:rsidRPr="009C683B">
        <w:rPr>
          <w:rFonts w:ascii="Arial" w:hAnsi="Arial" w:cs="Arial"/>
        </w:rPr>
        <w:t>Wszelkie zmiany i uzupełnienia Umowy wymagają zachowania formy pisemnej pod rygorem nieważności.</w:t>
      </w:r>
    </w:p>
    <w:p w14:paraId="76ECD5D0" w14:textId="22496384" w:rsidR="000F6CAC" w:rsidRPr="009C683B" w:rsidRDefault="000F6CAC" w:rsidP="00552597">
      <w:pPr>
        <w:pStyle w:val="Akapitzlist"/>
        <w:numPr>
          <w:ilvl w:val="0"/>
          <w:numId w:val="20"/>
        </w:numPr>
        <w:spacing w:before="120" w:after="120"/>
        <w:ind w:left="426" w:hanging="426"/>
        <w:rPr>
          <w:rFonts w:ascii="Arial" w:hAnsi="Arial" w:cs="Arial"/>
        </w:rPr>
      </w:pPr>
      <w:r w:rsidRPr="009C683B">
        <w:rPr>
          <w:rFonts w:ascii="Arial" w:hAnsi="Arial" w:cs="Arial"/>
        </w:rPr>
        <w:t>Nie wymagają zmiany Umowy zmiany dotyczące:</w:t>
      </w:r>
    </w:p>
    <w:p w14:paraId="76D37276" w14:textId="77777777" w:rsidR="000F6CAC" w:rsidRPr="009C683B" w:rsidRDefault="000F6CAC" w:rsidP="00552597">
      <w:pPr>
        <w:pStyle w:val="Akapitzlist"/>
        <w:numPr>
          <w:ilvl w:val="1"/>
          <w:numId w:val="31"/>
        </w:numPr>
        <w:spacing w:before="120" w:after="120"/>
        <w:ind w:left="1276"/>
        <w:jc w:val="both"/>
        <w:rPr>
          <w:rFonts w:ascii="Arial" w:hAnsi="Arial" w:cs="Arial"/>
        </w:rPr>
      </w:pPr>
      <w:r w:rsidRPr="009C683B">
        <w:rPr>
          <w:rFonts w:ascii="Arial" w:hAnsi="Arial" w:cs="Arial"/>
        </w:rPr>
        <w:t>oznaczeń indywidualizujących Strony, zawartych na wstępie Umowy;</w:t>
      </w:r>
    </w:p>
    <w:p w14:paraId="28DB1A45" w14:textId="2F948551" w:rsidR="000F6CAC" w:rsidRPr="009C683B" w:rsidRDefault="000F6CAC" w:rsidP="00552597">
      <w:pPr>
        <w:pStyle w:val="Akapitzlist"/>
        <w:numPr>
          <w:ilvl w:val="1"/>
          <w:numId w:val="31"/>
        </w:numPr>
        <w:spacing w:before="120" w:after="120"/>
        <w:ind w:left="1276"/>
        <w:jc w:val="both"/>
        <w:rPr>
          <w:rFonts w:ascii="Arial" w:hAnsi="Arial" w:cs="Arial"/>
        </w:rPr>
      </w:pPr>
      <w:r w:rsidRPr="009C683B">
        <w:rPr>
          <w:rFonts w:ascii="Arial" w:hAnsi="Arial" w:cs="Arial"/>
        </w:rPr>
        <w:t xml:space="preserve">danych wskazanych w §8 ust. </w:t>
      </w:r>
      <w:r w:rsidR="00245971" w:rsidRPr="009C683B">
        <w:rPr>
          <w:rFonts w:ascii="Arial" w:hAnsi="Arial" w:cs="Arial"/>
        </w:rPr>
        <w:t>3</w:t>
      </w:r>
      <w:r w:rsidRPr="009C683B">
        <w:rPr>
          <w:rFonts w:ascii="Arial" w:hAnsi="Arial" w:cs="Arial"/>
        </w:rPr>
        <w:t xml:space="preserve"> i §16 Umowy;</w:t>
      </w:r>
    </w:p>
    <w:p w14:paraId="788B9737" w14:textId="77777777" w:rsidR="000F6CAC" w:rsidRPr="009C683B" w:rsidRDefault="000F6CAC" w:rsidP="00552597">
      <w:pPr>
        <w:pStyle w:val="Akapitzlist"/>
        <w:numPr>
          <w:ilvl w:val="1"/>
          <w:numId w:val="31"/>
        </w:numPr>
        <w:spacing w:before="120" w:after="120"/>
        <w:ind w:left="1276"/>
        <w:jc w:val="both"/>
        <w:rPr>
          <w:rFonts w:ascii="Arial" w:hAnsi="Arial" w:cs="Arial"/>
        </w:rPr>
      </w:pPr>
      <w:r w:rsidRPr="009C683B">
        <w:rPr>
          <w:rFonts w:ascii="Arial" w:hAnsi="Arial" w:cs="Arial"/>
        </w:rPr>
        <w:t>danych wystawcy i odbiorcy faktury a także danych adresowych dotyczących wystawiania i doręczania faktur.</w:t>
      </w:r>
    </w:p>
    <w:p w14:paraId="6F400135" w14:textId="02F34395" w:rsidR="00BC480A" w:rsidRPr="009C683B" w:rsidRDefault="000F6CAC" w:rsidP="00552597">
      <w:pPr>
        <w:pStyle w:val="Akapitzlist"/>
        <w:numPr>
          <w:ilvl w:val="0"/>
          <w:numId w:val="20"/>
        </w:numPr>
        <w:spacing w:before="120" w:after="120"/>
        <w:ind w:left="426" w:hanging="426"/>
        <w:jc w:val="both"/>
        <w:rPr>
          <w:rFonts w:ascii="Arial" w:hAnsi="Arial" w:cs="Arial"/>
        </w:rPr>
      </w:pPr>
      <w:r w:rsidRPr="009C683B">
        <w:rPr>
          <w:rFonts w:ascii="Arial" w:hAnsi="Arial" w:cs="Arial"/>
        </w:rPr>
        <w:t>Wykonawca nie może domagać się zmian w Umowie w związku z niewykonaniem lub nienależytym wykonywaniem Przedmiotu Umowy.</w:t>
      </w:r>
    </w:p>
    <w:p w14:paraId="4758397B" w14:textId="77777777" w:rsidR="00556141" w:rsidRPr="002F3E5D" w:rsidRDefault="00556141" w:rsidP="00552597">
      <w:pPr>
        <w:spacing w:before="120" w:after="120"/>
        <w:ind w:left="284"/>
        <w:jc w:val="center"/>
        <w:rPr>
          <w:rFonts w:ascii="Arial" w:hAnsi="Arial" w:cs="Arial"/>
          <w:b/>
        </w:rPr>
      </w:pPr>
      <w:r w:rsidRPr="002F3E5D">
        <w:rPr>
          <w:rFonts w:ascii="Arial" w:hAnsi="Arial" w:cs="Arial"/>
          <w:b/>
        </w:rPr>
        <w:lastRenderedPageBreak/>
        <w:t>§ 27</w:t>
      </w:r>
    </w:p>
    <w:p w14:paraId="1EA201CC" w14:textId="77777777" w:rsidR="00556141" w:rsidRPr="00DC109E" w:rsidRDefault="00556141" w:rsidP="00552597">
      <w:pPr>
        <w:pStyle w:val="Akapitzlist"/>
        <w:spacing w:before="120" w:after="120"/>
        <w:ind w:left="0"/>
        <w:jc w:val="center"/>
        <w:rPr>
          <w:rFonts w:ascii="Arial" w:hAnsi="Arial" w:cs="Arial"/>
          <w:b/>
        </w:rPr>
      </w:pPr>
      <w:r w:rsidRPr="00DC109E">
        <w:rPr>
          <w:rFonts w:ascii="Arial" w:hAnsi="Arial" w:cs="Arial"/>
          <w:b/>
        </w:rPr>
        <w:t>KLAUZULA ZRÓWNOWAŻONEGO ROZWOJU (ESG)</w:t>
      </w:r>
    </w:p>
    <w:p w14:paraId="7B0E71D4" w14:textId="50403901" w:rsidR="00E35179" w:rsidRPr="00DC109E" w:rsidRDefault="00E35179" w:rsidP="00DC109E">
      <w:pPr>
        <w:pStyle w:val="Akapitzlist"/>
        <w:numPr>
          <w:ilvl w:val="0"/>
          <w:numId w:val="78"/>
        </w:numPr>
        <w:spacing w:after="0"/>
        <w:jc w:val="both"/>
        <w:rPr>
          <w:rFonts w:ascii="Arial" w:hAnsi="Arial" w:cs="Arial"/>
          <w:bCs/>
        </w:rPr>
      </w:pPr>
      <w:r w:rsidRPr="00DC109E">
        <w:rPr>
          <w:rFonts w:ascii="Arial" w:hAnsi="Arial" w:cs="Arial"/>
          <w:bCs/>
        </w:rPr>
        <w:t xml:space="preserve">Zamawiający dąży do prowadzenia zrównoważonej działalności gospodarczej, w tym w szczególności do minimalizacji negatywnego wpływu na środowisko, dbałości o interesy społeczne oraz przestrzegania zasad etycznych, </w:t>
      </w:r>
      <w:r w:rsidRPr="00DC109E">
        <w:rPr>
          <w:rFonts w:ascii="Arial" w:hAnsi="Arial" w:cs="Arial"/>
          <w:bCs/>
          <w:i/>
          <w:iCs/>
        </w:rPr>
        <w:t xml:space="preserve">jak również zobowiązany jest </w:t>
      </w:r>
      <w:r w:rsidRPr="00DC109E">
        <w:rPr>
          <w:rFonts w:ascii="Arial" w:hAnsi="Arial" w:cs="Arial"/>
          <w:bCs/>
        </w:rPr>
        <w:t xml:space="preserve">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7431D716" w14:textId="40CCC1A2"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Wykonawca zobowiązany jest do wykonywania Przedmiotu Umowy z wykorzystywaniem zasobów i środków, </w:t>
      </w:r>
      <w:r w:rsidRPr="00DC109E">
        <w:rPr>
          <w:rFonts w:ascii="Arial" w:hAnsi="Arial" w:cs="Arial"/>
          <w:bCs/>
        </w:rPr>
        <w:t>rozwiązań i sposobów realizujących zasadę zrównoważonego rozwoju określonych w Załączniku  nr 8a do Umowy.</w:t>
      </w:r>
    </w:p>
    <w:p w14:paraId="3715579C" w14:textId="77777777" w:rsidR="00E35179" w:rsidRPr="00DC109E" w:rsidRDefault="00E35179" w:rsidP="00DC109E">
      <w:pPr>
        <w:pStyle w:val="Akapitzlist"/>
        <w:numPr>
          <w:ilvl w:val="0"/>
          <w:numId w:val="78"/>
        </w:numPr>
        <w:spacing w:after="0"/>
        <w:jc w:val="both"/>
        <w:rPr>
          <w:rFonts w:ascii="Arial" w:hAnsi="Arial" w:cs="Arial"/>
          <w:bCs/>
        </w:rPr>
      </w:pPr>
      <w:r w:rsidRPr="00DC109E">
        <w:rPr>
          <w:rFonts w:ascii="Arial" w:hAnsi="Arial" w:cs="Arial"/>
          <w:bCs/>
        </w:rPr>
        <w:t>W związku ze zobowiązaniem</w:t>
      </w:r>
      <w:r w:rsidRPr="00DC109E">
        <w:rPr>
          <w:rFonts w:ascii="Arial" w:hAnsi="Arial" w:cs="Arial"/>
          <w:bCs/>
          <w:i/>
          <w:iCs/>
        </w:rPr>
        <w:t xml:space="preserve"> </w:t>
      </w:r>
      <w:r w:rsidRPr="00DC109E">
        <w:rPr>
          <w:rFonts w:ascii="Arial" w:hAnsi="Arial" w:cs="Arial"/>
          <w:bCs/>
        </w:rPr>
        <w:t>Wykonawcy, o którym mowa w ust. 2, a także obowiązkami Zamawiającego w dziedzinie sprawozdawczości przedsiębiorstw w zakresie zrównoważonego rozwoju, o których mowa w ust. 1:</w:t>
      </w:r>
    </w:p>
    <w:p w14:paraId="48CED5CF" w14:textId="1F4F506A" w:rsidR="00E35179" w:rsidRPr="00DC109E" w:rsidRDefault="00E35179" w:rsidP="00DC109E">
      <w:pPr>
        <w:pStyle w:val="Akapitzlist"/>
        <w:numPr>
          <w:ilvl w:val="2"/>
          <w:numId w:val="65"/>
        </w:numPr>
        <w:tabs>
          <w:tab w:val="clear" w:pos="1080"/>
          <w:tab w:val="num" w:pos="927"/>
        </w:tabs>
        <w:spacing w:after="0"/>
        <w:ind w:left="927"/>
        <w:jc w:val="both"/>
        <w:rPr>
          <w:rFonts w:ascii="Arial" w:hAnsi="Arial" w:cs="Arial"/>
          <w:bCs/>
          <w:lang w:bidi="en-US"/>
        </w:rPr>
      </w:pPr>
      <w:r w:rsidRPr="00DC109E">
        <w:rPr>
          <w:rFonts w:ascii="Arial" w:hAnsi="Arial" w:cs="Arial"/>
        </w:rPr>
        <w:t>Zamawiający zastrzega sobie prawo do przeprowadzania</w:t>
      </w:r>
      <w:r w:rsidRPr="00DC109E">
        <w:rPr>
          <w:rFonts w:ascii="Arial" w:hAnsi="Arial" w:cs="Arial"/>
          <w:bCs/>
        </w:rPr>
        <w:t>, na własny koszt,</w:t>
      </w:r>
      <w:r w:rsidRPr="00DC109E">
        <w:rPr>
          <w:rFonts w:ascii="Arial" w:hAnsi="Arial" w:cs="Arial"/>
        </w:rPr>
        <w:t xml:space="preserve"> audytów u Wykonawcy osobiście lub przez podmioty/osoby trzecie wskazane przez Zamawiającego</w:t>
      </w:r>
      <w:r w:rsidRPr="00DC109E">
        <w:rPr>
          <w:rFonts w:ascii="Arial" w:hAnsi="Arial" w:cs="Arial"/>
          <w:bCs/>
          <w:i/>
          <w:iCs/>
        </w:rPr>
        <w:t>,</w:t>
      </w:r>
      <w:r w:rsidRPr="00DC109E">
        <w:rPr>
          <w:rFonts w:ascii="Arial" w:hAnsi="Arial" w:cs="Arial"/>
          <w:bCs/>
        </w:rPr>
        <w:t xml:space="preserve">  mających na celu weryfikację zgodności wykonywania Przedmiotu Umowy z zasadą zrównoważonego rozwoju - zakresy audytów określono w</w:t>
      </w:r>
      <w:r w:rsidRPr="00DC109E">
        <w:rPr>
          <w:rFonts w:ascii="Arial" w:hAnsi="Arial" w:cs="Arial"/>
          <w:bCs/>
          <w:i/>
          <w:iCs/>
        </w:rPr>
        <w:t xml:space="preserve"> </w:t>
      </w:r>
      <w:r w:rsidRPr="00DC109E">
        <w:rPr>
          <w:rFonts w:ascii="Arial" w:hAnsi="Arial" w:cs="Arial"/>
          <w:bCs/>
        </w:rPr>
        <w:t>Załączniku nr 8b</w:t>
      </w:r>
      <w:r w:rsidRPr="00DC109E">
        <w:rPr>
          <w:rFonts w:ascii="Arial" w:hAnsi="Arial" w:cs="Arial"/>
          <w:bCs/>
          <w:i/>
          <w:iCs/>
        </w:rPr>
        <w:t xml:space="preserve"> </w:t>
      </w:r>
      <w:r w:rsidRPr="00DC109E">
        <w:rPr>
          <w:rFonts w:ascii="Arial" w:hAnsi="Arial" w:cs="Arial"/>
          <w:bCs/>
        </w:rPr>
        <w:t xml:space="preserve">do Umowy. </w:t>
      </w:r>
    </w:p>
    <w:p w14:paraId="41ED53BF" w14:textId="77777777" w:rsidR="00E35179" w:rsidRPr="00DC109E" w:rsidRDefault="00E35179" w:rsidP="00DC109E">
      <w:pPr>
        <w:pStyle w:val="Akapitzlist"/>
        <w:numPr>
          <w:ilvl w:val="2"/>
          <w:numId w:val="65"/>
        </w:numPr>
        <w:tabs>
          <w:tab w:val="clear" w:pos="1080"/>
          <w:tab w:val="num" w:pos="927"/>
        </w:tabs>
        <w:spacing w:after="0"/>
        <w:ind w:left="927"/>
        <w:jc w:val="both"/>
        <w:rPr>
          <w:rFonts w:ascii="Arial" w:hAnsi="Arial" w:cs="Arial"/>
          <w:bCs/>
          <w:lang w:bidi="en-US"/>
        </w:rPr>
      </w:pPr>
      <w:r w:rsidRPr="00DC109E">
        <w:rPr>
          <w:rFonts w:ascii="Arial" w:hAnsi="Arial" w:cs="Arial"/>
          <w:bCs/>
        </w:rPr>
        <w:t xml:space="preserve">Wykonawca </w:t>
      </w:r>
      <w:r w:rsidRPr="00DC109E">
        <w:rPr>
          <w:rFonts w:ascii="Arial" w:hAnsi="Arial"/>
        </w:rPr>
        <w:t xml:space="preserve">na </w:t>
      </w:r>
      <w:r w:rsidRPr="00DC109E">
        <w:rPr>
          <w:rFonts w:ascii="Arial" w:hAnsi="Arial" w:cs="Arial"/>
          <w:bCs/>
        </w:rPr>
        <w:t xml:space="preserve">każdorazowe żądanie Zamawiającego udostępni mu dane i informacje dotyczące zrównoważonego rozwoju </w:t>
      </w:r>
      <w:r w:rsidRPr="00DC109E">
        <w:rPr>
          <w:rFonts w:ascii="Arial" w:hAnsi="Arial"/>
        </w:rPr>
        <w:t xml:space="preserve">o </w:t>
      </w:r>
      <w:r w:rsidRPr="00DC109E">
        <w:rPr>
          <w:rFonts w:ascii="Arial" w:hAnsi="Arial" w:cs="Arial"/>
          <w:bCs/>
        </w:rPr>
        <w:t xml:space="preserve">ile zostały </w:t>
      </w:r>
      <w:r w:rsidRPr="00DC109E">
        <w:rPr>
          <w:rFonts w:ascii="Arial" w:hAnsi="Arial"/>
        </w:rPr>
        <w:t>wdrożone</w:t>
      </w:r>
      <w:r w:rsidRPr="00DC109E">
        <w:rPr>
          <w:rFonts w:ascii="Arial" w:hAnsi="Arial" w:cs="Arial"/>
          <w:bCs/>
        </w:rPr>
        <w:t>, dotyczące polityki zatrudnienia, strategii klimatycznej, polityki różnorodności, systemów</w:t>
      </w:r>
      <w:r w:rsidRPr="00DC109E">
        <w:rPr>
          <w:rFonts w:ascii="Arial" w:hAnsi="Arial"/>
        </w:rPr>
        <w:t xml:space="preserve"> zarządzania </w:t>
      </w:r>
      <w:r w:rsidRPr="00DC109E">
        <w:rPr>
          <w:rFonts w:ascii="Arial" w:hAnsi="Arial" w:cs="Arial"/>
          <w:bCs/>
        </w:rPr>
        <w:t xml:space="preserve">środowiskowego, </w:t>
      </w:r>
      <w:proofErr w:type="spellStart"/>
      <w:r w:rsidRPr="00DC109E">
        <w:rPr>
          <w:rFonts w:ascii="Arial" w:hAnsi="Arial" w:cs="Arial"/>
          <w:bCs/>
        </w:rPr>
        <w:t>itp</w:t>
      </w:r>
      <w:proofErr w:type="spellEnd"/>
    </w:p>
    <w:p w14:paraId="48B28F4B"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w:t>
      </w:r>
      <w:r w:rsidRPr="00DC109E">
        <w:rPr>
          <w:rFonts w:ascii="Arial" w:hAnsi="Arial" w:cs="Arial"/>
        </w:rPr>
        <w:t xml:space="preserve">wskazany w §16 ust. 1 </w:t>
      </w:r>
      <w:proofErr w:type="spellStart"/>
      <w:r w:rsidRPr="00DC109E">
        <w:rPr>
          <w:rFonts w:ascii="Arial" w:hAnsi="Arial" w:cs="Arial"/>
        </w:rPr>
        <w:t>ppkt</w:t>
      </w:r>
      <w:proofErr w:type="spellEnd"/>
      <w:r w:rsidRPr="00DC109E">
        <w:rPr>
          <w:rFonts w:ascii="Arial" w:hAnsi="Arial" w:cs="Arial"/>
        </w:rPr>
        <w:t xml:space="preserve"> 2) umowy.</w:t>
      </w:r>
    </w:p>
    <w:p w14:paraId="052FFFF9"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Wykonawca zapozna się z rekomendacjami zawartymi w raporcie z audytu i w razie konieczności prześle swoje uwagi, i zastrzeżenia do 7 dni od daty otrzymania raportu. </w:t>
      </w:r>
    </w:p>
    <w:p w14:paraId="1D7BB120"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Zamawiający zapozna się z uwagami Wykonawcy, o których mowa w ust. 4 i prześle odpowiedź Wykonawcy w terminie 7 dni od ich otrzymania. </w:t>
      </w:r>
    </w:p>
    <w:p w14:paraId="2D46DEE9"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Jeżeli w ramach audytu zostaną stwierdzone uchybienia skutkujące koniecznością podjęcia działań naprawczych, Wykonawca wdroży je na własny koszt. </w:t>
      </w:r>
    </w:p>
    <w:p w14:paraId="12E252A9"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0F89D1D9" w14:textId="77777777" w:rsidR="00E35179" w:rsidRPr="00DC109E" w:rsidRDefault="00E35179" w:rsidP="00DC109E">
      <w:pPr>
        <w:pStyle w:val="Akapitzlist"/>
        <w:numPr>
          <w:ilvl w:val="0"/>
          <w:numId w:val="78"/>
        </w:numPr>
        <w:spacing w:after="0"/>
        <w:jc w:val="both"/>
        <w:rPr>
          <w:rFonts w:ascii="Arial" w:hAnsi="Arial" w:cs="Arial"/>
          <w:bCs/>
          <w:lang w:bidi="en-US"/>
        </w:rPr>
      </w:pPr>
      <w:r w:rsidRPr="00DC109E">
        <w:rPr>
          <w:rFonts w:ascii="Arial" w:hAnsi="Arial" w:cs="Arial"/>
          <w:bCs/>
          <w:lang w:bidi="en-US"/>
        </w:rPr>
        <w:t xml:space="preserve">Zapisy ust. 2 mają zastosowanie do wszystkich Podwykonawców i ich pracowników, którymi posługuje się Wykonawca w celu realizacji Przedmiotu Umowy. </w:t>
      </w:r>
      <w:r w:rsidRPr="00DC109E">
        <w:rPr>
          <w:rFonts w:ascii="Arial" w:hAnsi="Arial" w:cs="Arial"/>
          <w:bCs/>
        </w:rPr>
        <w:t>Wykonawca  zobowiązuje się do zawarcia w umowach z podmiotami, o których mowa w zdaniu poprzednim zapisów umożliwiających realizację uprawnień Zamawiającego</w:t>
      </w:r>
    </w:p>
    <w:p w14:paraId="1C2E3258" w14:textId="77777777" w:rsidR="00556141" w:rsidRDefault="00556141" w:rsidP="00552597">
      <w:pPr>
        <w:pStyle w:val="Akapitzlist"/>
        <w:spacing w:before="120" w:after="120"/>
        <w:ind w:left="0"/>
        <w:jc w:val="center"/>
        <w:rPr>
          <w:rFonts w:ascii="Arial" w:hAnsi="Arial" w:cs="Arial"/>
          <w:b/>
        </w:rPr>
      </w:pPr>
    </w:p>
    <w:p w14:paraId="0652967F" w14:textId="55B41115" w:rsidR="000C4152" w:rsidRPr="009C683B" w:rsidRDefault="000E1CFE" w:rsidP="00552597">
      <w:pPr>
        <w:pStyle w:val="Akapitzlist"/>
        <w:spacing w:before="120" w:after="120"/>
        <w:ind w:left="0"/>
        <w:jc w:val="center"/>
        <w:rPr>
          <w:rFonts w:ascii="Arial" w:hAnsi="Arial" w:cs="Arial"/>
          <w:b/>
        </w:rPr>
      </w:pPr>
      <w:r w:rsidRPr="009C683B">
        <w:rPr>
          <w:rFonts w:ascii="Arial" w:hAnsi="Arial" w:cs="Arial"/>
          <w:b/>
        </w:rPr>
        <w:lastRenderedPageBreak/>
        <w:t>§2</w:t>
      </w:r>
      <w:r w:rsidR="00556141">
        <w:rPr>
          <w:rFonts w:ascii="Arial" w:hAnsi="Arial" w:cs="Arial"/>
          <w:b/>
        </w:rPr>
        <w:t>8</w:t>
      </w:r>
    </w:p>
    <w:p w14:paraId="2B21801D" w14:textId="6D378768" w:rsidR="00FD7410" w:rsidRPr="009C683B" w:rsidRDefault="004F4D03" w:rsidP="00552597">
      <w:pPr>
        <w:pStyle w:val="Akapitzlist"/>
        <w:spacing w:before="120" w:after="120"/>
        <w:ind w:left="0"/>
        <w:jc w:val="center"/>
        <w:rPr>
          <w:rFonts w:ascii="Arial" w:hAnsi="Arial" w:cs="Arial"/>
          <w:b/>
        </w:rPr>
      </w:pPr>
      <w:r w:rsidRPr="009C683B">
        <w:rPr>
          <w:rFonts w:ascii="Arial" w:hAnsi="Arial" w:cs="Arial"/>
          <w:b/>
        </w:rPr>
        <w:t>POSTANOWIENIA KOŃCOWE</w:t>
      </w:r>
    </w:p>
    <w:p w14:paraId="3F3CB4D9" w14:textId="77777777" w:rsidR="000C3281" w:rsidRPr="009C683B" w:rsidRDefault="000C3281"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Umowa podlega prawu polskiemu i zgodnie z nim powinna być interpretowana.</w:t>
      </w:r>
    </w:p>
    <w:p w14:paraId="16F2BA48" w14:textId="125070B2" w:rsidR="000A0169" w:rsidRPr="009C683B" w:rsidRDefault="00556141" w:rsidP="00552597">
      <w:pPr>
        <w:pStyle w:val="Akapitzlist"/>
        <w:numPr>
          <w:ilvl w:val="0"/>
          <w:numId w:val="32"/>
        </w:numPr>
        <w:tabs>
          <w:tab w:val="left" w:pos="426"/>
        </w:tabs>
        <w:spacing w:before="120" w:after="120"/>
        <w:jc w:val="both"/>
        <w:rPr>
          <w:rFonts w:ascii="Arial" w:hAnsi="Arial" w:cs="Arial"/>
        </w:rPr>
      </w:pPr>
      <w:r w:rsidRPr="002F3E5D">
        <w:rPr>
          <w:rFonts w:ascii="Arial" w:hAnsi="Arial" w:cs="Arial"/>
        </w:rPr>
        <w:t>Wszelkie spory wynikłe z zawarcia, obowiązywania lub wygaśnięcia Umowy Strony poddają pod rozstrzygnięcie sądu właściwego miejscowo dla siedziby Zamawiającego</w:t>
      </w:r>
      <w:r w:rsidR="000A0169" w:rsidRPr="009C683B">
        <w:rPr>
          <w:rFonts w:ascii="Arial" w:hAnsi="Arial" w:cs="Arial"/>
        </w:rPr>
        <w:t>.</w:t>
      </w:r>
    </w:p>
    <w:p w14:paraId="78E120A3" w14:textId="10292FD1" w:rsidR="00713907" w:rsidRPr="009C683B" w:rsidRDefault="00713907"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Strony zobowiązane są do bezzwłocznego aktualizowania wszelkich informacji mających związek z Umową.</w:t>
      </w:r>
      <w:r w:rsidR="00D42D64" w:rsidRPr="009C683B">
        <w:rPr>
          <w:rFonts w:ascii="Arial" w:eastAsia="Times New Roman" w:hAnsi="Arial" w:cs="Arial"/>
          <w:lang w:eastAsia="pl-PL"/>
        </w:rPr>
        <w:t xml:space="preserve"> Obowiązek ten obejmuje w szczególności przekazywanie pomiędzy Stronami informacji </w:t>
      </w:r>
      <w:r w:rsidR="00D42D64" w:rsidRPr="009C683B">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9C683B">
        <w:rPr>
          <w:rFonts w:ascii="Arial" w:hAnsi="Arial" w:cs="Arial"/>
        </w:rPr>
        <w:t xml:space="preserve"> (w zależności od tego, który termin nastąpi wcześniej)</w:t>
      </w:r>
      <w:r w:rsidR="00D42D64" w:rsidRPr="009C683B">
        <w:rPr>
          <w:rFonts w:ascii="Arial" w:hAnsi="Arial" w:cs="Arial"/>
        </w:rPr>
        <w:t xml:space="preserve"> pisma drugiej ze Stron na ostatni znany jej adres Strony, która uchybiła obowiązkowi wynikającemu z niniejszego ustępu.</w:t>
      </w:r>
    </w:p>
    <w:p w14:paraId="6FAE0E2A" w14:textId="77777777" w:rsidR="00FE557F" w:rsidRPr="009C683B" w:rsidRDefault="00B8397B"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W sprawach nieuregulowanych Umową zastosowanie mają odpowiednie przepisy prawa powszechnie obowiązującego, w szczególności Kodeksu cywilnego.</w:t>
      </w:r>
    </w:p>
    <w:p w14:paraId="03625254" w14:textId="77777777" w:rsidR="00FE557F" w:rsidRPr="009C683B" w:rsidRDefault="00FE557F"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7463DADF" w:rsidR="000B3650" w:rsidRPr="009C683B" w:rsidRDefault="00674B50"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 xml:space="preserve">Umowa została sporządzona w </w:t>
      </w:r>
      <w:r w:rsidR="00BD33AB" w:rsidRPr="009C683B">
        <w:rPr>
          <w:rFonts w:ascii="Arial" w:hAnsi="Arial" w:cs="Arial"/>
        </w:rPr>
        <w:t xml:space="preserve">2 </w:t>
      </w:r>
      <w:r w:rsidR="00DB760C" w:rsidRPr="009C683B">
        <w:rPr>
          <w:rFonts w:ascii="Arial" w:hAnsi="Arial" w:cs="Arial"/>
        </w:rPr>
        <w:t>jednobrzmiących egzemplarzach</w:t>
      </w:r>
      <w:r w:rsidR="1ED413D9" w:rsidRPr="009C683B">
        <w:rPr>
          <w:rFonts w:ascii="Arial" w:hAnsi="Arial" w:cs="Arial"/>
        </w:rPr>
        <w:t>, po jednym egzemplarzu dla każdej ze Stron</w:t>
      </w:r>
      <w:r w:rsidR="00DB760C" w:rsidRPr="009C683B">
        <w:rPr>
          <w:rFonts w:ascii="Arial" w:hAnsi="Arial" w:cs="Arial"/>
        </w:rPr>
        <w:t xml:space="preserve">. </w:t>
      </w:r>
    </w:p>
    <w:p w14:paraId="2184827B" w14:textId="41AD5793" w:rsidR="00674B50" w:rsidRPr="009C683B" w:rsidRDefault="00DB760C"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 xml:space="preserve">W sytuacji, jeśli umowa została zawarta w formie elektronicznej </w:t>
      </w:r>
      <w:r w:rsidR="000B3650" w:rsidRPr="009C683B">
        <w:rPr>
          <w:rFonts w:ascii="Arial" w:hAnsi="Arial" w:cs="Arial"/>
        </w:rPr>
        <w:t xml:space="preserve">za dzień zawarcia </w:t>
      </w:r>
      <w:r w:rsidR="00E56101" w:rsidRPr="009C683B">
        <w:rPr>
          <w:rFonts w:ascii="Arial" w:hAnsi="Arial" w:cs="Arial"/>
        </w:rPr>
        <w:t xml:space="preserve">Umowy </w:t>
      </w:r>
      <w:r w:rsidR="000B3650" w:rsidRPr="009C683B">
        <w:rPr>
          <w:rFonts w:ascii="Arial" w:hAnsi="Arial" w:cs="Arial"/>
        </w:rPr>
        <w:t xml:space="preserve">uznaje się dzień złożenia ostatniego podpisu, zaś ust. 6 nie stosuje się. </w:t>
      </w:r>
    </w:p>
    <w:p w14:paraId="3B721C2C" w14:textId="77777777" w:rsidR="009F6067" w:rsidRPr="009C683B" w:rsidRDefault="009F6067" w:rsidP="00552597">
      <w:pPr>
        <w:numPr>
          <w:ilvl w:val="0"/>
          <w:numId w:val="32"/>
        </w:numPr>
        <w:spacing w:before="120" w:after="120"/>
        <w:ind w:left="499" w:right="51" w:hanging="357"/>
        <w:jc w:val="both"/>
        <w:rPr>
          <w:rFonts w:ascii="Arial" w:hAnsi="Arial" w:cs="Arial"/>
        </w:rPr>
      </w:pPr>
      <w:r w:rsidRPr="009C683B">
        <w:rPr>
          <w:rFonts w:ascii="Arial" w:hAnsi="Arial" w:cs="Arial"/>
        </w:rPr>
        <w:t>W przypadku gdy ustawa bądź Umowa wymaga dla danej czynności formy pisemnej, należy przez to rozumieć także formę elektroniczną, o której mowa w art. 78</w:t>
      </w:r>
      <w:r w:rsidRPr="009C683B">
        <w:rPr>
          <w:rFonts w:ascii="Arial" w:hAnsi="Arial" w:cs="Arial"/>
          <w:vertAlign w:val="superscript"/>
        </w:rPr>
        <w:t>1</w:t>
      </w:r>
      <w:r w:rsidRPr="009C683B">
        <w:rPr>
          <w:rFonts w:ascii="Arial" w:hAnsi="Arial" w:cs="Arial"/>
        </w:rPr>
        <w:t xml:space="preserve"> kodeksu cywilnego.</w:t>
      </w:r>
    </w:p>
    <w:p w14:paraId="738E73D5" w14:textId="77777777" w:rsidR="004F4D03" w:rsidRPr="009C683B" w:rsidRDefault="004F4D03" w:rsidP="00552597">
      <w:pPr>
        <w:pStyle w:val="Akapitzlist"/>
        <w:numPr>
          <w:ilvl w:val="0"/>
          <w:numId w:val="32"/>
        </w:numPr>
        <w:tabs>
          <w:tab w:val="left" w:pos="426"/>
        </w:tabs>
        <w:spacing w:before="120" w:after="120"/>
        <w:jc w:val="both"/>
        <w:rPr>
          <w:rFonts w:ascii="Arial" w:hAnsi="Arial" w:cs="Arial"/>
        </w:rPr>
      </w:pPr>
      <w:r w:rsidRPr="009C683B">
        <w:rPr>
          <w:rFonts w:ascii="Arial" w:hAnsi="Arial" w:cs="Arial"/>
        </w:rPr>
        <w:t xml:space="preserve">Integralną część </w:t>
      </w:r>
      <w:r w:rsidR="00C12F26" w:rsidRPr="009C683B">
        <w:rPr>
          <w:rFonts w:ascii="Arial" w:hAnsi="Arial" w:cs="Arial"/>
        </w:rPr>
        <w:t xml:space="preserve">Umowy </w:t>
      </w:r>
      <w:r w:rsidRPr="009C683B">
        <w:rPr>
          <w:rFonts w:ascii="Arial" w:hAnsi="Arial" w:cs="Arial"/>
        </w:rPr>
        <w:t>stanowią:</w:t>
      </w:r>
    </w:p>
    <w:p w14:paraId="3AFEB9B3" w14:textId="323A2F03" w:rsidR="009B4507" w:rsidRPr="009C683B" w:rsidRDefault="009B4507" w:rsidP="00552597">
      <w:pPr>
        <w:pStyle w:val="Akapitzlist"/>
        <w:numPr>
          <w:ilvl w:val="3"/>
          <w:numId w:val="5"/>
        </w:numPr>
        <w:spacing w:before="120" w:after="120"/>
        <w:ind w:left="851" w:hanging="425"/>
        <w:jc w:val="both"/>
        <w:rPr>
          <w:rFonts w:ascii="Arial" w:hAnsi="Arial" w:cs="Arial"/>
        </w:rPr>
      </w:pPr>
      <w:r w:rsidRPr="009C683B">
        <w:rPr>
          <w:rFonts w:ascii="Arial" w:hAnsi="Arial" w:cs="Arial"/>
        </w:rPr>
        <w:t>Załącznik nr 1 – „</w:t>
      </w:r>
      <w:r w:rsidR="001A5AD6" w:rsidRPr="009C683B">
        <w:rPr>
          <w:rFonts w:ascii="Arial" w:hAnsi="Arial" w:cs="Arial"/>
          <w:b/>
        </w:rPr>
        <w:t>Przedmiot Umowy</w:t>
      </w:r>
      <w:r w:rsidRPr="009C683B">
        <w:rPr>
          <w:rFonts w:ascii="Arial" w:hAnsi="Arial" w:cs="Arial"/>
        </w:rPr>
        <w:t>”</w:t>
      </w:r>
    </w:p>
    <w:p w14:paraId="27C737CC" w14:textId="7142EA8A" w:rsidR="009B4507" w:rsidRPr="009C683B" w:rsidRDefault="00AC05F4" w:rsidP="00552597">
      <w:pPr>
        <w:pStyle w:val="Akapitzlist"/>
        <w:numPr>
          <w:ilvl w:val="3"/>
          <w:numId w:val="5"/>
        </w:numPr>
        <w:spacing w:before="120" w:after="120"/>
        <w:ind w:left="851" w:hanging="425"/>
        <w:jc w:val="both"/>
        <w:rPr>
          <w:rFonts w:ascii="Arial" w:hAnsi="Arial" w:cs="Arial"/>
        </w:rPr>
      </w:pPr>
      <w:r w:rsidRPr="009C683B">
        <w:rPr>
          <w:rFonts w:ascii="Arial" w:hAnsi="Arial" w:cs="Arial"/>
        </w:rPr>
        <w:t>Załącznik nr 2</w:t>
      </w:r>
      <w:r w:rsidR="009B4507" w:rsidRPr="009C683B">
        <w:rPr>
          <w:rFonts w:ascii="Arial" w:hAnsi="Arial" w:cs="Arial"/>
        </w:rPr>
        <w:t xml:space="preserve"> </w:t>
      </w:r>
      <w:r w:rsidR="002910D8" w:rsidRPr="009C683B">
        <w:rPr>
          <w:rFonts w:ascii="Arial" w:hAnsi="Arial" w:cs="Arial"/>
        </w:rPr>
        <w:t>–</w:t>
      </w:r>
      <w:r w:rsidR="009B4507" w:rsidRPr="009C683B">
        <w:rPr>
          <w:rFonts w:ascii="Arial" w:hAnsi="Arial" w:cs="Arial"/>
        </w:rPr>
        <w:t xml:space="preserve"> „</w:t>
      </w:r>
      <w:r w:rsidR="009B4507" w:rsidRPr="009C683B">
        <w:rPr>
          <w:rFonts w:ascii="Arial" w:hAnsi="Arial" w:cs="Arial"/>
          <w:b/>
        </w:rPr>
        <w:t>Procedura odbioru</w:t>
      </w:r>
      <w:r w:rsidR="00A4183A" w:rsidRPr="009C683B">
        <w:rPr>
          <w:rFonts w:ascii="Arial" w:hAnsi="Arial" w:cs="Arial"/>
          <w:b/>
        </w:rPr>
        <w:t xml:space="preserve"> </w:t>
      </w:r>
      <w:r w:rsidR="00C06060" w:rsidRPr="009C683B">
        <w:rPr>
          <w:rFonts w:ascii="Arial" w:hAnsi="Arial" w:cs="Arial"/>
          <w:b/>
        </w:rPr>
        <w:t>Przedmiotu Umowy</w:t>
      </w:r>
      <w:r w:rsidR="00F94664" w:rsidRPr="009C683B">
        <w:rPr>
          <w:rFonts w:ascii="Arial" w:hAnsi="Arial" w:cs="Arial"/>
        </w:rPr>
        <w:t>”</w:t>
      </w:r>
    </w:p>
    <w:p w14:paraId="304C6CC6" w14:textId="521121E9" w:rsidR="00743463" w:rsidRPr="009C683B" w:rsidRDefault="00743463" w:rsidP="00552597">
      <w:pPr>
        <w:pStyle w:val="Akapitzlist"/>
        <w:numPr>
          <w:ilvl w:val="3"/>
          <w:numId w:val="5"/>
        </w:numPr>
        <w:spacing w:before="120" w:after="120"/>
        <w:ind w:left="851" w:hanging="425"/>
        <w:jc w:val="both"/>
        <w:rPr>
          <w:rFonts w:ascii="Arial" w:hAnsi="Arial" w:cs="Arial"/>
        </w:rPr>
      </w:pPr>
      <w:r w:rsidRPr="009C683B">
        <w:rPr>
          <w:rFonts w:ascii="Arial" w:hAnsi="Arial" w:cs="Arial"/>
        </w:rPr>
        <w:t>Zał</w:t>
      </w:r>
      <w:r w:rsidR="00911DBB" w:rsidRPr="009C683B">
        <w:rPr>
          <w:rFonts w:ascii="Arial" w:hAnsi="Arial" w:cs="Arial"/>
        </w:rPr>
        <w:t xml:space="preserve">ącznik </w:t>
      </w:r>
      <w:r w:rsidR="00154A3B" w:rsidRPr="009C683B">
        <w:rPr>
          <w:rFonts w:ascii="Arial" w:hAnsi="Arial" w:cs="Arial"/>
        </w:rPr>
        <w:t xml:space="preserve">nr </w:t>
      </w:r>
      <w:r w:rsidR="00B13AC9" w:rsidRPr="009C683B">
        <w:rPr>
          <w:rFonts w:ascii="Arial" w:hAnsi="Arial" w:cs="Arial"/>
        </w:rPr>
        <w:t>3</w:t>
      </w:r>
      <w:r w:rsidRPr="009C683B">
        <w:rPr>
          <w:rFonts w:ascii="Arial" w:hAnsi="Arial" w:cs="Arial"/>
        </w:rPr>
        <w:t>–</w:t>
      </w:r>
      <w:r w:rsidRPr="009C683B">
        <w:rPr>
          <w:rFonts w:ascii="Arial" w:hAnsi="Arial" w:cs="Arial"/>
          <w:b/>
        </w:rPr>
        <w:t xml:space="preserve"> „</w:t>
      </w:r>
      <w:r w:rsidR="00B13AC9" w:rsidRPr="009C683B">
        <w:rPr>
          <w:rFonts w:ascii="Arial" w:hAnsi="Arial" w:cs="Arial"/>
          <w:b/>
        </w:rPr>
        <w:t>Formy zabezpieczenia</w:t>
      </w:r>
      <w:r w:rsidRPr="009C683B">
        <w:rPr>
          <w:rFonts w:ascii="Arial" w:hAnsi="Arial" w:cs="Arial"/>
          <w:b/>
        </w:rPr>
        <w:t>”</w:t>
      </w:r>
    </w:p>
    <w:p w14:paraId="1CEBE2B0" w14:textId="735A6EDE" w:rsidR="00E83663" w:rsidRPr="009C683B" w:rsidRDefault="00E83663" w:rsidP="00552597">
      <w:pPr>
        <w:pStyle w:val="Akapitzlist"/>
        <w:numPr>
          <w:ilvl w:val="3"/>
          <w:numId w:val="5"/>
        </w:numPr>
        <w:spacing w:before="120" w:after="120"/>
        <w:ind w:left="851" w:hanging="425"/>
        <w:jc w:val="both"/>
        <w:rPr>
          <w:rFonts w:ascii="Arial" w:hAnsi="Arial" w:cs="Arial"/>
          <w:b/>
        </w:rPr>
      </w:pPr>
      <w:r w:rsidRPr="009C683B">
        <w:rPr>
          <w:rFonts w:ascii="Arial" w:hAnsi="Arial" w:cs="Arial"/>
        </w:rPr>
        <w:t>Załącznik nr 4</w:t>
      </w:r>
      <w:r w:rsidRPr="009C683B">
        <w:rPr>
          <w:rFonts w:ascii="Arial" w:hAnsi="Arial" w:cs="Arial"/>
          <w:b/>
        </w:rPr>
        <w:t xml:space="preserve"> – Formularz wyceny</w:t>
      </w:r>
    </w:p>
    <w:p w14:paraId="31DB997C" w14:textId="23DD5117" w:rsidR="0097613C" w:rsidRPr="009C683B" w:rsidRDefault="0097613C" w:rsidP="00552597">
      <w:pPr>
        <w:pStyle w:val="Akapitzlist"/>
        <w:numPr>
          <w:ilvl w:val="3"/>
          <w:numId w:val="5"/>
        </w:numPr>
        <w:spacing w:before="120" w:after="120"/>
        <w:ind w:left="851" w:hanging="425"/>
        <w:jc w:val="both"/>
        <w:rPr>
          <w:rFonts w:ascii="Arial" w:hAnsi="Arial" w:cs="Arial"/>
          <w:b/>
        </w:rPr>
      </w:pPr>
      <w:r w:rsidRPr="009C683B">
        <w:rPr>
          <w:rFonts w:ascii="Arial" w:hAnsi="Arial" w:cs="Arial"/>
        </w:rPr>
        <w:t xml:space="preserve">Załącznik nr </w:t>
      </w:r>
      <w:r w:rsidR="00E83663" w:rsidRPr="009C683B">
        <w:rPr>
          <w:rFonts w:ascii="Arial" w:hAnsi="Arial" w:cs="Arial"/>
        </w:rPr>
        <w:t xml:space="preserve">5 </w:t>
      </w:r>
      <w:r w:rsidRPr="009C683B">
        <w:rPr>
          <w:rFonts w:ascii="Arial" w:hAnsi="Arial" w:cs="Arial"/>
        </w:rPr>
        <w:t xml:space="preserve">– </w:t>
      </w:r>
      <w:r w:rsidRPr="009C683B">
        <w:rPr>
          <w:rFonts w:ascii="Arial" w:hAnsi="Arial" w:cs="Arial"/>
          <w:b/>
        </w:rPr>
        <w:t>„</w:t>
      </w:r>
      <w:r w:rsidR="001A5AD6" w:rsidRPr="009C683B">
        <w:rPr>
          <w:rFonts w:ascii="Arial" w:hAnsi="Arial" w:cs="Arial"/>
          <w:b/>
        </w:rPr>
        <w:t xml:space="preserve">Wykaz osób upoważnionych przez Zamawiającego do </w:t>
      </w:r>
      <w:r w:rsidR="00E35179">
        <w:rPr>
          <w:rFonts w:ascii="Arial" w:hAnsi="Arial" w:cs="Arial"/>
          <w:b/>
        </w:rPr>
        <w:br/>
        <w:t xml:space="preserve">                       </w:t>
      </w:r>
      <w:r w:rsidR="001A5AD6" w:rsidRPr="009C683B">
        <w:rPr>
          <w:rFonts w:ascii="Arial" w:hAnsi="Arial" w:cs="Arial"/>
          <w:b/>
        </w:rPr>
        <w:t>wystawiania Polecenia wykonania pracy lub Zezwolenia na pracę</w:t>
      </w:r>
      <w:r w:rsidRPr="009C683B">
        <w:rPr>
          <w:rFonts w:ascii="Arial" w:hAnsi="Arial" w:cs="Arial"/>
          <w:b/>
        </w:rPr>
        <w:t>”</w:t>
      </w:r>
    </w:p>
    <w:p w14:paraId="676852C0" w14:textId="77777777" w:rsidR="00E35179" w:rsidRPr="00E35179" w:rsidRDefault="00B13AC9" w:rsidP="00E35179">
      <w:pPr>
        <w:pStyle w:val="Akapitzlist"/>
        <w:numPr>
          <w:ilvl w:val="3"/>
          <w:numId w:val="5"/>
        </w:numPr>
        <w:spacing w:before="120" w:after="120"/>
        <w:ind w:left="851" w:hanging="425"/>
        <w:jc w:val="both"/>
        <w:rPr>
          <w:rFonts w:ascii="Arial" w:hAnsi="Arial" w:cs="Arial"/>
        </w:rPr>
      </w:pPr>
      <w:r w:rsidRPr="009C683B">
        <w:rPr>
          <w:rFonts w:ascii="Arial" w:hAnsi="Arial" w:cs="Arial"/>
        </w:rPr>
        <w:t xml:space="preserve">Załącznik nr </w:t>
      </w:r>
      <w:r w:rsidR="00E83663" w:rsidRPr="009C683B">
        <w:rPr>
          <w:rFonts w:ascii="Arial" w:hAnsi="Arial" w:cs="Arial"/>
        </w:rPr>
        <w:t xml:space="preserve">6 </w:t>
      </w:r>
      <w:r w:rsidRPr="009C683B">
        <w:rPr>
          <w:rFonts w:ascii="Arial" w:hAnsi="Arial" w:cs="Arial"/>
        </w:rPr>
        <w:t>–</w:t>
      </w:r>
      <w:r w:rsidRPr="009C683B">
        <w:rPr>
          <w:rFonts w:ascii="Arial" w:hAnsi="Arial" w:cs="Arial"/>
          <w:b/>
        </w:rPr>
        <w:t xml:space="preserve"> „Polisy ubezpieczeniowe z dowodami zapłaty składek</w:t>
      </w:r>
    </w:p>
    <w:p w14:paraId="283B71E8" w14:textId="514009C3" w:rsidR="00E35179" w:rsidRPr="00E35179" w:rsidRDefault="00E35179" w:rsidP="00E35179">
      <w:pPr>
        <w:pStyle w:val="Akapitzlist"/>
        <w:numPr>
          <w:ilvl w:val="3"/>
          <w:numId w:val="5"/>
        </w:numPr>
        <w:ind w:left="851" w:hanging="425"/>
        <w:jc w:val="both"/>
        <w:rPr>
          <w:rFonts w:ascii="Arial" w:hAnsi="Arial" w:cs="Arial"/>
          <w:b/>
          <w:bCs/>
        </w:rPr>
      </w:pPr>
      <w:bookmarkStart w:id="7" w:name="_Hlk217039318"/>
      <w:r w:rsidRPr="00E35179">
        <w:rPr>
          <w:rFonts w:ascii="Arial" w:hAnsi="Arial" w:cs="Arial"/>
        </w:rPr>
        <w:t>Załącznik nr 7</w:t>
      </w:r>
      <w:r w:rsidRPr="00E35179">
        <w:rPr>
          <w:rFonts w:ascii="Arial" w:hAnsi="Arial" w:cs="Arial"/>
          <w:b/>
          <w:bCs/>
        </w:rPr>
        <w:t xml:space="preserve"> – „Zasady przesyłania faktur i załączników za pośrednictwem</w:t>
      </w:r>
    </w:p>
    <w:p w14:paraId="0B8DA92D" w14:textId="77777777" w:rsidR="00E35179" w:rsidRPr="00E35179" w:rsidRDefault="00E35179" w:rsidP="00E35179">
      <w:pPr>
        <w:pStyle w:val="Akapitzlist"/>
        <w:ind w:left="2267"/>
        <w:jc w:val="both"/>
        <w:rPr>
          <w:rFonts w:cs="Arial"/>
          <w:b/>
          <w:bCs/>
        </w:rPr>
      </w:pPr>
      <w:r w:rsidRPr="00E35179">
        <w:rPr>
          <w:rFonts w:ascii="Arial" w:hAnsi="Arial" w:cs="Arial"/>
          <w:b/>
          <w:bCs/>
        </w:rPr>
        <w:t xml:space="preserve">     Krajowego Systemu e-Faktur (</w:t>
      </w:r>
      <w:proofErr w:type="spellStart"/>
      <w:r w:rsidRPr="00E35179">
        <w:rPr>
          <w:rFonts w:ascii="Arial" w:hAnsi="Arial" w:cs="Arial"/>
          <w:b/>
          <w:bCs/>
        </w:rPr>
        <w:t>KSeF</w:t>
      </w:r>
      <w:proofErr w:type="spellEnd"/>
      <w:r w:rsidRPr="00E35179">
        <w:rPr>
          <w:rFonts w:ascii="Arial" w:hAnsi="Arial" w:cs="Arial"/>
          <w:b/>
          <w:bCs/>
        </w:rPr>
        <w:t>)”</w:t>
      </w:r>
      <w:bookmarkStart w:id="8" w:name="_Hlk217987898"/>
    </w:p>
    <w:p w14:paraId="549FD94C" w14:textId="04C4B4D2" w:rsidR="00E35179" w:rsidRPr="00E35179" w:rsidRDefault="00E35179" w:rsidP="00E35179">
      <w:pPr>
        <w:pStyle w:val="Akapitzlist"/>
        <w:numPr>
          <w:ilvl w:val="3"/>
          <w:numId w:val="5"/>
        </w:numPr>
        <w:ind w:left="851" w:hanging="425"/>
        <w:jc w:val="both"/>
        <w:rPr>
          <w:rFonts w:cs="Arial"/>
        </w:rPr>
      </w:pPr>
      <w:r w:rsidRPr="00E35179">
        <w:rPr>
          <w:rFonts w:ascii="Arial" w:hAnsi="Arial" w:cs="Arial"/>
        </w:rPr>
        <w:t>Załącznik</w:t>
      </w:r>
      <w:r w:rsidRPr="00E35179">
        <w:rPr>
          <w:rFonts w:cs="Arial"/>
        </w:rPr>
        <w:t xml:space="preserve"> nr </w:t>
      </w:r>
      <w:r w:rsidRPr="00E35179">
        <w:rPr>
          <w:rFonts w:ascii="Arial" w:hAnsi="Arial" w:cs="Arial"/>
        </w:rPr>
        <w:t xml:space="preserve">8a – </w:t>
      </w:r>
      <w:r w:rsidRPr="00E35179">
        <w:rPr>
          <w:rFonts w:ascii="Arial" w:hAnsi="Arial" w:cs="Arial"/>
          <w:b/>
          <w:bCs/>
        </w:rPr>
        <w:t>Obowiązki Wykonawcy w zakresie zrównoważonego rozwoju</w:t>
      </w:r>
    </w:p>
    <w:p w14:paraId="13600A0F" w14:textId="4D2C3585" w:rsidR="00E35179" w:rsidRPr="00E35179" w:rsidRDefault="00E35179" w:rsidP="00E35179">
      <w:pPr>
        <w:pStyle w:val="Akapitzlist"/>
        <w:numPr>
          <w:ilvl w:val="3"/>
          <w:numId w:val="5"/>
        </w:numPr>
        <w:ind w:left="851" w:hanging="425"/>
        <w:jc w:val="both"/>
        <w:rPr>
          <w:rFonts w:ascii="Arial" w:hAnsi="Arial" w:cs="Arial"/>
          <w:b/>
          <w:bCs/>
        </w:rPr>
      </w:pPr>
      <w:r w:rsidRPr="00E35179">
        <w:rPr>
          <w:rFonts w:ascii="Arial" w:hAnsi="Arial" w:cs="Arial"/>
        </w:rPr>
        <w:t xml:space="preserve">Załącznik nr 8b – </w:t>
      </w:r>
      <w:r w:rsidRPr="00E35179">
        <w:rPr>
          <w:rFonts w:ascii="Arial" w:hAnsi="Arial" w:cs="Arial"/>
          <w:b/>
          <w:bCs/>
        </w:rPr>
        <w:t>Zasady przeprowadzania audytów u Wykonawcy</w:t>
      </w:r>
      <w:bookmarkEnd w:id="8"/>
    </w:p>
    <w:bookmarkEnd w:id="7"/>
    <w:p w14:paraId="666EA5EF" w14:textId="77777777" w:rsidR="00E35179" w:rsidRPr="0016517E" w:rsidRDefault="00E35179" w:rsidP="00E35179">
      <w:pPr>
        <w:pStyle w:val="Akapitzlist"/>
        <w:spacing w:after="0" w:line="240" w:lineRule="auto"/>
        <w:ind w:left="2267" w:firstLine="565"/>
        <w:jc w:val="both"/>
        <w:rPr>
          <w:rFonts w:ascii="Arial" w:hAnsi="Arial" w:cs="Arial"/>
        </w:rPr>
      </w:pPr>
    </w:p>
    <w:p w14:paraId="6D45A908" w14:textId="3DE09C6A" w:rsidR="00B13AC9" w:rsidRPr="009C683B" w:rsidRDefault="00B13AC9" w:rsidP="00E35179">
      <w:pPr>
        <w:pStyle w:val="Akapitzlist"/>
        <w:spacing w:before="120" w:after="120"/>
        <w:ind w:left="851"/>
        <w:jc w:val="both"/>
        <w:rPr>
          <w:rFonts w:ascii="Arial" w:hAnsi="Arial" w:cs="Arial"/>
          <w:b/>
        </w:rPr>
      </w:pPr>
    </w:p>
    <w:p w14:paraId="298ED987" w14:textId="77777777" w:rsidR="00E66149" w:rsidRPr="009C683B" w:rsidRDefault="00E66149" w:rsidP="00552597">
      <w:pPr>
        <w:spacing w:before="120" w:after="120"/>
        <w:jc w:val="both"/>
        <w:rPr>
          <w:rFonts w:ascii="Arial" w:hAnsi="Arial" w:cs="Arial"/>
        </w:rPr>
      </w:pPr>
    </w:p>
    <w:p w14:paraId="17A7FEF3" w14:textId="77777777" w:rsidR="00A63A4F" w:rsidRDefault="00E66149" w:rsidP="00552597">
      <w:pPr>
        <w:spacing w:before="120" w:after="120"/>
        <w:jc w:val="center"/>
        <w:rPr>
          <w:rFonts w:ascii="Arial" w:hAnsi="Arial" w:cs="Arial"/>
          <w:b/>
        </w:rPr>
      </w:pPr>
      <w:r w:rsidRPr="009C683B">
        <w:rPr>
          <w:rFonts w:ascii="Arial" w:hAnsi="Arial" w:cs="Arial"/>
          <w:b/>
        </w:rPr>
        <w:t>ZAMAWIAJĄCY</w:t>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t>WYKONAWCA</w:t>
      </w:r>
    </w:p>
    <w:p w14:paraId="65A9C785" w14:textId="77777777" w:rsidR="00A63A4F" w:rsidRDefault="00A63A4F" w:rsidP="00552597">
      <w:pPr>
        <w:spacing w:before="120" w:after="120"/>
        <w:jc w:val="center"/>
        <w:rPr>
          <w:rFonts w:ascii="Arial" w:hAnsi="Arial" w:cs="Arial"/>
          <w:b/>
        </w:rPr>
      </w:pPr>
    </w:p>
    <w:p w14:paraId="79229D56" w14:textId="77777777" w:rsidR="00A63A4F" w:rsidRDefault="00A63A4F" w:rsidP="00552597">
      <w:pPr>
        <w:spacing w:before="120" w:after="120"/>
        <w:jc w:val="center"/>
        <w:rPr>
          <w:rFonts w:ascii="Arial" w:hAnsi="Arial" w:cs="Arial"/>
          <w:b/>
        </w:rPr>
      </w:pPr>
    </w:p>
    <w:p w14:paraId="15738403" w14:textId="77777777" w:rsidR="00A63A4F" w:rsidRDefault="00A63A4F" w:rsidP="00552597">
      <w:pPr>
        <w:spacing w:before="120" w:after="120"/>
        <w:jc w:val="center"/>
        <w:rPr>
          <w:rFonts w:ascii="Arial" w:hAnsi="Arial" w:cs="Arial"/>
          <w:b/>
        </w:rPr>
      </w:pPr>
    </w:p>
    <w:p w14:paraId="5A40FA89" w14:textId="02DC7F00" w:rsidR="009A3EB4" w:rsidRPr="009C683B" w:rsidRDefault="009A3EB4" w:rsidP="00552597">
      <w:pPr>
        <w:spacing w:before="120" w:after="120"/>
        <w:rPr>
          <w:rFonts w:ascii="Arial" w:hAnsi="Arial" w:cs="Arial"/>
        </w:rPr>
      </w:pPr>
      <w:r w:rsidRPr="009C683B">
        <w:rPr>
          <w:rFonts w:ascii="Arial" w:hAnsi="Arial" w:cs="Arial"/>
        </w:rPr>
        <w:br w:type="page"/>
      </w:r>
    </w:p>
    <w:p w14:paraId="09D84140" w14:textId="77777777" w:rsidR="009A3EB4" w:rsidRPr="009C683B" w:rsidRDefault="009A3EB4" w:rsidP="00552597">
      <w:pPr>
        <w:spacing w:before="120" w:after="120"/>
        <w:jc w:val="center"/>
        <w:rPr>
          <w:rFonts w:ascii="Arial" w:hAnsi="Arial" w:cs="Arial"/>
        </w:rPr>
      </w:pPr>
      <w:r w:rsidRPr="009C683B">
        <w:rPr>
          <w:rFonts w:ascii="Arial" w:hAnsi="Arial" w:cs="Arial"/>
        </w:rPr>
        <w:lastRenderedPageBreak/>
        <w:t>Załącznik nr 1</w:t>
      </w:r>
    </w:p>
    <w:p w14:paraId="484BE1CE" w14:textId="46408113" w:rsidR="009A3EB4" w:rsidRPr="009C683B" w:rsidRDefault="009A3EB4" w:rsidP="00552597">
      <w:pPr>
        <w:spacing w:before="120" w:after="120"/>
        <w:jc w:val="center"/>
        <w:rPr>
          <w:rFonts w:ascii="Arial" w:hAnsi="Arial" w:cs="Arial"/>
          <w:b/>
        </w:rPr>
      </w:pPr>
      <w:r w:rsidRPr="009C683B">
        <w:rPr>
          <w:rFonts w:ascii="Arial" w:hAnsi="Arial" w:cs="Arial"/>
          <w:b/>
        </w:rPr>
        <w:t>„</w:t>
      </w:r>
      <w:r w:rsidR="001A5AD6" w:rsidRPr="009C683B">
        <w:rPr>
          <w:rFonts w:ascii="Arial" w:hAnsi="Arial" w:cs="Arial"/>
          <w:b/>
        </w:rPr>
        <w:t>Przedmiot Umowy</w:t>
      </w:r>
      <w:r w:rsidRPr="009C683B">
        <w:rPr>
          <w:rFonts w:ascii="Arial" w:hAnsi="Arial" w:cs="Arial"/>
          <w:b/>
        </w:rPr>
        <w:t>”</w:t>
      </w:r>
    </w:p>
    <w:p w14:paraId="59C9D7E3" w14:textId="77777777" w:rsidR="004F08D4" w:rsidRPr="00A158B0" w:rsidRDefault="004F08D4" w:rsidP="00552597">
      <w:pPr>
        <w:spacing w:before="120" w:after="120"/>
        <w:ind w:right="33"/>
        <w:jc w:val="both"/>
        <w:rPr>
          <w:rFonts w:ascii="Arial" w:hAnsi="Arial" w:cs="Arial"/>
          <w:b/>
        </w:rPr>
      </w:pPr>
      <w:r w:rsidRPr="00A158B0">
        <w:rPr>
          <w:rFonts w:ascii="Arial" w:hAnsi="Arial" w:cs="Arial"/>
          <w:b/>
          <w:bCs/>
        </w:rPr>
        <w:t xml:space="preserve">Serwis elektrycznych obwodów wtórnych bloków 1 i 2 oraz instalacji </w:t>
      </w:r>
      <w:proofErr w:type="spellStart"/>
      <w:r w:rsidRPr="00A158B0">
        <w:rPr>
          <w:rFonts w:ascii="Arial" w:hAnsi="Arial" w:cs="Arial"/>
          <w:b/>
          <w:bCs/>
        </w:rPr>
        <w:t>pozablokowych</w:t>
      </w:r>
      <w:proofErr w:type="spellEnd"/>
      <w:r w:rsidRPr="00A158B0">
        <w:rPr>
          <w:rFonts w:ascii="Arial" w:hAnsi="Arial" w:cs="Arial"/>
          <w:b/>
          <w:bCs/>
        </w:rPr>
        <w:t xml:space="preserve"> w TAURON Wytwarzanie Spółka Akcyjna - Oddział Elektrownia Siersza w Trzebini</w:t>
      </w:r>
    </w:p>
    <w:p w14:paraId="2F6BF329" w14:textId="2C36C0E8" w:rsidR="004F08D4" w:rsidRPr="009545B8" w:rsidRDefault="004F08D4" w:rsidP="00DC109E">
      <w:pPr>
        <w:numPr>
          <w:ilvl w:val="0"/>
          <w:numId w:val="75"/>
        </w:numPr>
        <w:spacing w:before="120" w:after="120"/>
        <w:rPr>
          <w:rFonts w:ascii="Arial" w:hAnsi="Arial" w:cs="Arial"/>
          <w:b/>
        </w:rPr>
      </w:pPr>
      <w:r w:rsidRPr="009545B8">
        <w:rPr>
          <w:rFonts w:ascii="Arial" w:hAnsi="Arial" w:cs="Arial"/>
          <w:b/>
        </w:rPr>
        <w:t>WYKAZ URZĄDZEŃ</w:t>
      </w:r>
    </w:p>
    <w:p w14:paraId="5B5C419C"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 xml:space="preserve">Bloki energetyczne nr 1, 2 </w:t>
      </w:r>
    </w:p>
    <w:p w14:paraId="7D4DF614"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 xml:space="preserve">Elektrofiltry bloków nr 1, 2 </w:t>
      </w:r>
    </w:p>
    <w:p w14:paraId="32E6597F"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 xml:space="preserve">Rozdzielnia 110 </w:t>
      </w:r>
      <w:proofErr w:type="spellStart"/>
      <w:r w:rsidRPr="00A158B0">
        <w:rPr>
          <w:rFonts w:ascii="Arial" w:hAnsi="Arial" w:cs="Arial"/>
        </w:rPr>
        <w:t>kV</w:t>
      </w:r>
      <w:proofErr w:type="spellEnd"/>
      <w:r w:rsidRPr="00A158B0">
        <w:rPr>
          <w:rFonts w:ascii="Arial" w:hAnsi="Arial" w:cs="Arial"/>
        </w:rPr>
        <w:t xml:space="preserve"> </w:t>
      </w:r>
    </w:p>
    <w:p w14:paraId="4A043D45"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Zbiorniki popiołów</w:t>
      </w:r>
    </w:p>
    <w:p w14:paraId="1FAF5BA2"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Instalacja Odsiarczania Spalin</w:t>
      </w:r>
    </w:p>
    <w:p w14:paraId="255B07FB"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 xml:space="preserve">System Uzdatniania Wody </w:t>
      </w:r>
    </w:p>
    <w:p w14:paraId="304DEF84"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Instalacja nawęglania</w:t>
      </w:r>
    </w:p>
    <w:p w14:paraId="38EA71CC"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Instalacja sygnalizacji pożaru</w:t>
      </w:r>
    </w:p>
    <w:p w14:paraId="151C6698"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Inne urządzenia pomocnicze</w:t>
      </w:r>
    </w:p>
    <w:p w14:paraId="7D9893A1" w14:textId="77777777" w:rsidR="004F08D4" w:rsidRPr="00A158B0" w:rsidRDefault="004F08D4" w:rsidP="00552597">
      <w:pPr>
        <w:pStyle w:val="Akapitzlist"/>
        <w:spacing w:before="120" w:after="120"/>
        <w:ind w:left="284"/>
        <w:rPr>
          <w:rFonts w:ascii="Arial" w:hAnsi="Arial" w:cs="Arial"/>
        </w:rPr>
      </w:pPr>
      <w:r w:rsidRPr="00A158B0">
        <w:rPr>
          <w:rFonts w:ascii="Arial" w:hAnsi="Arial" w:cs="Arial"/>
        </w:rPr>
        <w:t>Urządzenia wydziałów pomocniczych</w:t>
      </w:r>
    </w:p>
    <w:p w14:paraId="61649374" w14:textId="77777777" w:rsidR="004F08D4" w:rsidRPr="00A158B0" w:rsidRDefault="004F08D4" w:rsidP="00552597">
      <w:pPr>
        <w:pStyle w:val="Akapitzlist"/>
        <w:spacing w:before="120" w:after="120"/>
        <w:ind w:left="284"/>
        <w:rPr>
          <w:rFonts w:ascii="Arial" w:hAnsi="Arial" w:cs="Arial"/>
        </w:rPr>
      </w:pPr>
    </w:p>
    <w:p w14:paraId="6A79AEAB" w14:textId="77777777" w:rsidR="004F08D4" w:rsidRPr="00A158B0" w:rsidRDefault="004F08D4" w:rsidP="00DC109E">
      <w:pPr>
        <w:numPr>
          <w:ilvl w:val="0"/>
          <w:numId w:val="75"/>
        </w:numPr>
        <w:spacing w:before="120" w:after="120"/>
        <w:ind w:left="426" w:hanging="426"/>
        <w:rPr>
          <w:rFonts w:ascii="Arial" w:hAnsi="Arial" w:cs="Arial"/>
          <w:b/>
          <w:bCs/>
        </w:rPr>
      </w:pPr>
      <w:r w:rsidRPr="00A158B0">
        <w:rPr>
          <w:rFonts w:ascii="Arial" w:hAnsi="Arial" w:cs="Arial"/>
          <w:b/>
        </w:rPr>
        <w:t>ZAKRES PRAC</w:t>
      </w:r>
    </w:p>
    <w:p w14:paraId="592EB4AE" w14:textId="77777777" w:rsidR="004F08D4" w:rsidRPr="00A158B0" w:rsidRDefault="004F08D4" w:rsidP="00DC109E">
      <w:pPr>
        <w:numPr>
          <w:ilvl w:val="0"/>
          <w:numId w:val="71"/>
        </w:numPr>
        <w:suppressAutoHyphens/>
        <w:spacing w:before="120" w:after="120"/>
        <w:rPr>
          <w:rFonts w:ascii="Arial" w:hAnsi="Arial" w:cs="Arial"/>
          <w:b/>
          <w:bCs/>
        </w:rPr>
      </w:pPr>
      <w:r w:rsidRPr="00A158B0">
        <w:rPr>
          <w:rFonts w:ascii="Arial" w:hAnsi="Arial" w:cs="Arial"/>
          <w:b/>
          <w:bCs/>
        </w:rPr>
        <w:t>Ogólne założenia do realizacji zamówienia</w:t>
      </w:r>
    </w:p>
    <w:p w14:paraId="6FD659E4" w14:textId="77777777" w:rsidR="004F08D4" w:rsidRPr="00A158B0" w:rsidRDefault="004F08D4" w:rsidP="00DC109E">
      <w:pPr>
        <w:pStyle w:val="Akapitzlist"/>
        <w:numPr>
          <w:ilvl w:val="1"/>
          <w:numId w:val="47"/>
        </w:numPr>
        <w:tabs>
          <w:tab w:val="left" w:pos="709"/>
        </w:tabs>
        <w:spacing w:before="120" w:after="120"/>
        <w:ind w:left="709" w:hanging="425"/>
        <w:jc w:val="both"/>
        <w:rPr>
          <w:rFonts w:ascii="Arial" w:hAnsi="Arial" w:cs="Arial"/>
        </w:rPr>
      </w:pPr>
      <w:r w:rsidRPr="00A158B0">
        <w:rPr>
          <w:rFonts w:ascii="Arial" w:hAnsi="Arial" w:cs="Arial"/>
        </w:rPr>
        <w:t>W zakres prac serwisowych będą wchodziły następujące czynności:</w:t>
      </w:r>
    </w:p>
    <w:p w14:paraId="0D436223" w14:textId="77777777" w:rsidR="004F08D4" w:rsidRPr="00A158B0" w:rsidRDefault="004F08D4" w:rsidP="00DC109E">
      <w:pPr>
        <w:numPr>
          <w:ilvl w:val="0"/>
          <w:numId w:val="48"/>
        </w:numPr>
        <w:tabs>
          <w:tab w:val="clear" w:pos="786"/>
          <w:tab w:val="num" w:pos="1429"/>
        </w:tabs>
        <w:spacing w:before="120" w:after="120"/>
        <w:ind w:left="1429"/>
        <w:jc w:val="both"/>
        <w:rPr>
          <w:rFonts w:ascii="Arial" w:hAnsi="Arial" w:cs="Arial"/>
        </w:rPr>
      </w:pPr>
      <w:r w:rsidRPr="00A158B0">
        <w:rPr>
          <w:rFonts w:ascii="Arial" w:hAnsi="Arial" w:cs="Arial"/>
        </w:rPr>
        <w:t>przeglądy techniczne urządzeń zgodnie z DTR</w:t>
      </w:r>
    </w:p>
    <w:p w14:paraId="6D18982D" w14:textId="77777777" w:rsidR="004F08D4" w:rsidRPr="00A158B0" w:rsidRDefault="004F08D4" w:rsidP="00DC109E">
      <w:pPr>
        <w:numPr>
          <w:ilvl w:val="0"/>
          <w:numId w:val="48"/>
        </w:numPr>
        <w:tabs>
          <w:tab w:val="clear" w:pos="786"/>
          <w:tab w:val="num" w:pos="1429"/>
        </w:tabs>
        <w:spacing w:before="120" w:after="120"/>
        <w:ind w:left="1429"/>
        <w:jc w:val="both"/>
        <w:rPr>
          <w:rFonts w:ascii="Arial" w:hAnsi="Arial" w:cs="Arial"/>
        </w:rPr>
      </w:pPr>
      <w:r w:rsidRPr="00A158B0">
        <w:rPr>
          <w:rFonts w:ascii="Arial" w:hAnsi="Arial" w:cs="Arial"/>
        </w:rPr>
        <w:t>usługi remontowe i konserwacyjne wszystkich urządzeń przynależnych do poszczególnych instalacji zgodnie z DTR i uzgodnieniami z Zamawiającym</w:t>
      </w:r>
    </w:p>
    <w:p w14:paraId="6392F0C7" w14:textId="77777777" w:rsidR="004F08D4" w:rsidRPr="00A158B0" w:rsidRDefault="004F08D4" w:rsidP="00DC109E">
      <w:pPr>
        <w:numPr>
          <w:ilvl w:val="0"/>
          <w:numId w:val="48"/>
        </w:numPr>
        <w:tabs>
          <w:tab w:val="clear" w:pos="786"/>
          <w:tab w:val="num" w:pos="1429"/>
        </w:tabs>
        <w:spacing w:before="120" w:after="120"/>
        <w:ind w:left="1429"/>
        <w:jc w:val="both"/>
        <w:rPr>
          <w:rFonts w:ascii="Arial" w:hAnsi="Arial" w:cs="Arial"/>
        </w:rPr>
      </w:pPr>
      <w:r w:rsidRPr="00A158B0">
        <w:rPr>
          <w:rFonts w:ascii="Arial" w:hAnsi="Arial" w:cs="Arial"/>
        </w:rPr>
        <w:t xml:space="preserve">wykonywanie regulacji urządzeń niezbędnych do ich prawidłowej pracy </w:t>
      </w:r>
    </w:p>
    <w:p w14:paraId="172BFB01" w14:textId="77777777" w:rsidR="004F08D4" w:rsidRPr="00A158B0" w:rsidRDefault="004F08D4" w:rsidP="00DC109E">
      <w:pPr>
        <w:numPr>
          <w:ilvl w:val="0"/>
          <w:numId w:val="48"/>
        </w:numPr>
        <w:tabs>
          <w:tab w:val="clear" w:pos="786"/>
          <w:tab w:val="num" w:pos="1429"/>
        </w:tabs>
        <w:spacing w:before="120" w:after="120"/>
        <w:ind w:left="1429"/>
        <w:jc w:val="both"/>
        <w:rPr>
          <w:rFonts w:ascii="Arial" w:hAnsi="Arial" w:cs="Arial"/>
        </w:rPr>
      </w:pPr>
      <w:r w:rsidRPr="00A158B0">
        <w:rPr>
          <w:rFonts w:ascii="Arial" w:hAnsi="Arial" w:cs="Arial"/>
        </w:rPr>
        <w:t>usuwanie usterek i awarii wynikłych w czasie eksploatacji urządzeń/ instalacji</w:t>
      </w:r>
    </w:p>
    <w:p w14:paraId="0D4920BF" w14:textId="77777777" w:rsidR="004F08D4" w:rsidRPr="00A158B0" w:rsidRDefault="004F08D4" w:rsidP="00DC109E">
      <w:pPr>
        <w:numPr>
          <w:ilvl w:val="0"/>
          <w:numId w:val="48"/>
        </w:numPr>
        <w:tabs>
          <w:tab w:val="clear" w:pos="786"/>
          <w:tab w:val="num" w:pos="1429"/>
        </w:tabs>
        <w:spacing w:before="120" w:after="120"/>
        <w:ind w:left="1429"/>
        <w:jc w:val="both"/>
        <w:rPr>
          <w:rFonts w:ascii="Arial" w:hAnsi="Arial" w:cs="Arial"/>
        </w:rPr>
      </w:pPr>
      <w:r w:rsidRPr="00A158B0">
        <w:rPr>
          <w:rFonts w:ascii="Arial" w:hAnsi="Arial" w:cs="Arial"/>
        </w:rPr>
        <w:t>wymiana materiałów eksploatacyjnych (oleje, smary, filtry, uszczelnienia, oraz inne materiały szybko zużywające się, itp.)</w:t>
      </w:r>
    </w:p>
    <w:p w14:paraId="4979E886" w14:textId="77777777" w:rsidR="004F08D4" w:rsidRPr="00A158B0" w:rsidRDefault="004F08D4" w:rsidP="00DC109E">
      <w:pPr>
        <w:pStyle w:val="Akapitzlist"/>
        <w:numPr>
          <w:ilvl w:val="1"/>
          <w:numId w:val="47"/>
        </w:numPr>
        <w:tabs>
          <w:tab w:val="left" w:pos="709"/>
        </w:tabs>
        <w:spacing w:before="120" w:after="120"/>
        <w:ind w:left="709" w:hanging="425"/>
        <w:jc w:val="both"/>
        <w:rPr>
          <w:rFonts w:ascii="Arial" w:hAnsi="Arial" w:cs="Arial"/>
        </w:rPr>
      </w:pPr>
      <w:r w:rsidRPr="00A158B0">
        <w:rPr>
          <w:rFonts w:ascii="Arial" w:hAnsi="Arial" w:cs="Arial"/>
        </w:rPr>
        <w:t xml:space="preserve">Zamawiający zastrzega sobie możliwość zlecenia w ramach realizacji przedmiotu zamówienia wykonania prac na obiektach innych niż wymienione w zakresach. Charakter tych prac będzie zbliżony do niniejszych wymagań Zamawiającego. </w:t>
      </w:r>
    </w:p>
    <w:p w14:paraId="64DA2BCD" w14:textId="77777777" w:rsidR="004F08D4" w:rsidRPr="00A158B0" w:rsidRDefault="004F08D4" w:rsidP="00DC109E">
      <w:pPr>
        <w:numPr>
          <w:ilvl w:val="0"/>
          <w:numId w:val="71"/>
        </w:numPr>
        <w:suppressAutoHyphens/>
        <w:spacing w:before="120" w:after="120"/>
        <w:rPr>
          <w:rFonts w:ascii="Arial" w:hAnsi="Arial" w:cs="Arial"/>
          <w:b/>
          <w:bCs/>
        </w:rPr>
      </w:pPr>
      <w:r w:rsidRPr="00A158B0">
        <w:rPr>
          <w:rFonts w:ascii="Arial" w:hAnsi="Arial" w:cs="Arial"/>
          <w:b/>
          <w:bCs/>
        </w:rPr>
        <w:t>Szczegółowy zakres prac</w:t>
      </w:r>
    </w:p>
    <w:p w14:paraId="20CF507C" w14:textId="77777777" w:rsidR="004F08D4" w:rsidRPr="00A158B0" w:rsidRDefault="004F08D4" w:rsidP="00DC109E">
      <w:pPr>
        <w:pStyle w:val="Akapitzlist"/>
        <w:numPr>
          <w:ilvl w:val="1"/>
          <w:numId w:val="75"/>
        </w:numPr>
        <w:spacing w:before="120" w:after="120"/>
        <w:ind w:left="1080" w:hanging="720"/>
        <w:contextualSpacing w:val="0"/>
        <w:rPr>
          <w:rFonts w:ascii="Arial" w:hAnsi="Arial" w:cs="Arial"/>
        </w:rPr>
      </w:pPr>
      <w:r w:rsidRPr="00A158B0">
        <w:rPr>
          <w:rFonts w:ascii="Arial" w:hAnsi="Arial" w:cs="Arial"/>
        </w:rPr>
        <w:t xml:space="preserve">Bloki nr 1, 2 </w:t>
      </w:r>
    </w:p>
    <w:p w14:paraId="4C4F65EF" w14:textId="77777777" w:rsidR="004F08D4" w:rsidRPr="00A158B0" w:rsidRDefault="004F08D4" w:rsidP="00552597">
      <w:pPr>
        <w:tabs>
          <w:tab w:val="left" w:pos="851"/>
        </w:tabs>
        <w:spacing w:before="120" w:after="120"/>
        <w:ind w:left="426" w:hanging="142"/>
        <w:rPr>
          <w:rFonts w:ascii="Arial" w:hAnsi="Arial" w:cs="Arial"/>
        </w:rPr>
      </w:pPr>
      <w:r w:rsidRPr="00A158B0">
        <w:rPr>
          <w:rFonts w:ascii="Arial" w:hAnsi="Arial" w:cs="Arial"/>
        </w:rPr>
        <w:t xml:space="preserve">1. Usuwanie zgłaszanych bieżących usterek </w:t>
      </w:r>
    </w:p>
    <w:p w14:paraId="1D066734" w14:textId="77777777" w:rsidR="004F08D4" w:rsidRPr="00A158B0" w:rsidRDefault="004F08D4" w:rsidP="00552597">
      <w:pPr>
        <w:tabs>
          <w:tab w:val="left" w:pos="851"/>
        </w:tabs>
        <w:spacing w:before="120" w:after="120"/>
        <w:ind w:left="426" w:hanging="142"/>
        <w:rPr>
          <w:rFonts w:ascii="Arial" w:hAnsi="Arial" w:cs="Arial"/>
        </w:rPr>
      </w:pPr>
      <w:r w:rsidRPr="00A158B0">
        <w:rPr>
          <w:rFonts w:ascii="Arial" w:hAnsi="Arial" w:cs="Arial"/>
        </w:rPr>
        <w:t>2. Przegląd zabezpieczeń, sterowania i sygnalizacji.</w:t>
      </w:r>
    </w:p>
    <w:p w14:paraId="19B20684" w14:textId="77777777" w:rsidR="004F08D4" w:rsidRPr="00A158B0" w:rsidRDefault="004F08D4" w:rsidP="00552597">
      <w:pPr>
        <w:pStyle w:val="Tekstpodstawowy2"/>
        <w:tabs>
          <w:tab w:val="left" w:pos="851"/>
        </w:tabs>
        <w:spacing w:before="120" w:line="276" w:lineRule="auto"/>
        <w:ind w:left="426" w:hanging="142"/>
        <w:jc w:val="both"/>
        <w:rPr>
          <w:rFonts w:cs="Arial"/>
        </w:rPr>
      </w:pPr>
      <w:r w:rsidRPr="00A158B0">
        <w:rPr>
          <w:rFonts w:cs="Arial"/>
        </w:rPr>
        <w:t>3.Sprawdzenie okresowe zabezpieczeń elektrycznych, sterowania i sygnalizacji.</w:t>
      </w:r>
    </w:p>
    <w:p w14:paraId="5DB0BA83" w14:textId="77777777" w:rsidR="004F08D4" w:rsidRPr="00A158B0" w:rsidRDefault="004F08D4" w:rsidP="00DC109E">
      <w:pPr>
        <w:pStyle w:val="Tekstpodstawowy2"/>
        <w:numPr>
          <w:ilvl w:val="0"/>
          <w:numId w:val="74"/>
        </w:numPr>
        <w:tabs>
          <w:tab w:val="left" w:pos="567"/>
        </w:tabs>
        <w:spacing w:before="120" w:line="276" w:lineRule="auto"/>
        <w:jc w:val="both"/>
        <w:rPr>
          <w:rFonts w:cs="Arial"/>
        </w:rPr>
      </w:pPr>
      <w:r w:rsidRPr="00A158B0">
        <w:rPr>
          <w:rFonts w:cs="Arial"/>
        </w:rPr>
        <w:t>Pomiary elektryczne w zakresie podstawowym (rezystancji, rezystancji izolacji, napięć, prądów, pomiary kontrolne wartości elektrycznych).</w:t>
      </w:r>
    </w:p>
    <w:p w14:paraId="5FF01525" w14:textId="77777777" w:rsidR="004F08D4" w:rsidRPr="00A158B0" w:rsidRDefault="004F08D4" w:rsidP="00DC109E">
      <w:pPr>
        <w:pStyle w:val="Tekstpodstawowy2"/>
        <w:numPr>
          <w:ilvl w:val="0"/>
          <w:numId w:val="74"/>
        </w:numPr>
        <w:spacing w:before="120" w:line="276" w:lineRule="auto"/>
        <w:ind w:left="567" w:hanging="283"/>
        <w:jc w:val="both"/>
        <w:rPr>
          <w:rFonts w:cs="Arial"/>
        </w:rPr>
      </w:pPr>
      <w:r w:rsidRPr="00A158B0">
        <w:rPr>
          <w:rFonts w:cs="Arial"/>
        </w:rPr>
        <w:lastRenderedPageBreak/>
        <w:t>Sprawdzanie aparatury kontrolno-pomiarowej i torów pomiarów elektrycznych (w tym przetworników pomiarowych).</w:t>
      </w:r>
    </w:p>
    <w:p w14:paraId="18681951" w14:textId="77777777" w:rsidR="004F08D4" w:rsidRPr="00A158B0" w:rsidRDefault="004F08D4" w:rsidP="00DC109E">
      <w:pPr>
        <w:pStyle w:val="Tekstpodstawowy2"/>
        <w:numPr>
          <w:ilvl w:val="0"/>
          <w:numId w:val="74"/>
        </w:numPr>
        <w:spacing w:before="120" w:line="276" w:lineRule="auto"/>
        <w:ind w:left="567" w:hanging="283"/>
        <w:jc w:val="both"/>
        <w:rPr>
          <w:rFonts w:cs="Arial"/>
        </w:rPr>
      </w:pPr>
      <w:r w:rsidRPr="00A158B0">
        <w:rPr>
          <w:rFonts w:cs="Arial"/>
        </w:rPr>
        <w:t>Sprawdzenie układów zasilania obwodów wtórnych.</w:t>
      </w:r>
    </w:p>
    <w:p w14:paraId="6C9FE8FA" w14:textId="77777777" w:rsidR="004F08D4" w:rsidRPr="00A158B0" w:rsidRDefault="004F08D4" w:rsidP="00DC109E">
      <w:pPr>
        <w:pStyle w:val="Tekstpodstawowy2"/>
        <w:numPr>
          <w:ilvl w:val="0"/>
          <w:numId w:val="74"/>
        </w:numPr>
        <w:spacing w:before="120" w:line="276" w:lineRule="auto"/>
        <w:ind w:left="567" w:hanging="283"/>
        <w:jc w:val="both"/>
        <w:rPr>
          <w:rFonts w:cs="Arial"/>
        </w:rPr>
      </w:pPr>
      <w:r w:rsidRPr="00A158B0">
        <w:rPr>
          <w:rFonts w:cs="Arial"/>
        </w:rPr>
        <w:t xml:space="preserve">Sprawdzenie układów przełączania </w:t>
      </w:r>
      <w:proofErr w:type="spellStart"/>
      <w:r w:rsidRPr="00A158B0">
        <w:rPr>
          <w:rFonts w:cs="Arial"/>
        </w:rPr>
        <w:t>zasilań</w:t>
      </w:r>
      <w:proofErr w:type="spellEnd"/>
    </w:p>
    <w:p w14:paraId="4DB9B3A2" w14:textId="77777777" w:rsidR="004F08D4" w:rsidRPr="00A158B0" w:rsidRDefault="004F08D4" w:rsidP="00DC109E">
      <w:pPr>
        <w:pStyle w:val="Tekstpodstawowy2"/>
        <w:numPr>
          <w:ilvl w:val="0"/>
          <w:numId w:val="74"/>
        </w:numPr>
        <w:spacing w:before="120" w:line="276" w:lineRule="auto"/>
        <w:ind w:left="567" w:hanging="283"/>
        <w:jc w:val="both"/>
        <w:rPr>
          <w:rFonts w:cs="Arial"/>
        </w:rPr>
      </w:pPr>
      <w:r w:rsidRPr="00A158B0">
        <w:rPr>
          <w:rFonts w:cs="Arial"/>
        </w:rPr>
        <w:t>Czyszczenie szaf (-</w:t>
      </w:r>
      <w:proofErr w:type="spellStart"/>
      <w:r w:rsidRPr="00A158B0">
        <w:rPr>
          <w:rFonts w:cs="Arial"/>
        </w:rPr>
        <w:t>ek</w:t>
      </w:r>
      <w:proofErr w:type="spellEnd"/>
      <w:r w:rsidRPr="00A158B0">
        <w:rPr>
          <w:rFonts w:cs="Arial"/>
        </w:rPr>
        <w:t>) sterowniczych, pulpitów, tablic oraz szaf TUK i przemienników częstotliwości.</w:t>
      </w:r>
    </w:p>
    <w:p w14:paraId="682D2E95" w14:textId="77777777" w:rsidR="004F08D4" w:rsidRPr="00A158B0" w:rsidRDefault="004F08D4" w:rsidP="00DC109E">
      <w:pPr>
        <w:pStyle w:val="Tekstpodstawowy2"/>
        <w:numPr>
          <w:ilvl w:val="0"/>
          <w:numId w:val="74"/>
        </w:numPr>
        <w:spacing w:before="120" w:line="276" w:lineRule="auto"/>
        <w:ind w:left="567" w:hanging="283"/>
        <w:jc w:val="both"/>
        <w:rPr>
          <w:rFonts w:cs="Arial"/>
        </w:rPr>
      </w:pPr>
      <w:r w:rsidRPr="00A158B0">
        <w:rPr>
          <w:rFonts w:cs="Arial"/>
        </w:rPr>
        <w:t>Sprawdzenia, demontaż, remont, montaż osprzętu turbin</w:t>
      </w:r>
    </w:p>
    <w:p w14:paraId="2860F714" w14:textId="77777777" w:rsidR="004F08D4" w:rsidRPr="00A158B0" w:rsidRDefault="004F08D4" w:rsidP="00DC109E">
      <w:pPr>
        <w:pStyle w:val="Tekstpodstawowy2"/>
        <w:numPr>
          <w:ilvl w:val="0"/>
          <w:numId w:val="74"/>
        </w:numPr>
        <w:tabs>
          <w:tab w:val="left" w:pos="567"/>
        </w:tabs>
        <w:spacing w:before="120" w:line="276" w:lineRule="auto"/>
        <w:ind w:left="426" w:hanging="142"/>
        <w:jc w:val="both"/>
        <w:rPr>
          <w:rFonts w:cs="Arial"/>
        </w:rPr>
      </w:pPr>
      <w:r w:rsidRPr="00A158B0">
        <w:rPr>
          <w:rFonts w:cs="Arial"/>
        </w:rPr>
        <w:t>Diagnostyka, przeglądy i naprawy napędów i układów sterowania bram segmentowych.</w:t>
      </w:r>
    </w:p>
    <w:p w14:paraId="2AF371CA" w14:textId="77777777" w:rsidR="004F08D4" w:rsidRPr="00A158B0" w:rsidRDefault="004F08D4" w:rsidP="00DC109E">
      <w:pPr>
        <w:pStyle w:val="Tekstpodstawowy2"/>
        <w:numPr>
          <w:ilvl w:val="0"/>
          <w:numId w:val="74"/>
        </w:numPr>
        <w:tabs>
          <w:tab w:val="left" w:pos="284"/>
          <w:tab w:val="num" w:pos="567"/>
        </w:tabs>
        <w:spacing w:before="120" w:line="276" w:lineRule="auto"/>
        <w:ind w:left="567" w:hanging="425"/>
        <w:jc w:val="both"/>
        <w:rPr>
          <w:rFonts w:cs="Arial"/>
        </w:rPr>
      </w:pPr>
      <w:r w:rsidRPr="00A158B0">
        <w:rPr>
          <w:rFonts w:cs="Arial"/>
        </w:rPr>
        <w:t>Wykonywanie przeglądów i usuwanie usterek aparatury sterującej instalacji oddymiania i wentylacji.</w:t>
      </w:r>
    </w:p>
    <w:p w14:paraId="58611CB6" w14:textId="77777777" w:rsidR="004F08D4" w:rsidRPr="00A158B0" w:rsidRDefault="004F08D4" w:rsidP="00DC109E">
      <w:pPr>
        <w:pStyle w:val="Tekstpodstawowy2"/>
        <w:numPr>
          <w:ilvl w:val="0"/>
          <w:numId w:val="74"/>
        </w:numPr>
        <w:tabs>
          <w:tab w:val="left" w:pos="284"/>
        </w:tabs>
        <w:spacing w:before="120" w:line="276" w:lineRule="auto"/>
        <w:ind w:left="567" w:hanging="426"/>
        <w:jc w:val="both"/>
        <w:rPr>
          <w:rFonts w:cs="Arial"/>
        </w:rPr>
      </w:pPr>
      <w:r w:rsidRPr="00A158B0">
        <w:rPr>
          <w:rFonts w:cs="Arial"/>
        </w:rPr>
        <w:t xml:space="preserve">Diagnostyka, przeglądy i naprawy aparatury kontrolno-sterującej agregatów grzewczo-wentylacyjnych. </w:t>
      </w:r>
    </w:p>
    <w:p w14:paraId="20975327" w14:textId="77777777" w:rsidR="004F08D4" w:rsidRPr="00A158B0" w:rsidRDefault="004F08D4" w:rsidP="00DC109E">
      <w:pPr>
        <w:pStyle w:val="Tekstpodstawowy2"/>
        <w:numPr>
          <w:ilvl w:val="0"/>
          <w:numId w:val="74"/>
        </w:numPr>
        <w:tabs>
          <w:tab w:val="left" w:pos="284"/>
        </w:tabs>
        <w:spacing w:before="120" w:line="276" w:lineRule="auto"/>
        <w:ind w:left="567" w:hanging="426"/>
        <w:jc w:val="both"/>
        <w:rPr>
          <w:rFonts w:cs="Arial"/>
        </w:rPr>
      </w:pPr>
      <w:r w:rsidRPr="00A158B0">
        <w:rPr>
          <w:rFonts w:cs="Arial"/>
        </w:rPr>
        <w:t>Przegląd i konserwacja instalacji oraz automatyki odprowadzenia popiołów z bloków 1-2</w:t>
      </w:r>
      <w:r w:rsidRPr="00A158B0">
        <w:rPr>
          <w:rFonts w:cs="Arial"/>
          <w:color w:val="FF0000"/>
        </w:rPr>
        <w:t>.</w:t>
      </w:r>
    </w:p>
    <w:p w14:paraId="685DBB42" w14:textId="77777777" w:rsidR="004F08D4" w:rsidRPr="00A158B0" w:rsidRDefault="004F08D4" w:rsidP="00552597">
      <w:pPr>
        <w:pStyle w:val="Tekstpodstawowy2"/>
        <w:tabs>
          <w:tab w:val="left" w:pos="284"/>
        </w:tabs>
        <w:spacing w:before="120" w:line="276" w:lineRule="auto"/>
        <w:ind w:left="567"/>
        <w:jc w:val="both"/>
        <w:rPr>
          <w:rFonts w:cs="Arial"/>
        </w:rPr>
      </w:pPr>
    </w:p>
    <w:p w14:paraId="6EE5C6BD" w14:textId="77777777" w:rsidR="004F08D4" w:rsidRPr="00A158B0" w:rsidRDefault="004F08D4" w:rsidP="00552597">
      <w:pPr>
        <w:spacing w:before="120" w:after="120"/>
        <w:rPr>
          <w:rFonts w:ascii="Arial" w:hAnsi="Arial" w:cs="Arial"/>
        </w:rPr>
      </w:pPr>
      <w:r w:rsidRPr="00A158B0">
        <w:rPr>
          <w:rFonts w:ascii="Arial" w:hAnsi="Arial" w:cs="Arial"/>
        </w:rPr>
        <w:t>2.2. Elektrofiltry</w:t>
      </w:r>
    </w:p>
    <w:p w14:paraId="000632DB" w14:textId="77777777" w:rsidR="004F08D4" w:rsidRPr="00A158B0" w:rsidRDefault="004F08D4" w:rsidP="00DC109E">
      <w:pPr>
        <w:pStyle w:val="Tekstpodstawowy2"/>
        <w:numPr>
          <w:ilvl w:val="0"/>
          <w:numId w:val="72"/>
        </w:numPr>
        <w:tabs>
          <w:tab w:val="clear" w:pos="720"/>
          <w:tab w:val="left" w:pos="709"/>
        </w:tabs>
        <w:spacing w:before="120" w:line="276" w:lineRule="auto"/>
        <w:ind w:left="426" w:hanging="284"/>
        <w:jc w:val="both"/>
        <w:rPr>
          <w:rFonts w:cs="Arial"/>
        </w:rPr>
      </w:pPr>
      <w:r w:rsidRPr="00A158B0">
        <w:rPr>
          <w:rFonts w:cs="Arial"/>
        </w:rPr>
        <w:t>Przegląd i konserwacja instalacji oraz automatyki odprowadzenia popiołów spod elektrofiltrów 1, 2</w:t>
      </w:r>
      <w:r w:rsidRPr="00A158B0">
        <w:rPr>
          <w:rFonts w:cs="Arial"/>
          <w:color w:val="FF0000"/>
        </w:rPr>
        <w:t xml:space="preserve"> </w:t>
      </w:r>
      <w:r w:rsidRPr="00A158B0">
        <w:rPr>
          <w:rFonts w:cs="Arial"/>
        </w:rPr>
        <w:t xml:space="preserve">w zakresie kontroli pracy i sterowania, </w:t>
      </w:r>
    </w:p>
    <w:p w14:paraId="08D9A825" w14:textId="77777777" w:rsidR="004F08D4" w:rsidRPr="00A158B0" w:rsidRDefault="004F08D4" w:rsidP="00DC109E">
      <w:pPr>
        <w:pStyle w:val="Tekstpodstawowy2"/>
        <w:numPr>
          <w:ilvl w:val="0"/>
          <w:numId w:val="72"/>
        </w:numPr>
        <w:tabs>
          <w:tab w:val="clear" w:pos="720"/>
          <w:tab w:val="left" w:pos="709"/>
        </w:tabs>
        <w:spacing w:before="120" w:line="276" w:lineRule="auto"/>
        <w:ind w:left="426" w:hanging="284"/>
        <w:jc w:val="both"/>
        <w:rPr>
          <w:rFonts w:cs="Arial"/>
        </w:rPr>
      </w:pPr>
      <w:r w:rsidRPr="00A158B0">
        <w:rPr>
          <w:rFonts w:cs="Arial"/>
        </w:rPr>
        <w:t>Diagnostyka, naprawa i przeglądy sterowania elektrofiltrów bloków 1, 2.</w:t>
      </w:r>
    </w:p>
    <w:p w14:paraId="211449D8" w14:textId="77777777" w:rsidR="004F08D4" w:rsidRPr="00A158B0" w:rsidRDefault="004F08D4" w:rsidP="00552597">
      <w:pPr>
        <w:spacing w:before="120" w:after="120"/>
        <w:jc w:val="both"/>
        <w:rPr>
          <w:rFonts w:ascii="Arial" w:hAnsi="Arial" w:cs="Arial"/>
        </w:rPr>
      </w:pPr>
    </w:p>
    <w:p w14:paraId="22619FA8" w14:textId="77777777" w:rsidR="004F08D4" w:rsidRPr="00A158B0" w:rsidRDefault="004F08D4" w:rsidP="00552597">
      <w:pPr>
        <w:spacing w:before="120" w:after="120"/>
        <w:rPr>
          <w:rFonts w:ascii="Arial" w:hAnsi="Arial" w:cs="Arial"/>
        </w:rPr>
      </w:pPr>
      <w:r w:rsidRPr="00A158B0">
        <w:rPr>
          <w:rFonts w:ascii="Arial" w:hAnsi="Arial" w:cs="Arial"/>
        </w:rPr>
        <w:t xml:space="preserve">2.3. Rozdzielnia 110 </w:t>
      </w:r>
      <w:proofErr w:type="spellStart"/>
      <w:r w:rsidRPr="00A158B0">
        <w:rPr>
          <w:rFonts w:ascii="Arial" w:hAnsi="Arial" w:cs="Arial"/>
        </w:rPr>
        <w:t>kV</w:t>
      </w:r>
      <w:proofErr w:type="spellEnd"/>
    </w:p>
    <w:p w14:paraId="1636BC89" w14:textId="77777777" w:rsidR="004F08D4" w:rsidRPr="00A158B0" w:rsidRDefault="004F08D4" w:rsidP="00DC109E">
      <w:pPr>
        <w:pStyle w:val="Tekstpodstawowy2"/>
        <w:numPr>
          <w:ilvl w:val="0"/>
          <w:numId w:val="73"/>
        </w:numPr>
        <w:tabs>
          <w:tab w:val="left" w:pos="567"/>
        </w:tabs>
        <w:spacing w:before="120" w:line="276" w:lineRule="auto"/>
        <w:ind w:left="426" w:hanging="284"/>
        <w:jc w:val="both"/>
        <w:rPr>
          <w:rFonts w:cs="Arial"/>
        </w:rPr>
      </w:pPr>
      <w:r w:rsidRPr="00A158B0">
        <w:rPr>
          <w:rFonts w:cs="Arial"/>
        </w:rPr>
        <w:t>Diagnostyka, przeglądy, remonty, naprawy i konserwacja sterowania oraz napędów odłączników i uziemników w zakresie obwodów wtórnych.</w:t>
      </w:r>
    </w:p>
    <w:p w14:paraId="4CEB98B4" w14:textId="77777777" w:rsidR="004F08D4" w:rsidRPr="00A158B0" w:rsidRDefault="004F08D4" w:rsidP="00DC109E">
      <w:pPr>
        <w:pStyle w:val="Tekstpodstawowy2"/>
        <w:numPr>
          <w:ilvl w:val="0"/>
          <w:numId w:val="73"/>
        </w:numPr>
        <w:tabs>
          <w:tab w:val="left" w:pos="567"/>
        </w:tabs>
        <w:spacing w:before="120" w:line="276" w:lineRule="auto"/>
        <w:ind w:left="426" w:hanging="284"/>
        <w:jc w:val="both"/>
        <w:rPr>
          <w:rFonts w:cs="Arial"/>
        </w:rPr>
      </w:pPr>
      <w:r w:rsidRPr="00A158B0">
        <w:rPr>
          <w:rFonts w:cs="Arial"/>
        </w:rPr>
        <w:t>Czyszczenie szaf (-</w:t>
      </w:r>
      <w:proofErr w:type="spellStart"/>
      <w:r w:rsidRPr="00A158B0">
        <w:rPr>
          <w:rFonts w:cs="Arial"/>
        </w:rPr>
        <w:t>ek</w:t>
      </w:r>
      <w:proofErr w:type="spellEnd"/>
      <w:r w:rsidRPr="00A158B0">
        <w:rPr>
          <w:rFonts w:cs="Arial"/>
        </w:rPr>
        <w:t>) sterowniczych i tablic.</w:t>
      </w:r>
    </w:p>
    <w:p w14:paraId="054E0F6E" w14:textId="77777777" w:rsidR="004F08D4" w:rsidRPr="00A158B0" w:rsidRDefault="004F08D4" w:rsidP="00DC109E">
      <w:pPr>
        <w:pStyle w:val="Tekstpodstawowy2"/>
        <w:numPr>
          <w:ilvl w:val="0"/>
          <w:numId w:val="73"/>
        </w:numPr>
        <w:tabs>
          <w:tab w:val="left" w:pos="567"/>
        </w:tabs>
        <w:spacing w:before="120" w:line="276" w:lineRule="auto"/>
        <w:ind w:left="426" w:hanging="284"/>
        <w:jc w:val="both"/>
        <w:rPr>
          <w:rFonts w:cs="Arial"/>
        </w:rPr>
      </w:pPr>
      <w:r w:rsidRPr="00A158B0">
        <w:rPr>
          <w:rFonts w:cs="Arial"/>
        </w:rPr>
        <w:t>Prace demontażowe i montażowe w zakresie drobnych remontów.</w:t>
      </w:r>
    </w:p>
    <w:p w14:paraId="1EB2A0DE" w14:textId="77777777" w:rsidR="004F08D4" w:rsidRPr="00A158B0" w:rsidRDefault="004F08D4" w:rsidP="00552597">
      <w:pPr>
        <w:spacing w:before="120" w:after="120"/>
        <w:jc w:val="both"/>
        <w:rPr>
          <w:rFonts w:ascii="Arial" w:hAnsi="Arial" w:cs="Arial"/>
        </w:rPr>
      </w:pPr>
    </w:p>
    <w:p w14:paraId="45D21713" w14:textId="77777777" w:rsidR="004F08D4" w:rsidRPr="00A158B0" w:rsidRDefault="004F08D4" w:rsidP="00552597">
      <w:pPr>
        <w:spacing w:before="120" w:after="120"/>
        <w:rPr>
          <w:rFonts w:ascii="Arial" w:hAnsi="Arial" w:cs="Arial"/>
        </w:rPr>
      </w:pPr>
      <w:r w:rsidRPr="00A158B0">
        <w:rPr>
          <w:rFonts w:ascii="Arial" w:hAnsi="Arial" w:cs="Arial"/>
        </w:rPr>
        <w:t>2.4. Zbiorniki popiołów</w:t>
      </w:r>
    </w:p>
    <w:p w14:paraId="27CC171C" w14:textId="77777777" w:rsidR="004F08D4" w:rsidRPr="00A158B0" w:rsidRDefault="004F08D4" w:rsidP="00552597">
      <w:pPr>
        <w:pStyle w:val="Tekstpodstawowy2"/>
        <w:spacing w:before="120" w:line="276" w:lineRule="auto"/>
        <w:ind w:left="142"/>
        <w:jc w:val="both"/>
        <w:rPr>
          <w:rFonts w:cs="Arial"/>
        </w:rPr>
      </w:pPr>
      <w:r w:rsidRPr="00A158B0">
        <w:rPr>
          <w:rFonts w:cs="Arial"/>
        </w:rPr>
        <w:t xml:space="preserve">Przegląd obwodów wtórnych (zabezpieczenia, sterowanie i sygnalizacja) zbiorników retencyjnych popiołów lotnego i dennego w zakresie: sprawdzenia, remontów, naprawy i kalibracje układów pomiarów, sterowania i sygnalizacji strony wtórnej obwodów elektrycznych, zasilania obwodów wtórnych lub przełączania </w:t>
      </w:r>
      <w:proofErr w:type="spellStart"/>
      <w:r w:rsidRPr="00A158B0">
        <w:rPr>
          <w:rFonts w:cs="Arial"/>
        </w:rPr>
        <w:t>zasilań</w:t>
      </w:r>
      <w:proofErr w:type="spellEnd"/>
      <w:r w:rsidRPr="00A158B0">
        <w:rPr>
          <w:rFonts w:cs="Arial"/>
        </w:rPr>
        <w:t>.</w:t>
      </w:r>
    </w:p>
    <w:p w14:paraId="430A0DCF" w14:textId="77777777" w:rsidR="0074199C" w:rsidRPr="006948DD" w:rsidRDefault="0074199C" w:rsidP="0074199C">
      <w:pPr>
        <w:spacing w:after="0"/>
        <w:jc w:val="both"/>
        <w:rPr>
          <w:rFonts w:ascii="Arial" w:hAnsi="Arial" w:cs="Arial"/>
        </w:rPr>
      </w:pPr>
    </w:p>
    <w:p w14:paraId="73C09809" w14:textId="77777777" w:rsidR="0074199C" w:rsidRPr="006948DD" w:rsidRDefault="0074199C" w:rsidP="0074199C">
      <w:pPr>
        <w:spacing w:after="0"/>
        <w:rPr>
          <w:rFonts w:ascii="Arial" w:hAnsi="Arial" w:cs="Arial"/>
        </w:rPr>
      </w:pPr>
      <w:r w:rsidRPr="006948DD">
        <w:rPr>
          <w:rFonts w:ascii="Arial" w:hAnsi="Arial" w:cs="Arial"/>
        </w:rPr>
        <w:t>2.5. Instalacja Przygotowania Mleka Wapiennego</w:t>
      </w:r>
    </w:p>
    <w:p w14:paraId="3E95894E" w14:textId="77777777" w:rsidR="0074199C" w:rsidRPr="006948DD" w:rsidRDefault="0074199C" w:rsidP="0074199C">
      <w:pPr>
        <w:pStyle w:val="Tekstpodstawowy2"/>
        <w:spacing w:after="0" w:line="276" w:lineRule="auto"/>
        <w:ind w:left="142"/>
        <w:jc w:val="both"/>
        <w:rPr>
          <w:rFonts w:cs="Arial"/>
          <w:szCs w:val="22"/>
        </w:rPr>
      </w:pPr>
      <w:r w:rsidRPr="006948DD">
        <w:rPr>
          <w:rFonts w:cs="Arial"/>
          <w:szCs w:val="22"/>
        </w:rPr>
        <w:t xml:space="preserve">Przegląd obwodów wtórnych (zabezpieczenia, sterowanie i sygnalizacja) instalacji przygotowania mleka wapiennego w zakresie: sprawdzenia, remontów, naprawy i kalibracje </w:t>
      </w:r>
      <w:r w:rsidRPr="006948DD">
        <w:rPr>
          <w:rFonts w:cs="Arial"/>
          <w:szCs w:val="22"/>
        </w:rPr>
        <w:lastRenderedPageBreak/>
        <w:t xml:space="preserve">układów pomiarów, sterowania i sygnalizacji strony wtórnej obwodów elektrycznych, zasilania obwodów wtórnych lub przełączania </w:t>
      </w:r>
      <w:proofErr w:type="spellStart"/>
      <w:r w:rsidRPr="006948DD">
        <w:rPr>
          <w:rFonts w:cs="Arial"/>
          <w:szCs w:val="22"/>
        </w:rPr>
        <w:t>zasilań</w:t>
      </w:r>
      <w:proofErr w:type="spellEnd"/>
      <w:r w:rsidRPr="006948DD">
        <w:rPr>
          <w:rFonts w:cs="Arial"/>
          <w:szCs w:val="22"/>
        </w:rPr>
        <w:t>.</w:t>
      </w:r>
    </w:p>
    <w:p w14:paraId="09C14EE1" w14:textId="77777777" w:rsidR="0074199C" w:rsidRPr="006948DD" w:rsidRDefault="0074199C" w:rsidP="0074199C">
      <w:pPr>
        <w:spacing w:after="0"/>
        <w:jc w:val="both"/>
        <w:rPr>
          <w:rFonts w:ascii="Arial" w:hAnsi="Arial" w:cs="Arial"/>
        </w:rPr>
      </w:pPr>
    </w:p>
    <w:p w14:paraId="57FBC389" w14:textId="77777777" w:rsidR="0074199C" w:rsidRPr="006948DD" w:rsidRDefault="0074199C" w:rsidP="0074199C">
      <w:pPr>
        <w:spacing w:after="0"/>
        <w:rPr>
          <w:rFonts w:ascii="Arial" w:hAnsi="Arial" w:cs="Arial"/>
        </w:rPr>
      </w:pPr>
      <w:r w:rsidRPr="006948DD">
        <w:rPr>
          <w:rFonts w:ascii="Arial" w:hAnsi="Arial" w:cs="Arial"/>
        </w:rPr>
        <w:t>2.6. System Uzdatniania Wody</w:t>
      </w:r>
    </w:p>
    <w:p w14:paraId="708948A4" w14:textId="77777777" w:rsidR="0074199C" w:rsidRPr="006948DD" w:rsidRDefault="0074199C" w:rsidP="0074199C">
      <w:pPr>
        <w:pStyle w:val="Tekstpodstawowy2"/>
        <w:spacing w:after="0" w:line="276" w:lineRule="auto"/>
        <w:ind w:left="142"/>
        <w:jc w:val="both"/>
        <w:rPr>
          <w:rFonts w:cs="Arial"/>
          <w:szCs w:val="22"/>
        </w:rPr>
      </w:pPr>
      <w:r w:rsidRPr="006948DD">
        <w:rPr>
          <w:rFonts w:cs="Arial"/>
          <w:szCs w:val="22"/>
        </w:rPr>
        <w:t xml:space="preserve">Przegląd obwodów wtórnych (zabezpieczenia, sterowanie i sygnalizacja) SUW w zakresie: sprawdzenia, remontów, naprawy i kalibracje układów pomiarów, sterowania i sygnalizacji strony wtórnej obwodów elektrycznych, zasilania obwodów wtórnych lub przełączania </w:t>
      </w:r>
      <w:proofErr w:type="spellStart"/>
      <w:r w:rsidRPr="006948DD">
        <w:rPr>
          <w:rFonts w:cs="Arial"/>
          <w:szCs w:val="22"/>
        </w:rPr>
        <w:t>zasilań</w:t>
      </w:r>
      <w:proofErr w:type="spellEnd"/>
      <w:r w:rsidRPr="006948DD">
        <w:rPr>
          <w:rFonts w:cs="Arial"/>
          <w:szCs w:val="22"/>
        </w:rPr>
        <w:t>.</w:t>
      </w:r>
    </w:p>
    <w:p w14:paraId="5DB4AEAB" w14:textId="77777777" w:rsidR="0074199C" w:rsidRPr="006948DD" w:rsidRDefault="0074199C" w:rsidP="0074199C">
      <w:pPr>
        <w:spacing w:after="0"/>
        <w:jc w:val="both"/>
        <w:rPr>
          <w:rFonts w:ascii="Arial" w:hAnsi="Arial" w:cs="Arial"/>
        </w:rPr>
      </w:pPr>
    </w:p>
    <w:p w14:paraId="779DAFF5" w14:textId="77777777" w:rsidR="0074199C" w:rsidRPr="006948DD" w:rsidRDefault="0074199C" w:rsidP="0074199C">
      <w:pPr>
        <w:spacing w:after="0"/>
        <w:rPr>
          <w:rFonts w:ascii="Arial" w:hAnsi="Arial" w:cs="Arial"/>
        </w:rPr>
      </w:pPr>
      <w:r w:rsidRPr="006948DD">
        <w:rPr>
          <w:rFonts w:ascii="Arial" w:hAnsi="Arial" w:cs="Arial"/>
        </w:rPr>
        <w:t>2.7. Instalacja nawęglania</w:t>
      </w:r>
    </w:p>
    <w:p w14:paraId="77744209" w14:textId="77777777" w:rsidR="0074199C" w:rsidRPr="006948DD" w:rsidRDefault="0074199C" w:rsidP="0074199C">
      <w:pPr>
        <w:pStyle w:val="Tekstpodstawowy2"/>
        <w:spacing w:after="0" w:line="276" w:lineRule="auto"/>
        <w:ind w:left="142"/>
        <w:jc w:val="both"/>
        <w:rPr>
          <w:rFonts w:cs="Arial"/>
          <w:szCs w:val="22"/>
        </w:rPr>
      </w:pPr>
      <w:r w:rsidRPr="006948DD">
        <w:rPr>
          <w:rFonts w:cs="Arial"/>
          <w:szCs w:val="22"/>
        </w:rPr>
        <w:t xml:space="preserve">Przegląd obwodów wtórnych (zabezpieczenia, sterowanie i sygnalizacja) instalacji nawęglania i podawania biomasy w zakresie: sprawdzenia, remontów, naprawy i kalibracje układów pomiarów, sterowania i sygnalizacji strony wtórnej obwodów elektrycznych, zasilania obwodów wtórnych lub przełączania </w:t>
      </w:r>
      <w:proofErr w:type="spellStart"/>
      <w:r w:rsidRPr="006948DD">
        <w:rPr>
          <w:rFonts w:cs="Arial"/>
          <w:szCs w:val="22"/>
        </w:rPr>
        <w:t>zasilań</w:t>
      </w:r>
      <w:proofErr w:type="spellEnd"/>
      <w:r w:rsidRPr="006948DD">
        <w:rPr>
          <w:rFonts w:cs="Arial"/>
          <w:szCs w:val="22"/>
        </w:rPr>
        <w:t>.</w:t>
      </w:r>
    </w:p>
    <w:p w14:paraId="4216532C" w14:textId="77777777" w:rsidR="0074199C" w:rsidRPr="006948DD" w:rsidRDefault="0074199C" w:rsidP="0074199C">
      <w:pPr>
        <w:spacing w:after="0"/>
        <w:jc w:val="both"/>
        <w:rPr>
          <w:rFonts w:ascii="Arial" w:hAnsi="Arial" w:cs="Arial"/>
        </w:rPr>
      </w:pPr>
    </w:p>
    <w:p w14:paraId="6D819B38" w14:textId="77777777" w:rsidR="0074199C" w:rsidRPr="006948DD" w:rsidRDefault="0074199C" w:rsidP="0074199C">
      <w:pPr>
        <w:spacing w:after="0"/>
        <w:rPr>
          <w:rFonts w:ascii="Arial" w:hAnsi="Arial" w:cs="Arial"/>
        </w:rPr>
      </w:pPr>
      <w:r w:rsidRPr="006948DD">
        <w:rPr>
          <w:rFonts w:ascii="Arial" w:hAnsi="Arial" w:cs="Arial"/>
        </w:rPr>
        <w:t>2.8. Aktualizacja dokumentacji technicznej</w:t>
      </w:r>
    </w:p>
    <w:p w14:paraId="202CA430" w14:textId="77777777" w:rsidR="0074199C" w:rsidRPr="006948DD" w:rsidRDefault="0074199C" w:rsidP="0074199C">
      <w:pPr>
        <w:pStyle w:val="Akapitzlist"/>
        <w:ind w:left="142"/>
        <w:jc w:val="both"/>
        <w:rPr>
          <w:rFonts w:ascii="Arial" w:hAnsi="Arial" w:cs="Arial"/>
        </w:rPr>
      </w:pPr>
      <w:r w:rsidRPr="006948DD">
        <w:rPr>
          <w:rFonts w:ascii="Arial" w:hAnsi="Arial" w:cs="Arial"/>
        </w:rPr>
        <w:t>Wymagania dotyczące dokumentacji technicznej (w przypadku aktualizacji, zmian lub drobnych przeróbek):</w:t>
      </w:r>
    </w:p>
    <w:p w14:paraId="6BA38E31" w14:textId="77777777" w:rsidR="0074199C" w:rsidRPr="006948DD" w:rsidRDefault="0074199C" w:rsidP="00DC109E">
      <w:pPr>
        <w:pStyle w:val="Akapitzlist"/>
        <w:numPr>
          <w:ilvl w:val="0"/>
          <w:numId w:val="49"/>
        </w:numPr>
        <w:spacing w:after="0"/>
        <w:ind w:left="567"/>
        <w:jc w:val="both"/>
        <w:rPr>
          <w:rFonts w:ascii="Arial" w:hAnsi="Arial" w:cs="Arial"/>
        </w:rPr>
      </w:pPr>
      <w:r w:rsidRPr="006948DD">
        <w:rPr>
          <w:rFonts w:ascii="Arial" w:hAnsi="Arial" w:cs="Arial"/>
        </w:rPr>
        <w:t>Dokumentacja ma być wykonana w wersji drukowanej i cyfrowej w formacie *.</w:t>
      </w:r>
      <w:proofErr w:type="spellStart"/>
      <w:r w:rsidRPr="006948DD">
        <w:rPr>
          <w:rFonts w:ascii="Arial" w:hAnsi="Arial" w:cs="Arial"/>
        </w:rPr>
        <w:t>dwg</w:t>
      </w:r>
      <w:proofErr w:type="spellEnd"/>
      <w:r w:rsidRPr="006948DD">
        <w:rPr>
          <w:rFonts w:ascii="Arial" w:hAnsi="Arial" w:cs="Arial"/>
        </w:rPr>
        <w:t xml:space="preserve"> w standardzie stosowanym w Tauron-Wytwarzanie S.A. - Oddział Elektrownia Siersza, uwzględniając wymagania Systemu Oznaczeń w Elektrowniach: </w:t>
      </w:r>
      <w:proofErr w:type="spellStart"/>
      <w:r w:rsidRPr="006948DD">
        <w:rPr>
          <w:rFonts w:ascii="Arial" w:hAnsi="Arial" w:cs="Arial"/>
        </w:rPr>
        <w:t>Kraftwerk</w:t>
      </w:r>
      <w:proofErr w:type="spellEnd"/>
      <w:r w:rsidRPr="006948DD">
        <w:rPr>
          <w:rFonts w:ascii="Arial" w:hAnsi="Arial" w:cs="Arial"/>
        </w:rPr>
        <w:t xml:space="preserve"> - </w:t>
      </w:r>
      <w:proofErr w:type="spellStart"/>
      <w:r w:rsidRPr="006948DD">
        <w:rPr>
          <w:rFonts w:ascii="Arial" w:hAnsi="Arial" w:cs="Arial"/>
        </w:rPr>
        <w:t>Kennzeichen</w:t>
      </w:r>
      <w:proofErr w:type="spellEnd"/>
      <w:r w:rsidRPr="006948DD">
        <w:rPr>
          <w:rFonts w:ascii="Arial" w:hAnsi="Arial" w:cs="Arial"/>
        </w:rPr>
        <w:t xml:space="preserve"> - System (KKS). KKS zgodnie z normami, takimi jak IEC, ISO, itd., a jego główne zasady ustanowione są w DIN 40719 część 2.</w:t>
      </w:r>
    </w:p>
    <w:p w14:paraId="7C92D5F3" w14:textId="77777777" w:rsidR="0074199C" w:rsidRPr="006948DD" w:rsidRDefault="0074199C" w:rsidP="00DC109E">
      <w:pPr>
        <w:pStyle w:val="Akapitzlist"/>
        <w:numPr>
          <w:ilvl w:val="0"/>
          <w:numId w:val="49"/>
        </w:numPr>
        <w:spacing w:after="0"/>
        <w:ind w:left="567"/>
        <w:jc w:val="both"/>
        <w:rPr>
          <w:rFonts w:ascii="Arial" w:hAnsi="Arial" w:cs="Arial"/>
        </w:rPr>
      </w:pPr>
      <w:r w:rsidRPr="006948DD">
        <w:rPr>
          <w:rFonts w:ascii="Arial" w:hAnsi="Arial" w:cs="Arial"/>
        </w:rPr>
        <w:t>Opisy wykonane zgodnie z zasadą: zacisk/źródło/zacisk.</w:t>
      </w:r>
    </w:p>
    <w:p w14:paraId="4DCA5D78" w14:textId="77777777" w:rsidR="00F37BB2" w:rsidRPr="009C683B" w:rsidRDefault="00F37BB2" w:rsidP="00552597">
      <w:pPr>
        <w:widowControl w:val="0"/>
        <w:autoSpaceDE w:val="0"/>
        <w:autoSpaceDN w:val="0"/>
        <w:adjustRightInd w:val="0"/>
        <w:spacing w:before="120" w:after="120"/>
        <w:ind w:left="714"/>
        <w:jc w:val="both"/>
        <w:rPr>
          <w:rFonts w:ascii="Arial" w:hAnsi="Arial" w:cs="Arial"/>
          <w:b/>
        </w:rPr>
      </w:pPr>
    </w:p>
    <w:p w14:paraId="0251461E" w14:textId="16015FF1" w:rsidR="00BA6CD8" w:rsidRPr="009C683B" w:rsidRDefault="00BA6CD8" w:rsidP="00552597">
      <w:pPr>
        <w:widowControl w:val="0"/>
        <w:autoSpaceDE w:val="0"/>
        <w:autoSpaceDN w:val="0"/>
        <w:adjustRightInd w:val="0"/>
        <w:spacing w:before="120" w:after="120"/>
        <w:ind w:left="714"/>
        <w:jc w:val="both"/>
        <w:rPr>
          <w:rFonts w:ascii="Arial" w:hAnsi="Arial" w:cs="Arial"/>
        </w:rPr>
      </w:pPr>
      <w:r w:rsidRPr="009C683B">
        <w:rPr>
          <w:rFonts w:ascii="Arial" w:hAnsi="Arial" w:cs="Arial"/>
          <w:b/>
        </w:rPr>
        <w:t>ZAMAWIAJĄCY</w:t>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t>WYKONAWCA</w:t>
      </w:r>
    </w:p>
    <w:p w14:paraId="02FBA4B9" w14:textId="77777777" w:rsidR="002C7A7E" w:rsidRPr="009C683B" w:rsidRDefault="002C7A7E" w:rsidP="00552597">
      <w:pPr>
        <w:spacing w:before="120" w:after="120"/>
        <w:rPr>
          <w:rFonts w:ascii="Arial" w:hAnsi="Arial" w:cs="Arial"/>
        </w:rPr>
      </w:pPr>
      <w:r w:rsidRPr="009C683B">
        <w:rPr>
          <w:rFonts w:ascii="Arial" w:hAnsi="Arial" w:cs="Arial"/>
        </w:rPr>
        <w:br w:type="page"/>
      </w:r>
    </w:p>
    <w:p w14:paraId="0AEB0D0D" w14:textId="02E67C60" w:rsidR="009F13B5" w:rsidRPr="009C683B" w:rsidRDefault="009F13B5" w:rsidP="00552597">
      <w:pPr>
        <w:spacing w:before="120" w:after="120"/>
        <w:jc w:val="center"/>
        <w:rPr>
          <w:rFonts w:ascii="Arial" w:hAnsi="Arial" w:cs="Arial"/>
          <w:vertAlign w:val="superscript"/>
        </w:rPr>
      </w:pPr>
      <w:r w:rsidRPr="009C683B">
        <w:rPr>
          <w:rFonts w:ascii="Arial" w:hAnsi="Arial" w:cs="Arial"/>
        </w:rPr>
        <w:lastRenderedPageBreak/>
        <w:t>Załącznik nr 2</w:t>
      </w:r>
    </w:p>
    <w:p w14:paraId="68B767A1" w14:textId="2898F1CE" w:rsidR="009F13B5" w:rsidRPr="009C683B" w:rsidRDefault="009F13B5" w:rsidP="00552597">
      <w:pPr>
        <w:spacing w:before="120" w:after="120"/>
        <w:jc w:val="center"/>
        <w:rPr>
          <w:rFonts w:ascii="Arial" w:hAnsi="Arial" w:cs="Arial"/>
          <w:b/>
        </w:rPr>
      </w:pPr>
      <w:r w:rsidRPr="009C683B">
        <w:rPr>
          <w:rFonts w:ascii="Arial" w:hAnsi="Arial" w:cs="Arial"/>
          <w:b/>
        </w:rPr>
        <w:t>„Procedura odbioru</w:t>
      </w:r>
      <w:r w:rsidR="009D3536" w:rsidRPr="009C683B">
        <w:rPr>
          <w:rFonts w:ascii="Arial" w:hAnsi="Arial" w:cs="Arial"/>
          <w:b/>
        </w:rPr>
        <w:t xml:space="preserve"> </w:t>
      </w:r>
      <w:r w:rsidR="00C06060" w:rsidRPr="009C683B">
        <w:rPr>
          <w:rFonts w:ascii="Arial" w:hAnsi="Arial" w:cs="Arial"/>
          <w:b/>
        </w:rPr>
        <w:t>Przedmiotu Umowy</w:t>
      </w:r>
      <w:r w:rsidRPr="009C683B">
        <w:rPr>
          <w:rFonts w:ascii="Arial" w:hAnsi="Arial" w:cs="Arial"/>
          <w:b/>
        </w:rPr>
        <w:t>”</w:t>
      </w:r>
    </w:p>
    <w:p w14:paraId="5F0F74B0" w14:textId="77777777" w:rsidR="00B262CA" w:rsidRPr="009C683B" w:rsidRDefault="00B262CA" w:rsidP="00552597">
      <w:pPr>
        <w:spacing w:before="120" w:after="120"/>
        <w:jc w:val="both"/>
        <w:rPr>
          <w:rFonts w:ascii="Arial" w:hAnsi="Arial" w:cs="Arial"/>
        </w:rPr>
      </w:pPr>
    </w:p>
    <w:p w14:paraId="7892230D" w14:textId="3B6762BD" w:rsidR="001A5AD6" w:rsidRPr="009C683B" w:rsidRDefault="001A5AD6" w:rsidP="00DC109E">
      <w:pPr>
        <w:widowControl w:val="0"/>
        <w:numPr>
          <w:ilvl w:val="0"/>
          <w:numId w:val="51"/>
        </w:numPr>
        <w:tabs>
          <w:tab w:val="num" w:pos="426"/>
        </w:tabs>
        <w:spacing w:before="120" w:after="120"/>
        <w:ind w:left="567" w:hanging="567"/>
        <w:jc w:val="both"/>
        <w:rPr>
          <w:rFonts w:ascii="Arial" w:eastAsia="Times New Roman" w:hAnsi="Arial" w:cs="Arial"/>
          <w:lang w:eastAsia="pl-PL"/>
        </w:rPr>
      </w:pPr>
      <w:r w:rsidRPr="009C683B">
        <w:rPr>
          <w:rFonts w:ascii="Arial" w:eastAsia="Times New Roman" w:hAnsi="Arial" w:cs="Arial"/>
          <w:lang w:eastAsia="pl-PL"/>
        </w:rPr>
        <w:t>Strony ustalają, że wykonane prace rozliczane będą na podstawie comiesięcznych odbiorów częściowych, uwzgledniających te Zlecenia Robocze, których prawidłowe wykonanie zostało stwierdzone przez Zamawiającego w danym okresie rozliczeniowym</w:t>
      </w:r>
      <w:r w:rsidR="009F6067" w:rsidRPr="009C683B">
        <w:rPr>
          <w:rFonts w:ascii="Arial" w:eastAsia="Times New Roman" w:hAnsi="Arial" w:cs="Arial"/>
          <w:color w:val="FF0000"/>
          <w:lang w:eastAsia="pl-PL"/>
        </w:rPr>
        <w:t>,</w:t>
      </w:r>
      <w:r w:rsidRPr="009C683B">
        <w:rPr>
          <w:rFonts w:ascii="Arial" w:eastAsia="Times New Roman" w:hAnsi="Arial" w:cs="Arial"/>
          <w:lang w:eastAsia="pl-PL"/>
        </w:rPr>
        <w:t xml:space="preserve"> </w:t>
      </w:r>
      <w:r w:rsidR="009F6067" w:rsidRPr="009C683B">
        <w:rPr>
          <w:rFonts w:ascii="Arial" w:eastAsia="Times New Roman" w:hAnsi="Arial" w:cs="Arial"/>
          <w:lang w:eastAsia="pl-PL"/>
        </w:rPr>
        <w:t xml:space="preserve">to jest miesiącu kalendarzowym </w:t>
      </w:r>
      <w:r w:rsidRPr="009C683B">
        <w:rPr>
          <w:rFonts w:ascii="Arial" w:eastAsia="Times New Roman" w:hAnsi="Arial" w:cs="Arial"/>
          <w:lang w:eastAsia="pl-PL"/>
        </w:rPr>
        <w:t xml:space="preserve">( każde ze Zleceń Roboczych podlega odrębnemu odbiorowi przez Zamawiającego). Ostatni z odbiorów będzie odbiorem końcowym Przedmiotu Umowy. </w:t>
      </w:r>
    </w:p>
    <w:p w14:paraId="195793C0" w14:textId="77777777" w:rsidR="001A5AD6" w:rsidRPr="009C683B" w:rsidRDefault="001A5AD6" w:rsidP="00DC109E">
      <w:pPr>
        <w:widowControl w:val="0"/>
        <w:numPr>
          <w:ilvl w:val="0"/>
          <w:numId w:val="51"/>
        </w:numPr>
        <w:tabs>
          <w:tab w:val="num" w:pos="426"/>
        </w:tabs>
        <w:spacing w:before="120" w:after="120"/>
        <w:ind w:left="567" w:hanging="567"/>
        <w:jc w:val="both"/>
        <w:rPr>
          <w:rFonts w:ascii="Arial" w:eastAsia="Times New Roman" w:hAnsi="Arial" w:cs="Arial"/>
          <w:lang w:eastAsia="pl-PL"/>
        </w:rPr>
      </w:pPr>
      <w:r w:rsidRPr="009C683B">
        <w:rPr>
          <w:rFonts w:ascii="Arial" w:hAnsi="Arial" w:cs="Arial"/>
        </w:rPr>
        <w:t xml:space="preserve">Stroną pokrywającą koszty odpowiedzialną za organizację odbiorów i pokrywającą koszty odbiorów jest Wykonawca. Nie dotyczy to kosztów osobowych związanych </w:t>
      </w:r>
      <w:r w:rsidRPr="009C683B">
        <w:rPr>
          <w:rFonts w:ascii="Arial" w:hAnsi="Arial" w:cs="Arial"/>
        </w:rPr>
        <w:br/>
        <w:t>z udziałem przedstawicieli Zamawiającego, chyba że odbiór odbywa się po raz kolejny</w:t>
      </w:r>
      <w:r w:rsidRPr="009C683B">
        <w:rPr>
          <w:rFonts w:ascii="Arial" w:hAnsi="Arial" w:cs="Arial"/>
        </w:rPr>
        <w:br/>
        <w:t>z przyczyn leżących po stronie Wykonawcy</w:t>
      </w:r>
    </w:p>
    <w:p w14:paraId="4FCBE120" w14:textId="7FEC2E91" w:rsidR="001A5AD6" w:rsidRPr="009C683B" w:rsidRDefault="001A5AD6" w:rsidP="00DC109E">
      <w:pPr>
        <w:widowControl w:val="0"/>
        <w:numPr>
          <w:ilvl w:val="0"/>
          <w:numId w:val="51"/>
        </w:numPr>
        <w:tabs>
          <w:tab w:val="num" w:pos="426"/>
        </w:tabs>
        <w:spacing w:before="120" w:after="120"/>
        <w:ind w:left="567" w:hanging="567"/>
        <w:jc w:val="both"/>
        <w:rPr>
          <w:rFonts w:ascii="Arial" w:eastAsia="Times New Roman" w:hAnsi="Arial" w:cs="Arial"/>
          <w:lang w:eastAsia="pl-PL"/>
        </w:rPr>
      </w:pPr>
      <w:r w:rsidRPr="009C683B">
        <w:rPr>
          <w:rFonts w:ascii="Arial" w:eastAsia="Times New Roman" w:hAnsi="Arial" w:cs="Arial"/>
          <w:lang w:eastAsia="pl-PL"/>
        </w:rPr>
        <w:t>Zamawiający na koniec miesięcznego cyklu rozliczeniowego</w:t>
      </w:r>
      <w:r w:rsidR="0094604C">
        <w:rPr>
          <w:rFonts w:ascii="Arial" w:eastAsia="Times New Roman" w:hAnsi="Arial" w:cs="Arial"/>
          <w:lang w:eastAsia="pl-PL"/>
        </w:rPr>
        <w:t xml:space="preserve"> (</w:t>
      </w:r>
      <w:r w:rsidR="0094604C" w:rsidRPr="00043D29">
        <w:rPr>
          <w:rFonts w:ascii="Arial" w:eastAsia="Times New Roman" w:hAnsi="Arial" w:cs="Arial"/>
          <w:lang w:eastAsia="pl-PL"/>
        </w:rPr>
        <w:t>miesiąca kalendarzowego</w:t>
      </w:r>
      <w:r w:rsidR="0094604C">
        <w:rPr>
          <w:rFonts w:ascii="Arial" w:eastAsia="Times New Roman" w:hAnsi="Arial" w:cs="Arial"/>
          <w:lang w:eastAsia="pl-PL"/>
        </w:rPr>
        <w:t>)</w:t>
      </w:r>
      <w:r w:rsidRPr="009C683B">
        <w:rPr>
          <w:rFonts w:ascii="Arial" w:eastAsia="Times New Roman" w:hAnsi="Arial" w:cs="Arial"/>
          <w:lang w:eastAsia="pl-PL"/>
        </w:rPr>
        <w:t xml:space="preserve"> każdorazowo będzie generował w systemie informatycznym protokół odbioru prac (częściowy lub końcowy), który zostanie przekazany Wykonawcy za pośrednictwem poczty elektronicznej na adres mailowy wskazany w § 16  ust. 1 pkt 2) Umowy w terminie do 3 dni roboczych po zakończeniu cyklu rozliczeniowego. W przypadku braku możliwości elektronicznego</w:t>
      </w:r>
      <w:r w:rsidR="0094604C">
        <w:rPr>
          <w:rFonts w:ascii="Arial" w:eastAsia="Times New Roman" w:hAnsi="Arial" w:cs="Arial"/>
          <w:lang w:eastAsia="pl-PL"/>
        </w:rPr>
        <w:t xml:space="preserve"> </w:t>
      </w:r>
      <w:r w:rsidRPr="009C683B">
        <w:rPr>
          <w:rFonts w:ascii="Arial" w:eastAsia="Times New Roman" w:hAnsi="Arial" w:cs="Arial"/>
          <w:lang w:eastAsia="pl-PL"/>
        </w:rPr>
        <w:t>sporządzenia protokołu odbioru prac, protokół zostanie sporządzony w formie pisemnej.</w:t>
      </w:r>
    </w:p>
    <w:p w14:paraId="5B886130" w14:textId="77777777" w:rsidR="001A5AD6" w:rsidRPr="009C683B" w:rsidRDefault="001A5AD6" w:rsidP="00DC109E">
      <w:pPr>
        <w:widowControl w:val="0"/>
        <w:numPr>
          <w:ilvl w:val="0"/>
          <w:numId w:val="51"/>
        </w:numPr>
        <w:tabs>
          <w:tab w:val="num" w:pos="426"/>
        </w:tabs>
        <w:spacing w:before="120" w:after="120"/>
        <w:ind w:left="567" w:hanging="567"/>
        <w:jc w:val="both"/>
        <w:rPr>
          <w:rFonts w:ascii="Arial" w:eastAsia="Times New Roman" w:hAnsi="Arial" w:cs="Arial"/>
          <w:lang w:eastAsia="pl-PL"/>
        </w:rPr>
      </w:pPr>
      <w:r w:rsidRPr="009C683B">
        <w:rPr>
          <w:rFonts w:ascii="Arial" w:eastAsia="Times New Roman" w:hAnsi="Arial" w:cs="Arial"/>
          <w:lang w:eastAsia="pl-PL"/>
        </w:rPr>
        <w:t>W protokole odbioru częściowego lub końcowego, o którym mowa w ust. 1 lub 3 powyżej, należy wskazać w szczególności:</w:t>
      </w:r>
    </w:p>
    <w:p w14:paraId="1A05631A" w14:textId="77777777" w:rsidR="001A5AD6" w:rsidRPr="009C683B" w:rsidRDefault="001A5AD6" w:rsidP="00DC109E">
      <w:pPr>
        <w:widowControl w:val="0"/>
        <w:numPr>
          <w:ilvl w:val="0"/>
          <w:numId w:val="50"/>
        </w:numPr>
        <w:spacing w:before="120" w:after="120"/>
        <w:ind w:left="993"/>
        <w:jc w:val="both"/>
        <w:rPr>
          <w:rFonts w:ascii="Arial" w:eastAsia="Times New Roman" w:hAnsi="Arial" w:cs="Arial"/>
          <w:lang w:eastAsia="pl-PL"/>
        </w:rPr>
      </w:pPr>
      <w:r w:rsidRPr="009C683B">
        <w:rPr>
          <w:rFonts w:ascii="Arial" w:eastAsia="Times New Roman" w:hAnsi="Arial" w:cs="Arial"/>
          <w:lang w:eastAsia="pl-PL"/>
        </w:rPr>
        <w:t>datę dokonania czynności odbioru,</w:t>
      </w:r>
    </w:p>
    <w:p w14:paraId="5BB7AF2A" w14:textId="77777777" w:rsidR="001A5AD6" w:rsidRPr="009C683B" w:rsidRDefault="001A5AD6" w:rsidP="00DC109E">
      <w:pPr>
        <w:widowControl w:val="0"/>
        <w:numPr>
          <w:ilvl w:val="0"/>
          <w:numId w:val="50"/>
        </w:numPr>
        <w:spacing w:before="120" w:after="120"/>
        <w:ind w:left="993"/>
        <w:jc w:val="both"/>
        <w:rPr>
          <w:rFonts w:ascii="Arial" w:eastAsia="Times New Roman" w:hAnsi="Arial" w:cs="Arial"/>
          <w:lang w:eastAsia="pl-PL"/>
        </w:rPr>
      </w:pPr>
      <w:r w:rsidRPr="009C683B">
        <w:rPr>
          <w:rFonts w:ascii="Arial" w:eastAsia="Times New Roman" w:hAnsi="Arial" w:cs="Arial"/>
          <w:lang w:eastAsia="pl-PL"/>
        </w:rPr>
        <w:t>przedmiot odbioru,</w:t>
      </w:r>
    </w:p>
    <w:p w14:paraId="30C7CC7B" w14:textId="77777777" w:rsidR="001A5AD6" w:rsidRPr="009C683B" w:rsidRDefault="001A5AD6" w:rsidP="00DC109E">
      <w:pPr>
        <w:widowControl w:val="0"/>
        <w:numPr>
          <w:ilvl w:val="0"/>
          <w:numId w:val="50"/>
        </w:numPr>
        <w:spacing w:before="120" w:after="120"/>
        <w:ind w:left="993"/>
        <w:jc w:val="both"/>
        <w:rPr>
          <w:rFonts w:ascii="Arial" w:eastAsia="Times New Roman" w:hAnsi="Arial" w:cs="Arial"/>
          <w:lang w:eastAsia="pl-PL"/>
        </w:rPr>
      </w:pPr>
      <w:r w:rsidRPr="009C683B">
        <w:rPr>
          <w:rFonts w:ascii="Arial" w:eastAsia="Times New Roman" w:hAnsi="Arial" w:cs="Arial"/>
          <w:lang w:eastAsia="pl-PL"/>
        </w:rPr>
        <w:t>podpisy osób upoważnionych w przypadku formy pisemnej protokołu odbioru prac,</w:t>
      </w:r>
    </w:p>
    <w:p w14:paraId="7BFC4593" w14:textId="4A82C156" w:rsidR="001A5AD6" w:rsidRPr="009C683B" w:rsidRDefault="001A5AD6" w:rsidP="00DC109E">
      <w:pPr>
        <w:widowControl w:val="0"/>
        <w:numPr>
          <w:ilvl w:val="0"/>
          <w:numId w:val="50"/>
        </w:numPr>
        <w:spacing w:before="120" w:after="120"/>
        <w:ind w:left="993"/>
        <w:jc w:val="both"/>
        <w:rPr>
          <w:rFonts w:ascii="Arial" w:eastAsia="Times New Roman" w:hAnsi="Arial" w:cs="Arial"/>
          <w:lang w:eastAsia="pl-PL"/>
        </w:rPr>
      </w:pPr>
      <w:r w:rsidRPr="009C683B">
        <w:rPr>
          <w:rFonts w:ascii="Arial" w:eastAsia="Times New Roman" w:hAnsi="Arial" w:cs="Arial"/>
          <w:lang w:eastAsia="pl-PL"/>
        </w:rPr>
        <w:t xml:space="preserve">kwotę wynagrodzenia za przedmiot odbioru w okresie rozliczeniowym, </w:t>
      </w:r>
    </w:p>
    <w:p w14:paraId="18060FC4" w14:textId="77777777" w:rsidR="001A5AD6" w:rsidRPr="009C683B" w:rsidRDefault="001A5AD6" w:rsidP="00DC109E">
      <w:pPr>
        <w:widowControl w:val="0"/>
        <w:numPr>
          <w:ilvl w:val="0"/>
          <w:numId w:val="50"/>
        </w:numPr>
        <w:spacing w:before="120" w:after="120"/>
        <w:ind w:left="993"/>
        <w:jc w:val="both"/>
        <w:rPr>
          <w:rFonts w:ascii="Arial" w:eastAsia="Times New Roman" w:hAnsi="Arial" w:cs="Arial"/>
          <w:lang w:eastAsia="pl-PL"/>
        </w:rPr>
      </w:pPr>
      <w:r w:rsidRPr="009C683B">
        <w:rPr>
          <w:rFonts w:ascii="Arial" w:eastAsia="Times New Roman" w:hAnsi="Arial" w:cs="Arial"/>
          <w:lang w:eastAsia="pl-PL"/>
        </w:rPr>
        <w:t>raport z rozliczonych zleceń roboczych.</w:t>
      </w:r>
    </w:p>
    <w:p w14:paraId="3B979351" w14:textId="77777777" w:rsidR="001A5AD6" w:rsidRPr="009C683B" w:rsidRDefault="001A5AD6" w:rsidP="00552597">
      <w:pPr>
        <w:widowControl w:val="0"/>
        <w:spacing w:before="120" w:after="120"/>
        <w:ind w:left="567" w:hanging="567"/>
        <w:jc w:val="both"/>
        <w:rPr>
          <w:rFonts w:ascii="Arial" w:hAnsi="Arial" w:cs="Arial"/>
        </w:rPr>
      </w:pPr>
      <w:r w:rsidRPr="009C683B">
        <w:rPr>
          <w:rFonts w:ascii="Arial" w:hAnsi="Arial" w:cs="Arial"/>
        </w:rPr>
        <w:t xml:space="preserve">5. </w:t>
      </w:r>
      <w:r w:rsidRPr="009C683B">
        <w:rPr>
          <w:rFonts w:ascii="Arial" w:hAnsi="Arial" w:cs="Arial"/>
        </w:rPr>
        <w:tab/>
        <w:t>W przypadku braku akceptacji przez Wykonawcę  protokołu odbioru prac Wykonawca zobowiązany jest wykazać i przesłać do Zamawiającego za pośrednictwem poczty elektronicznej na adres mailowy wskazany w § 16  ust 1 pkt 1) zakres niezgodności, w terminie 3 dni roboczych od daty otrzymania przedmiotowego protokołu. W takiej sytuacji Strony w terminie  2 dni roboczych dokonają ostatecznych uzgodnień co do zakresu odbioru i sposobu rozliczenia. Po dokonaniu ostatecznych uzgodnień Strony podpiszą Protokół odbioru, który będzie stanowił podstawę do wystawienia faktury.</w:t>
      </w:r>
    </w:p>
    <w:p w14:paraId="40FB5E59" w14:textId="76F55270" w:rsidR="001A5AD6" w:rsidRPr="009C683B" w:rsidRDefault="001A5AD6" w:rsidP="00552597">
      <w:pPr>
        <w:widowControl w:val="0"/>
        <w:tabs>
          <w:tab w:val="num" w:pos="426"/>
        </w:tabs>
        <w:spacing w:before="120" w:after="120"/>
        <w:ind w:left="567" w:hanging="567"/>
        <w:jc w:val="both"/>
        <w:rPr>
          <w:rFonts w:ascii="Arial" w:eastAsia="Times New Roman" w:hAnsi="Arial" w:cs="Arial"/>
          <w:lang w:eastAsia="pl-PL"/>
        </w:rPr>
      </w:pPr>
      <w:r w:rsidRPr="009C683B">
        <w:rPr>
          <w:rFonts w:ascii="Arial" w:hAnsi="Arial" w:cs="Arial"/>
        </w:rPr>
        <w:t xml:space="preserve">6. </w:t>
      </w:r>
      <w:r w:rsidR="00F37BB2" w:rsidRPr="009C683B">
        <w:rPr>
          <w:rFonts w:ascii="Arial" w:hAnsi="Arial" w:cs="Arial"/>
        </w:rPr>
        <w:tab/>
      </w:r>
      <w:r w:rsidRPr="009C683B">
        <w:rPr>
          <w:rFonts w:ascii="Arial" w:hAnsi="Arial" w:cs="Arial"/>
        </w:rPr>
        <w:t>Strony przyjmują, że obustronne zatwierdzenie protokołu odbioru prac następuje</w:t>
      </w:r>
      <w:r w:rsidR="0094604C" w:rsidRPr="00BF5B0F">
        <w:rPr>
          <w:rFonts w:ascii="Arial" w:hAnsi="Arial" w:cs="Arial"/>
          <w:color w:val="FF0000"/>
        </w:rPr>
        <w:t>,</w:t>
      </w:r>
      <w:r w:rsidRPr="009C683B">
        <w:rPr>
          <w:rFonts w:ascii="Arial" w:hAnsi="Arial" w:cs="Arial"/>
        </w:rPr>
        <w:t xml:space="preserve"> </w:t>
      </w:r>
      <w:r w:rsidRPr="009C683B">
        <w:rPr>
          <w:rFonts w:ascii="Arial" w:hAnsi="Arial" w:cs="Arial"/>
        </w:rPr>
        <w:br/>
        <w:t>w przypadku braku wniesienia przez Wykonawcę  zastrzeżeń do jego treści</w:t>
      </w:r>
      <w:r w:rsidR="0094604C" w:rsidRPr="00BF5B0F">
        <w:rPr>
          <w:rFonts w:ascii="Arial" w:hAnsi="Arial" w:cs="Arial"/>
          <w:color w:val="FF0000"/>
        </w:rPr>
        <w:t>,</w:t>
      </w:r>
      <w:r w:rsidRPr="009C683B">
        <w:rPr>
          <w:rFonts w:ascii="Arial" w:hAnsi="Arial" w:cs="Arial"/>
        </w:rPr>
        <w:t xml:space="preserve">  w terminie 3 dni roboczych od daty otrzymania protokołu odbioru prac. Protokół odbioru podpisany przez obydwie Strony, stwierdzający należyte wykonanie prac bez zastrzeżeń stanowić będzie podstawę do wystawienia faktury.</w:t>
      </w:r>
    </w:p>
    <w:p w14:paraId="519E279F" w14:textId="12DF3B95" w:rsidR="005C1C61" w:rsidRPr="009C683B" w:rsidRDefault="00B67371" w:rsidP="00552597">
      <w:pPr>
        <w:pStyle w:val="Default"/>
        <w:spacing w:before="120" w:after="120" w:line="276" w:lineRule="auto"/>
        <w:ind w:left="426" w:hanging="284"/>
        <w:jc w:val="both"/>
        <w:rPr>
          <w:rFonts w:ascii="Arial" w:hAnsi="Arial" w:cs="Arial"/>
          <w:sz w:val="22"/>
          <w:szCs w:val="22"/>
        </w:rPr>
      </w:pPr>
      <w:r w:rsidRPr="009C683B">
        <w:rPr>
          <w:rFonts w:ascii="Arial" w:hAnsi="Arial" w:cs="Arial"/>
          <w:sz w:val="22"/>
          <w:szCs w:val="22"/>
        </w:rPr>
        <w:lastRenderedPageBreak/>
        <w:t>7.</w:t>
      </w:r>
      <w:r w:rsidRPr="009C683B">
        <w:rPr>
          <w:rFonts w:ascii="Arial" w:hAnsi="Arial" w:cs="Arial"/>
          <w:sz w:val="22"/>
          <w:szCs w:val="22"/>
        </w:rPr>
        <w:tab/>
      </w:r>
      <w:r w:rsidR="005C1C61" w:rsidRPr="009C683B">
        <w:rPr>
          <w:rFonts w:ascii="Arial" w:hAnsi="Arial" w:cs="Arial"/>
          <w:sz w:val="22"/>
          <w:szCs w:val="22"/>
        </w:rPr>
        <w:t xml:space="preserve">Odbiory poszczególnych zleceń roboczych odnotowywane będą w systemie informatycznym, o czym mowa w § </w:t>
      </w:r>
      <w:r w:rsidR="0094604C" w:rsidRPr="00043D29">
        <w:rPr>
          <w:rFonts w:ascii="Arial" w:hAnsi="Arial" w:cs="Arial"/>
          <w:sz w:val="22"/>
          <w:szCs w:val="22"/>
        </w:rPr>
        <w:t>2</w:t>
      </w:r>
      <w:r w:rsidR="0094604C" w:rsidRPr="009C683B">
        <w:rPr>
          <w:rFonts w:ascii="Arial" w:hAnsi="Arial" w:cs="Arial"/>
          <w:sz w:val="22"/>
          <w:szCs w:val="22"/>
        </w:rPr>
        <w:t xml:space="preserve"> </w:t>
      </w:r>
      <w:r w:rsidR="005C1C61" w:rsidRPr="009C683B">
        <w:rPr>
          <w:rFonts w:ascii="Arial" w:hAnsi="Arial" w:cs="Arial"/>
          <w:sz w:val="22"/>
          <w:szCs w:val="22"/>
        </w:rPr>
        <w:t xml:space="preserve">ust. 1 pkt </w:t>
      </w:r>
      <w:r w:rsidR="003A0D74" w:rsidRPr="009C683B">
        <w:rPr>
          <w:rFonts w:ascii="Arial" w:hAnsi="Arial" w:cs="Arial"/>
          <w:sz w:val="22"/>
          <w:szCs w:val="22"/>
        </w:rPr>
        <w:t>5</w:t>
      </w:r>
      <w:r w:rsidR="005C1C61" w:rsidRPr="009C683B">
        <w:rPr>
          <w:rFonts w:ascii="Arial" w:hAnsi="Arial" w:cs="Arial"/>
          <w:sz w:val="22"/>
          <w:szCs w:val="22"/>
        </w:rPr>
        <w:t xml:space="preserve">) Umowy (IFS). W wypadku stwierdzenia, że przedmiot  danego  Zlecenia Roboczego nie został wykonany w sposób należyty, Zamawiający zgłasza na adres e-mail przedstawiciela Wykonawcy wskazany w § </w:t>
      </w:r>
      <w:r w:rsidR="003A0D74" w:rsidRPr="009C683B">
        <w:rPr>
          <w:rFonts w:ascii="Arial" w:hAnsi="Arial" w:cs="Arial"/>
          <w:sz w:val="22"/>
          <w:szCs w:val="22"/>
        </w:rPr>
        <w:t xml:space="preserve">16 </w:t>
      </w:r>
      <w:r w:rsidR="005C1C61" w:rsidRPr="009C683B">
        <w:rPr>
          <w:rFonts w:ascii="Arial" w:hAnsi="Arial" w:cs="Arial"/>
          <w:sz w:val="22"/>
          <w:szCs w:val="22"/>
        </w:rPr>
        <w:t>ust. 1 pkt 2) wady przedmiotu odbioru oraz określa termin przystąpienia do usuwania wad oraz termin ich usunięcia. Termin wskazany przez Zamawiającego jest wiążący dla Wykonawcy. Niewykonane lub wadliwie wykonane Zlecenie Robocze nie jest ujmowane w protokole odbioru częściowego lub końcowego i może być rozliczone dopiero po usunięciu wad, w oparciu o  protokół odbioru, w którym stwierdzono prawidłowe wykonanie prac. Ewidencja, odebranych Zleceń Roboczych  jest udostępniana Wykonawcy w wersji elektronicznej każdorazowo na jego żądanie lub na koniec każdego okresu rozliczeniowego na adres mailowy Koordynatora Wykonawcy.</w:t>
      </w:r>
    </w:p>
    <w:p w14:paraId="1114551B" w14:textId="63568BC0" w:rsidR="00E60D14" w:rsidRPr="009C683B" w:rsidRDefault="00E60D14" w:rsidP="00552597">
      <w:pPr>
        <w:pStyle w:val="Default"/>
        <w:spacing w:before="120" w:after="120" w:line="276" w:lineRule="auto"/>
        <w:ind w:left="426" w:hanging="284"/>
        <w:jc w:val="both"/>
        <w:rPr>
          <w:rFonts w:ascii="Arial" w:hAnsi="Arial" w:cs="Arial"/>
          <w:sz w:val="22"/>
          <w:szCs w:val="22"/>
        </w:rPr>
      </w:pPr>
      <w:r w:rsidRPr="009C683B">
        <w:rPr>
          <w:rFonts w:ascii="Arial" w:hAnsi="Arial" w:cs="Arial"/>
          <w:sz w:val="22"/>
          <w:szCs w:val="22"/>
        </w:rPr>
        <w:t>9.</w:t>
      </w:r>
      <w:r w:rsidRPr="009C683B">
        <w:rPr>
          <w:rFonts w:ascii="Arial" w:hAnsi="Arial" w:cs="Arial"/>
          <w:sz w:val="22"/>
          <w:szCs w:val="22"/>
        </w:rPr>
        <w:tab/>
        <w:t>Wykonawca nie może odmówić usunięcia wad spowodowanych podczas wykonywania usługi bez względu na wysokość związanych z tym kosztów</w:t>
      </w:r>
    </w:p>
    <w:p w14:paraId="1EAA0610" w14:textId="18402655" w:rsidR="001A5AD6" w:rsidRPr="009C683B" w:rsidRDefault="00E60D14" w:rsidP="00DC109E">
      <w:pPr>
        <w:pStyle w:val="Akapitzlist"/>
        <w:widowControl w:val="0"/>
        <w:numPr>
          <w:ilvl w:val="0"/>
          <w:numId w:val="57"/>
        </w:numPr>
        <w:spacing w:before="120" w:after="120"/>
        <w:jc w:val="both"/>
        <w:rPr>
          <w:rFonts w:ascii="Arial" w:eastAsia="Times New Roman" w:hAnsi="Arial" w:cs="Arial"/>
          <w:lang w:eastAsia="pl-PL"/>
        </w:rPr>
      </w:pPr>
      <w:r w:rsidRPr="009C683B">
        <w:rPr>
          <w:rFonts w:ascii="Arial" w:hAnsi="Arial" w:cs="Arial"/>
        </w:rPr>
        <w:t>Zamawiającemu przysługuje prawo usunięcia w zastępstwie Wykonawcy, na jego koszt i ryzyko, wad, usterek lub braków nie usuniętych przez Wykonawcę w wyznaczonym terminie. Dotyczy to także sytuacji, gdy  Wykonawca oświadczy, że wad, usterek lub braków nie usunie. W takim przypadku Wykonawca zobowiązany jest do zwrotu poniesionych przez Zamawiającego kosztów wraz z odsetkami. Wykonawca jest uprawniony do usunięcia wad, usterek lub braków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w:t>
      </w:r>
    </w:p>
    <w:p w14:paraId="2785C108" w14:textId="77777777" w:rsidR="00E07CA9" w:rsidRPr="009C683B" w:rsidRDefault="00E07CA9" w:rsidP="00552597">
      <w:pPr>
        <w:pStyle w:val="Akapitzlist"/>
        <w:widowControl w:val="0"/>
        <w:spacing w:before="120" w:after="120"/>
        <w:ind w:left="360"/>
        <w:jc w:val="both"/>
        <w:rPr>
          <w:rFonts w:ascii="Arial" w:eastAsia="Times New Roman" w:hAnsi="Arial" w:cs="Arial"/>
          <w:lang w:eastAsia="pl-PL"/>
        </w:rPr>
      </w:pPr>
    </w:p>
    <w:p w14:paraId="7BB74928" w14:textId="6397ECA3" w:rsidR="001A5AD6" w:rsidRPr="009C683B" w:rsidRDefault="001A5AD6" w:rsidP="00DC109E">
      <w:pPr>
        <w:pStyle w:val="Akapitzlist"/>
        <w:widowControl w:val="0"/>
        <w:numPr>
          <w:ilvl w:val="0"/>
          <w:numId w:val="57"/>
        </w:numPr>
        <w:spacing w:before="120" w:after="120"/>
        <w:jc w:val="both"/>
        <w:rPr>
          <w:rFonts w:ascii="Arial" w:eastAsia="Times New Roman" w:hAnsi="Arial" w:cs="Arial"/>
          <w:lang w:eastAsia="pl-PL"/>
        </w:rPr>
      </w:pPr>
      <w:r w:rsidRPr="009C683B">
        <w:rPr>
          <w:rFonts w:ascii="Arial" w:eastAsia="Times New Roman" w:hAnsi="Arial" w:cs="Arial"/>
          <w:lang w:eastAsia="pl-PL"/>
        </w:rPr>
        <w:t>W czynnościach odbioru biorą udział upoważnieni przedstawiciele obu Stron odpowiedzialni za realizację Umowy, którzy mają prawo do samodzielnego podpisywania protokołów, a mianowicie osoby wskazane w § 16 ust. 1 Umowy.</w:t>
      </w:r>
    </w:p>
    <w:p w14:paraId="565E17D8" w14:textId="77777777" w:rsidR="00E07CA9" w:rsidRPr="009C683B" w:rsidRDefault="00E07CA9" w:rsidP="00552597">
      <w:pPr>
        <w:pStyle w:val="Akapitzlist"/>
        <w:widowControl w:val="0"/>
        <w:spacing w:before="120" w:after="120"/>
        <w:ind w:left="360"/>
        <w:jc w:val="both"/>
        <w:rPr>
          <w:rFonts w:ascii="Arial" w:eastAsia="Times New Roman" w:hAnsi="Arial" w:cs="Arial"/>
          <w:lang w:eastAsia="pl-PL"/>
        </w:rPr>
      </w:pPr>
    </w:p>
    <w:p w14:paraId="121296D9" w14:textId="08E52BB0" w:rsidR="00E07CA9" w:rsidRPr="009C683B" w:rsidRDefault="00E07CA9" w:rsidP="00DC109E">
      <w:pPr>
        <w:pStyle w:val="Akapitzlist"/>
        <w:widowControl w:val="0"/>
        <w:numPr>
          <w:ilvl w:val="0"/>
          <w:numId w:val="57"/>
        </w:numPr>
        <w:spacing w:before="120" w:after="120"/>
        <w:jc w:val="both"/>
        <w:rPr>
          <w:rStyle w:val="Hipercze"/>
          <w:rFonts w:ascii="Arial" w:eastAsia="Times New Roman" w:hAnsi="Arial" w:cs="Arial"/>
          <w:color w:val="auto"/>
          <w:u w:val="none"/>
          <w:lang w:eastAsia="pl-PL"/>
        </w:rPr>
      </w:pPr>
      <w:r w:rsidRPr="009C683B">
        <w:rPr>
          <w:rFonts w:ascii="Arial" w:hAnsi="Arial" w:cs="Arial"/>
        </w:rPr>
        <w:t xml:space="preserve">Wzór protokołu odbioru dostępny jest na Platformie Zakupowej Grupy TAURON, w sekcji: „Regulaminy i instrukcje” – Łącze bezpośrednie do dokumentu: </w:t>
      </w:r>
      <w:hyperlink r:id="rId26" w:history="1">
        <w:r w:rsidRPr="009C683B">
          <w:rPr>
            <w:rStyle w:val="Hipercze"/>
            <w:rFonts w:ascii="Arial" w:hAnsi="Arial" w:cs="Arial"/>
          </w:rPr>
          <w:t>https://swoz.tauron.pl/platform/application?MP_action=repositoryList&amp;folder=000f00000000&amp;MP_module=intranetRepository</w:t>
        </w:r>
      </w:hyperlink>
    </w:p>
    <w:p w14:paraId="0A29ADB4" w14:textId="77777777" w:rsidR="00E07CA9" w:rsidRPr="009C683B" w:rsidRDefault="00E07CA9" w:rsidP="00552597">
      <w:pPr>
        <w:pStyle w:val="Akapitzlist"/>
        <w:spacing w:before="120" w:after="120"/>
        <w:rPr>
          <w:rStyle w:val="Hipercze"/>
          <w:rFonts w:ascii="Arial" w:eastAsia="Times New Roman" w:hAnsi="Arial" w:cs="Arial"/>
          <w:color w:val="auto"/>
          <w:u w:val="none"/>
          <w:lang w:eastAsia="pl-PL"/>
        </w:rPr>
      </w:pPr>
    </w:p>
    <w:p w14:paraId="0164DC37" w14:textId="48B98D11" w:rsidR="001A5AD6" w:rsidRPr="009C683B" w:rsidRDefault="001A5AD6" w:rsidP="00DC109E">
      <w:pPr>
        <w:pStyle w:val="Akapitzlist"/>
        <w:widowControl w:val="0"/>
        <w:numPr>
          <w:ilvl w:val="0"/>
          <w:numId w:val="57"/>
        </w:numPr>
        <w:spacing w:before="120" w:after="120"/>
        <w:jc w:val="both"/>
        <w:rPr>
          <w:rFonts w:ascii="Arial" w:eastAsia="Times New Roman" w:hAnsi="Arial" w:cs="Arial"/>
          <w:lang w:eastAsia="pl-PL"/>
        </w:rPr>
      </w:pPr>
      <w:r w:rsidRPr="009C683B">
        <w:rPr>
          <w:rFonts w:ascii="Arial" w:hAnsi="Arial" w:cs="Arial"/>
        </w:rPr>
        <w:t>Podpisanie protokołu odbioru częściowego nie pozbawia Zamawiającego możliwości zgłaszania zastrzeżeń do Przedmiotu Umowy w trakcie odbioru końcowego.</w:t>
      </w:r>
    </w:p>
    <w:p w14:paraId="437DFA1D" w14:textId="77777777" w:rsidR="000945EF" w:rsidRPr="009C683B" w:rsidRDefault="000945EF" w:rsidP="00552597">
      <w:pPr>
        <w:spacing w:before="120" w:after="120"/>
        <w:ind w:left="426"/>
        <w:jc w:val="both"/>
        <w:rPr>
          <w:rFonts w:ascii="Arial" w:eastAsia="Times New Roman" w:hAnsi="Arial" w:cs="Arial"/>
          <w:lang w:eastAsia="pl-PL"/>
        </w:rPr>
      </w:pPr>
    </w:p>
    <w:p w14:paraId="18805415" w14:textId="77777777" w:rsidR="00BA6CD8" w:rsidRPr="009C683B" w:rsidRDefault="00BA6CD8" w:rsidP="00552597">
      <w:pPr>
        <w:spacing w:before="120" w:after="120"/>
        <w:jc w:val="center"/>
        <w:rPr>
          <w:rFonts w:ascii="Arial" w:hAnsi="Arial" w:cs="Arial"/>
          <w:b/>
        </w:rPr>
      </w:pPr>
      <w:r w:rsidRPr="009C683B">
        <w:rPr>
          <w:rFonts w:ascii="Arial" w:hAnsi="Arial" w:cs="Arial"/>
          <w:b/>
        </w:rPr>
        <w:t>ZAMAWIAJĄCY</w:t>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t>WYKONAWCA</w:t>
      </w:r>
    </w:p>
    <w:p w14:paraId="0E267456" w14:textId="77777777" w:rsidR="00BA6CD8" w:rsidRPr="009C683B" w:rsidRDefault="00BA6CD8" w:rsidP="00552597">
      <w:pPr>
        <w:spacing w:before="120" w:after="120"/>
        <w:ind w:left="426"/>
        <w:jc w:val="both"/>
        <w:rPr>
          <w:rFonts w:ascii="Arial" w:hAnsi="Arial" w:cs="Arial"/>
        </w:rPr>
      </w:pPr>
    </w:p>
    <w:p w14:paraId="7449BE63" w14:textId="77777777" w:rsidR="009F13B5" w:rsidRPr="009C683B" w:rsidRDefault="009F13B5" w:rsidP="00552597">
      <w:pPr>
        <w:spacing w:before="120" w:after="120"/>
        <w:jc w:val="both"/>
        <w:rPr>
          <w:rFonts w:ascii="Arial" w:hAnsi="Arial" w:cs="Arial"/>
        </w:rPr>
      </w:pPr>
      <w:r w:rsidRPr="009C683B">
        <w:rPr>
          <w:rFonts w:ascii="Arial" w:hAnsi="Arial" w:cs="Arial"/>
        </w:rPr>
        <w:br w:type="page"/>
      </w:r>
    </w:p>
    <w:p w14:paraId="007A46D7" w14:textId="50D6C40E" w:rsidR="002C7A7E" w:rsidRPr="009C683B" w:rsidRDefault="002C7A7E" w:rsidP="00552597">
      <w:pPr>
        <w:spacing w:before="120" w:after="120"/>
        <w:jc w:val="center"/>
        <w:rPr>
          <w:rFonts w:ascii="Arial" w:hAnsi="Arial" w:cs="Arial"/>
        </w:rPr>
      </w:pPr>
      <w:r w:rsidRPr="009C683B">
        <w:rPr>
          <w:rFonts w:ascii="Arial" w:hAnsi="Arial" w:cs="Arial"/>
        </w:rPr>
        <w:lastRenderedPageBreak/>
        <w:t xml:space="preserve">Załącznik nr </w:t>
      </w:r>
      <w:r w:rsidR="008629E2" w:rsidRPr="009C683B">
        <w:rPr>
          <w:rFonts w:ascii="Arial" w:hAnsi="Arial" w:cs="Arial"/>
        </w:rPr>
        <w:t>3</w:t>
      </w:r>
    </w:p>
    <w:p w14:paraId="383A6B6E" w14:textId="5E498060" w:rsidR="001563EB" w:rsidRPr="009C683B" w:rsidRDefault="001563EB" w:rsidP="00552597">
      <w:pPr>
        <w:spacing w:before="120" w:after="120"/>
        <w:jc w:val="center"/>
        <w:rPr>
          <w:rFonts w:ascii="Arial" w:hAnsi="Arial" w:cs="Arial"/>
          <w:b/>
        </w:rPr>
      </w:pPr>
    </w:p>
    <w:p w14:paraId="49B3429C" w14:textId="77777777" w:rsidR="00A52703" w:rsidRPr="009C683B" w:rsidRDefault="00A52703" w:rsidP="00552597">
      <w:pPr>
        <w:spacing w:before="120" w:after="120"/>
        <w:ind w:left="425"/>
        <w:jc w:val="center"/>
        <w:rPr>
          <w:rFonts w:ascii="Arial" w:eastAsia="Times New Roman" w:hAnsi="Arial" w:cs="Arial"/>
          <w:b/>
          <w:lang w:eastAsia="pl-PL"/>
        </w:rPr>
      </w:pPr>
      <w:r w:rsidRPr="009C683B">
        <w:rPr>
          <w:rFonts w:ascii="Arial" w:eastAsia="Times New Roman" w:hAnsi="Arial" w:cs="Arial"/>
          <w:b/>
          <w:lang w:eastAsia="pl-PL"/>
        </w:rPr>
        <w:t>FORMY ZABEZPIECZENIA</w:t>
      </w:r>
    </w:p>
    <w:p w14:paraId="7D0F3841"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Zabezpieczenie należytego wykonania przez Wykonawcę Przedmiotu Umowy oraz obowiązków Wykonawcy z tytułu gwarancji i rękojmi wynosi: ……… złotych (słownie: ……….. złotych 00/100), co stanowi </w:t>
      </w:r>
      <w:r w:rsidRPr="009C683B">
        <w:rPr>
          <w:rFonts w:ascii="Arial" w:hAnsi="Arial" w:cs="Arial"/>
          <w:b/>
        </w:rPr>
        <w:t>5 %</w:t>
      </w:r>
      <w:r w:rsidRPr="009C683B">
        <w:rPr>
          <w:rFonts w:ascii="Arial" w:hAnsi="Arial" w:cs="Arial"/>
        </w:rPr>
        <w:t xml:space="preserve"> wynagrodzenia brutto (zgodnie z §4 ust. 17 Umowy). Zabezpieczenie, o którym mowa powyżej zostanie  wniesione przez Wykonawcę w okresie 5 dni od zawarcia Umowy w formie ………………………………………….….....</w:t>
      </w:r>
    </w:p>
    <w:p w14:paraId="4BEE10CC"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07072D44"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 xml:space="preserve">Zabezpieczenie należytego wykonania przez Wykonawcę Przedmiotu Umowy wynosi </w:t>
      </w:r>
      <w:r w:rsidRPr="009C683B">
        <w:rPr>
          <w:rFonts w:ascii="Arial" w:hAnsi="Arial" w:cs="Arial"/>
        </w:rPr>
        <w:br/>
        <w:t>100 %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 notatki potwierdzającej prawidłowe usunięcie przez Wykonawcę zastrzeżeń.</w:t>
      </w:r>
    </w:p>
    <w:p w14:paraId="3960444C"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Kwota pozostała po zwrocie zabezpieczenia dokonanego zgodnie z zapisami poprzedniego ustępu służy zabezpieczeniu  roszczeń z tytułu gwarancji i rękojmi za wady i wynosi 30</w:t>
      </w:r>
      <w:r w:rsidRPr="009C683B">
        <w:rPr>
          <w:rFonts w:ascii="Arial" w:hAnsi="Arial" w:cs="Arial"/>
          <w:i/>
          <w:iCs/>
        </w:rPr>
        <w:t>%</w:t>
      </w:r>
      <w:r w:rsidRPr="009C683B">
        <w:rPr>
          <w:rFonts w:ascii="Arial" w:hAnsi="Arial" w:cs="Arial"/>
        </w:rPr>
        <w:t xml:space="preserve"> wysokości zabezpieczenia określonego w ust. 1 i zostanie zwrócona Wykonawcy po upływie 15 dnia po zakończeniu okresu gwarancji i rękojmi za wady, a w przypadku różnej długości okresu gwarancji i okresu rękojmi - po upływie 15 dnia po zakończeniu dłuższego z tych okresów.</w:t>
      </w:r>
    </w:p>
    <w:p w14:paraId="3D28F319"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W przypadku skorzystania przez Zamawiającego z zabezpieczenia, Wykonawca zobowiązany jest do uzupełnienia zabezpieczenia w terminie 10 dni tak, aby w pełnym okresie wskazanym w ust. 3 i 4  powyżej obejmowało ono wielkości tam wskazane.</w:t>
      </w:r>
    </w:p>
    <w:p w14:paraId="6702D79A"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731620C2"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 xml:space="preserve">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Zamawiającego prawo do skorzystania z posiadanego, dotychczasowego Zabezpieczenia. Zamawiający jest zobowiązany zwrócić Wykonawcy kwotę </w:t>
      </w:r>
      <w:r w:rsidRPr="009C683B">
        <w:rPr>
          <w:rFonts w:ascii="Arial" w:hAnsi="Arial" w:cs="Arial"/>
        </w:rPr>
        <w:lastRenderedPageBreak/>
        <w:t>odpowiadającą wartości, z jakiej skorzystał z posiadanego Zabezpieczenia:</w:t>
      </w:r>
    </w:p>
    <w:p w14:paraId="32F3AF4F" w14:textId="77777777" w:rsidR="00A52703" w:rsidRPr="009C683B" w:rsidRDefault="00A52703" w:rsidP="00DC109E">
      <w:pPr>
        <w:widowControl w:val="0"/>
        <w:numPr>
          <w:ilvl w:val="0"/>
          <w:numId w:val="56"/>
        </w:numPr>
        <w:spacing w:before="120" w:after="120"/>
        <w:ind w:left="1134" w:hanging="567"/>
        <w:contextualSpacing/>
        <w:jc w:val="both"/>
        <w:rPr>
          <w:rFonts w:ascii="Arial" w:hAnsi="Arial" w:cs="Arial"/>
        </w:rPr>
      </w:pPr>
      <w:r w:rsidRPr="009C683B">
        <w:rPr>
          <w:rFonts w:ascii="Arial" w:hAnsi="Arial" w:cs="Arial"/>
        </w:rPr>
        <w:t>po doręczeniu przez Wykonawcę Zabezpieczenia na przedłużony okres gwarancji, bądź też,</w:t>
      </w:r>
    </w:p>
    <w:p w14:paraId="499934DA" w14:textId="77777777" w:rsidR="00A52703" w:rsidRPr="009C683B" w:rsidRDefault="00A52703" w:rsidP="00DC109E">
      <w:pPr>
        <w:widowControl w:val="0"/>
        <w:numPr>
          <w:ilvl w:val="0"/>
          <w:numId w:val="56"/>
        </w:numPr>
        <w:spacing w:before="120" w:after="120"/>
        <w:ind w:left="1134" w:hanging="567"/>
        <w:contextualSpacing/>
        <w:jc w:val="both"/>
        <w:rPr>
          <w:rFonts w:ascii="Arial" w:hAnsi="Arial" w:cs="Arial"/>
          <w:b/>
        </w:rPr>
      </w:pPr>
      <w:r w:rsidRPr="009C683B">
        <w:rPr>
          <w:rFonts w:ascii="Arial" w:hAnsi="Arial" w:cs="Arial"/>
        </w:rPr>
        <w:t>po upływie przedłużonego okresu gwarancji (pomniejszoną o ewentualne wypłaty roszczeń), jeżeli Wykonawca w ogóle nie dostarczył Zabezpieczenia na przedłużony okres gwarancji</w:t>
      </w:r>
    </w:p>
    <w:p w14:paraId="158D7028" w14:textId="77777777" w:rsidR="00A52703" w:rsidRPr="009C683B" w:rsidRDefault="00A52703" w:rsidP="00DC109E">
      <w:pPr>
        <w:widowControl w:val="0"/>
        <w:numPr>
          <w:ilvl w:val="0"/>
          <w:numId w:val="55"/>
        </w:numPr>
        <w:spacing w:before="120" w:after="120"/>
        <w:jc w:val="both"/>
        <w:rPr>
          <w:rFonts w:ascii="Arial" w:hAnsi="Arial" w:cs="Arial"/>
        </w:rPr>
      </w:pPr>
      <w:r w:rsidRPr="009C683B">
        <w:rPr>
          <w:rFonts w:ascii="Arial" w:hAnsi="Arial" w:cs="Arial"/>
        </w:rPr>
        <w:t>Zabezpieczenie w formie niepieniężnej dostarczone przez Wykonawcę (dalej Gwarancja)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6E1463A7"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1F3FF58E"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w:t>
      </w:r>
    </w:p>
    <w:p w14:paraId="73BC1409"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Zabezpieczenie w formie niepieniężnej należy złożyć w oryginale na adres: </w:t>
      </w:r>
      <w:r w:rsidRPr="009C683B">
        <w:rPr>
          <w:rFonts w:ascii="Arial" w:hAnsi="Arial" w:cs="Arial"/>
          <w:bCs/>
        </w:rPr>
        <w:t xml:space="preserve">Biuro </w:t>
      </w:r>
      <w:r w:rsidRPr="009C683B">
        <w:rPr>
          <w:rFonts w:ascii="Arial" w:hAnsi="Arial" w:cs="Arial"/>
        </w:rPr>
        <w:t>Ryzyka Finansowego, Ubezpieczeń i Windykacji</w:t>
      </w:r>
      <w:r w:rsidRPr="009C683B">
        <w:rPr>
          <w:rFonts w:ascii="Arial" w:hAnsi="Arial" w:cs="Arial"/>
          <w:b/>
        </w:rPr>
        <w:t xml:space="preserve"> </w:t>
      </w:r>
      <w:r w:rsidRPr="009C683B">
        <w:rPr>
          <w:rFonts w:ascii="Arial" w:hAnsi="Arial" w:cs="Arial"/>
          <w:bCs/>
        </w:rPr>
        <w:t>w siedzibie TAURON Wytwarzanie S.A. ul. Promienna 51 Budynek A pok. 104</w:t>
      </w:r>
      <w:r w:rsidRPr="009C683B">
        <w:rPr>
          <w:rFonts w:ascii="Arial" w:hAnsi="Arial" w:cs="Arial"/>
        </w:rPr>
        <w:t>, od poniedziałku do piątku, za wyjątkiem dni ustawowo wolnych od pracy, w godzinach od 8:00 do 11:00 wraz z potwierdzeniem, iż składany dokument podpisany jest przez osoby upoważnione do reprezentowania podmiotu wystawiającego zabezpieczenie.</w:t>
      </w:r>
    </w:p>
    <w:p w14:paraId="11599A1A"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Gwarancja lub poręczenie mogą być wniesione w oryginale w postaci elektronicznej, opatrzone kwalifikowanym podpisem elektronicznym wystawcy spełniającym wymogi bezpieczeństwa określone w ustawie o usługach zaufania oraz identyfikacji elektronicznej. Zabezpieczenie  w postaci elektronicznej wnoszone jest na adres e-mail </w:t>
      </w:r>
      <w:hyperlink r:id="rId27" w:history="1">
        <w:r w:rsidRPr="009C683B">
          <w:rPr>
            <w:rStyle w:val="Hipercze"/>
            <w:rFonts w:ascii="Arial" w:hAnsi="Arial" w:cs="Arial"/>
          </w:rPr>
          <w:t>tw.zabezpieczenia@tauron-wytwarzanie.pl</w:t>
        </w:r>
      </w:hyperlink>
    </w:p>
    <w:p w14:paraId="3579A299"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Treść zabezpieczenia, jak również wybór gwaranta musi być uprzednio </w:t>
      </w:r>
      <w:r w:rsidRPr="009C683B">
        <w:rPr>
          <w:rFonts w:ascii="Arial" w:hAnsi="Arial" w:cs="Arial"/>
        </w:rPr>
        <w:lastRenderedPageBreak/>
        <w:t>zaakceptowana przez Zamawiającego.</w:t>
      </w:r>
    </w:p>
    <w:p w14:paraId="165FA88B" w14:textId="3F6419D3"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 xml:space="preserve">Zabezpieczenie wnoszone w pieniądzu zostaje wpłacone na rachunek bankowy Zamawiającego w Banku: mBank S.A. nr rachunku 81 1140 1078 0000 2169 3800 3001 z adnotacją: </w:t>
      </w:r>
      <w:r w:rsidRPr="009C683B">
        <w:rPr>
          <w:rFonts w:ascii="Arial" w:hAnsi="Arial" w:cs="Arial"/>
          <w:b/>
        </w:rPr>
        <w:t>„</w:t>
      </w:r>
      <w:r w:rsidRPr="009C683B">
        <w:rPr>
          <w:rFonts w:ascii="Arial" w:hAnsi="Arial" w:cs="Arial"/>
          <w:b/>
          <w:color w:val="000000"/>
        </w:rPr>
        <w:t xml:space="preserve">Serwis elektrycznych obwodów wtórnych bloków 1 i 2 oraz instalacji </w:t>
      </w:r>
      <w:proofErr w:type="spellStart"/>
      <w:r w:rsidRPr="009C683B">
        <w:rPr>
          <w:rFonts w:ascii="Arial" w:hAnsi="Arial" w:cs="Arial"/>
          <w:b/>
          <w:color w:val="000000"/>
        </w:rPr>
        <w:t>pozablokowych</w:t>
      </w:r>
      <w:proofErr w:type="spellEnd"/>
      <w:r w:rsidRPr="009C683B">
        <w:rPr>
          <w:rFonts w:ascii="Arial" w:hAnsi="Arial" w:cs="Arial"/>
          <w:b/>
          <w:color w:val="000000"/>
        </w:rPr>
        <w:t xml:space="preserve"> w TAURON Wytwarzanie Spółka Akcyjna - Oddział Elektrownia Siersza w Trzebini</w:t>
      </w:r>
      <w:r w:rsidRPr="009C683B">
        <w:rPr>
          <w:rFonts w:ascii="Arial" w:eastAsia="Times New Roman" w:hAnsi="Arial" w:cs="Arial"/>
          <w:b/>
          <w:lang w:eastAsia="pl-PL"/>
        </w:rPr>
        <w:t>”</w:t>
      </w:r>
      <w:r w:rsidRPr="009C683B">
        <w:rPr>
          <w:rFonts w:ascii="Arial" w:hAnsi="Arial" w:cs="Arial"/>
        </w:rPr>
        <w:t xml:space="preserve"> – nr umowy</w:t>
      </w:r>
      <w:r w:rsidRPr="009C683B">
        <w:rPr>
          <w:rFonts w:ascii="Arial" w:hAnsi="Arial" w:cs="Arial"/>
          <w:b/>
        </w:rPr>
        <w:t xml:space="preserve"> ………………….</w:t>
      </w:r>
    </w:p>
    <w:p w14:paraId="6ED1919E"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Zabezpieczenie wniesione w pieniądzu Zamawiający przechowuje na oprocentowanym rachunku bankowym.</w:t>
      </w:r>
    </w:p>
    <w:p w14:paraId="78CC5248"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Wykonawca, w zależności od formy, w jakiej wniósł albo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517D85F9" w14:textId="77777777" w:rsidR="00A52703" w:rsidRPr="009C683B" w:rsidRDefault="00A52703" w:rsidP="00DC109E">
      <w:pPr>
        <w:widowControl w:val="0"/>
        <w:numPr>
          <w:ilvl w:val="0"/>
          <w:numId w:val="55"/>
        </w:numPr>
        <w:spacing w:before="120" w:after="120"/>
        <w:ind w:left="782" w:hanging="357"/>
        <w:jc w:val="both"/>
        <w:rPr>
          <w:rFonts w:ascii="Arial" w:hAnsi="Arial" w:cs="Arial"/>
        </w:rPr>
      </w:pPr>
      <w:r w:rsidRPr="009C683B">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57897800" w14:textId="77777777" w:rsidR="00A52703" w:rsidRPr="009C683B" w:rsidRDefault="00A52703" w:rsidP="00552597">
      <w:pPr>
        <w:spacing w:before="120" w:after="120"/>
        <w:ind w:firstLine="284"/>
        <w:jc w:val="center"/>
        <w:rPr>
          <w:rFonts w:ascii="Arial" w:hAnsi="Arial" w:cs="Arial"/>
          <w:b/>
        </w:rPr>
      </w:pPr>
    </w:p>
    <w:p w14:paraId="4FCD69F9" w14:textId="77777777" w:rsidR="00A52703" w:rsidRPr="009C683B" w:rsidRDefault="00A52703" w:rsidP="00552597">
      <w:pPr>
        <w:spacing w:before="120" w:after="120"/>
        <w:ind w:firstLine="284"/>
        <w:jc w:val="center"/>
        <w:rPr>
          <w:rFonts w:ascii="Arial" w:hAnsi="Arial" w:cs="Arial"/>
          <w:b/>
        </w:rPr>
      </w:pPr>
      <w:r w:rsidRPr="009C683B">
        <w:rPr>
          <w:rFonts w:ascii="Arial" w:hAnsi="Arial" w:cs="Arial"/>
          <w:b/>
        </w:rPr>
        <w:t>ZAMAWIAJĄCY</w:t>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t>WYKONAWCY</w:t>
      </w:r>
    </w:p>
    <w:p w14:paraId="1667445C" w14:textId="77777777" w:rsidR="00A52703" w:rsidRPr="009C683B" w:rsidRDefault="00A52703" w:rsidP="00552597">
      <w:pPr>
        <w:spacing w:before="120" w:after="120"/>
        <w:rPr>
          <w:rFonts w:ascii="Arial" w:eastAsia="Times New Roman" w:hAnsi="Arial" w:cs="Arial"/>
          <w:b/>
        </w:rPr>
      </w:pPr>
      <w:r w:rsidRPr="009C683B">
        <w:rPr>
          <w:rFonts w:ascii="Arial" w:eastAsia="Times New Roman" w:hAnsi="Arial" w:cs="Arial"/>
          <w:b/>
        </w:rPr>
        <w:br w:type="page"/>
      </w:r>
    </w:p>
    <w:p w14:paraId="19D4871B" w14:textId="36DD6E95" w:rsidR="002C7A7E" w:rsidRDefault="00E83663" w:rsidP="00552597">
      <w:pPr>
        <w:spacing w:before="120" w:after="120"/>
        <w:jc w:val="center"/>
        <w:rPr>
          <w:rFonts w:ascii="Arial" w:hAnsi="Arial" w:cs="Arial"/>
        </w:rPr>
      </w:pPr>
      <w:r w:rsidRPr="009C683B">
        <w:rPr>
          <w:rFonts w:ascii="Arial" w:hAnsi="Arial" w:cs="Arial"/>
        </w:rPr>
        <w:lastRenderedPageBreak/>
        <w:t>Załącznik nr 4</w:t>
      </w:r>
    </w:p>
    <w:p w14:paraId="25B314C2" w14:textId="1E72976C" w:rsidR="00E83663" w:rsidRPr="009C683B" w:rsidRDefault="00E83663" w:rsidP="00552597">
      <w:pPr>
        <w:spacing w:before="120" w:after="120"/>
        <w:jc w:val="center"/>
        <w:rPr>
          <w:rFonts w:ascii="Arial" w:hAnsi="Arial" w:cs="Arial"/>
        </w:rPr>
      </w:pPr>
      <w:r w:rsidRPr="009C683B">
        <w:rPr>
          <w:rFonts w:ascii="Arial" w:hAnsi="Arial" w:cs="Arial"/>
        </w:rPr>
        <w:t>Formularz wyceny</w:t>
      </w:r>
    </w:p>
    <w:p w14:paraId="75BB45B6" w14:textId="77777777" w:rsidR="00E83663" w:rsidRPr="009C683B" w:rsidRDefault="00E83663" w:rsidP="00552597">
      <w:pPr>
        <w:spacing w:before="120" w:after="120"/>
        <w:ind w:right="33"/>
        <w:jc w:val="both"/>
        <w:rPr>
          <w:rFonts w:ascii="Arial" w:hAnsi="Arial" w:cs="Arial"/>
          <w:b/>
        </w:rPr>
      </w:pPr>
      <w:r w:rsidRPr="009C683B">
        <w:rPr>
          <w:rFonts w:ascii="Arial" w:hAnsi="Arial" w:cs="Arial"/>
        </w:rPr>
        <w:t>zadanie pod nazwą:</w:t>
      </w:r>
      <w:r w:rsidRPr="009C683B">
        <w:rPr>
          <w:rFonts w:ascii="Arial" w:hAnsi="Arial" w:cs="Arial"/>
          <w:b/>
        </w:rPr>
        <w:t xml:space="preserve"> </w:t>
      </w:r>
      <w:r w:rsidRPr="009C683B">
        <w:rPr>
          <w:rFonts w:ascii="Arial" w:hAnsi="Arial" w:cs="Arial"/>
          <w:b/>
          <w:bCs/>
        </w:rPr>
        <w:t xml:space="preserve">Serwis elektrycznych obwodów wtórnych bloków 1 i 2 oraz instalacji </w:t>
      </w:r>
      <w:proofErr w:type="spellStart"/>
      <w:r w:rsidRPr="009C683B">
        <w:rPr>
          <w:rFonts w:ascii="Arial" w:hAnsi="Arial" w:cs="Arial"/>
          <w:b/>
          <w:bCs/>
        </w:rPr>
        <w:t>pozablokowych</w:t>
      </w:r>
      <w:proofErr w:type="spellEnd"/>
      <w:r w:rsidRPr="009C683B">
        <w:rPr>
          <w:rFonts w:ascii="Arial" w:hAnsi="Arial" w:cs="Arial"/>
          <w:b/>
          <w:bCs/>
        </w:rPr>
        <w:t xml:space="preserve"> w TAURON Wytwarzanie Spółka Akcyjna - Oddział Elektrownia Siersza w Trzebini</w:t>
      </w:r>
    </w:p>
    <w:tbl>
      <w:tblPr>
        <w:tblW w:w="9418" w:type="dxa"/>
        <w:tblInd w:w="70" w:type="dxa"/>
        <w:tblCellMar>
          <w:left w:w="70" w:type="dxa"/>
          <w:right w:w="70" w:type="dxa"/>
        </w:tblCellMar>
        <w:tblLook w:val="07E0" w:firstRow="1" w:lastRow="1" w:firstColumn="1" w:lastColumn="1" w:noHBand="1" w:noVBand="1"/>
      </w:tblPr>
      <w:tblGrid>
        <w:gridCol w:w="50"/>
        <w:gridCol w:w="1865"/>
        <w:gridCol w:w="2261"/>
        <w:gridCol w:w="1644"/>
        <w:gridCol w:w="1900"/>
        <w:gridCol w:w="201"/>
        <w:gridCol w:w="1445"/>
        <w:gridCol w:w="52"/>
      </w:tblGrid>
      <w:tr w:rsidR="00D74B99" w:rsidRPr="009C683B" w14:paraId="0FB5B07C" w14:textId="77777777" w:rsidTr="00161D4B">
        <w:trPr>
          <w:gridBefore w:val="1"/>
          <w:wBefore w:w="62" w:type="dxa"/>
          <w:trHeight w:hRule="exact" w:val="1304"/>
        </w:trPr>
        <w:tc>
          <w:tcPr>
            <w:tcW w:w="1985" w:type="dxa"/>
            <w:tcBorders>
              <w:top w:val="single" w:sz="8" w:space="0" w:color="auto"/>
              <w:left w:val="single" w:sz="8" w:space="0" w:color="auto"/>
              <w:bottom w:val="single" w:sz="8" w:space="0" w:color="000000"/>
              <w:right w:val="single" w:sz="8" w:space="0" w:color="auto"/>
            </w:tcBorders>
            <w:shd w:val="clear" w:color="auto" w:fill="DEEAF6"/>
            <w:vAlign w:val="center"/>
            <w:hideMark/>
          </w:tcPr>
          <w:p w14:paraId="67DCFCC4" w14:textId="77777777" w:rsidR="00E83663" w:rsidRPr="009C683B" w:rsidRDefault="00E83663" w:rsidP="00552597">
            <w:pPr>
              <w:spacing w:before="120" w:after="120"/>
              <w:jc w:val="center"/>
              <w:rPr>
                <w:rFonts w:ascii="Arial" w:hAnsi="Arial" w:cs="Arial"/>
                <w:b/>
                <w:bCs/>
              </w:rPr>
            </w:pPr>
            <w:r w:rsidRPr="009C683B">
              <w:rPr>
                <w:rFonts w:ascii="Arial" w:hAnsi="Arial" w:cs="Arial"/>
                <w:b/>
                <w:bCs/>
              </w:rPr>
              <w:t>Czas pracy</w:t>
            </w:r>
          </w:p>
        </w:tc>
        <w:tc>
          <w:tcPr>
            <w:tcW w:w="2409" w:type="dxa"/>
            <w:tcBorders>
              <w:top w:val="single" w:sz="8" w:space="0" w:color="auto"/>
              <w:left w:val="single" w:sz="8" w:space="0" w:color="auto"/>
              <w:bottom w:val="single" w:sz="8" w:space="0" w:color="000000"/>
              <w:right w:val="single" w:sz="4" w:space="0" w:color="auto"/>
            </w:tcBorders>
            <w:shd w:val="clear" w:color="auto" w:fill="DEEAF6"/>
            <w:vAlign w:val="center"/>
            <w:hideMark/>
          </w:tcPr>
          <w:p w14:paraId="23D9D78D" w14:textId="77777777" w:rsidR="00E83663" w:rsidRPr="009C683B" w:rsidRDefault="00E83663" w:rsidP="00552597">
            <w:pPr>
              <w:spacing w:before="120" w:after="120"/>
              <w:jc w:val="center"/>
              <w:rPr>
                <w:rFonts w:ascii="Arial" w:hAnsi="Arial" w:cs="Arial"/>
                <w:b/>
                <w:bCs/>
              </w:rPr>
            </w:pPr>
            <w:r w:rsidRPr="009C683B">
              <w:rPr>
                <w:rFonts w:ascii="Arial" w:hAnsi="Arial" w:cs="Arial"/>
                <w:b/>
                <w:bCs/>
              </w:rPr>
              <w:t>Przewidywana liczba godzin rzeczywistych na jednego pracownika</w:t>
            </w:r>
          </w:p>
        </w:tc>
        <w:tc>
          <w:tcPr>
            <w:tcW w:w="1199" w:type="dxa"/>
            <w:tcBorders>
              <w:top w:val="single" w:sz="4" w:space="0" w:color="auto"/>
              <w:left w:val="single" w:sz="4" w:space="0" w:color="auto"/>
              <w:bottom w:val="single" w:sz="4" w:space="0" w:color="auto"/>
              <w:right w:val="single" w:sz="4" w:space="0" w:color="auto"/>
            </w:tcBorders>
            <w:shd w:val="clear" w:color="auto" w:fill="DEEAF6"/>
            <w:vAlign w:val="center"/>
          </w:tcPr>
          <w:p w14:paraId="772F08B9" w14:textId="77777777" w:rsidR="00E83663" w:rsidRPr="009C683B" w:rsidRDefault="00E83663" w:rsidP="00552597">
            <w:pPr>
              <w:spacing w:before="120" w:after="120"/>
              <w:jc w:val="center"/>
              <w:rPr>
                <w:rFonts w:ascii="Arial" w:hAnsi="Arial" w:cs="Arial"/>
                <w:b/>
                <w:bCs/>
              </w:rPr>
            </w:pPr>
            <w:r w:rsidRPr="009C683B">
              <w:rPr>
                <w:rFonts w:ascii="Arial" w:hAnsi="Arial" w:cs="Arial"/>
                <w:b/>
                <w:bCs/>
              </w:rPr>
              <w:t>Przewidywana ilość pracowników</w:t>
            </w:r>
          </w:p>
        </w:tc>
        <w:tc>
          <w:tcPr>
            <w:tcW w:w="1900" w:type="dxa"/>
            <w:tcBorders>
              <w:top w:val="single" w:sz="8" w:space="0" w:color="auto"/>
              <w:left w:val="single" w:sz="4" w:space="0" w:color="auto"/>
              <w:bottom w:val="single" w:sz="4" w:space="0" w:color="auto"/>
              <w:right w:val="single" w:sz="8" w:space="0" w:color="auto"/>
            </w:tcBorders>
            <w:shd w:val="clear" w:color="auto" w:fill="DEEAF6"/>
            <w:vAlign w:val="center"/>
            <w:hideMark/>
          </w:tcPr>
          <w:p w14:paraId="177565D3" w14:textId="75A06212" w:rsidR="00E83663" w:rsidRPr="009C683B" w:rsidRDefault="00E83663" w:rsidP="00161D4B">
            <w:pPr>
              <w:spacing w:before="120" w:after="120"/>
              <w:jc w:val="center"/>
              <w:rPr>
                <w:rFonts w:ascii="Arial" w:hAnsi="Arial" w:cs="Arial"/>
                <w:b/>
                <w:bCs/>
              </w:rPr>
            </w:pPr>
            <w:r w:rsidRPr="009C683B">
              <w:rPr>
                <w:rFonts w:ascii="Arial" w:hAnsi="Arial" w:cs="Arial"/>
                <w:b/>
                <w:bCs/>
              </w:rPr>
              <w:t>Stawka netto</w:t>
            </w:r>
            <w:r w:rsidR="00161D4B">
              <w:rPr>
                <w:rFonts w:ascii="Arial" w:hAnsi="Arial" w:cs="Arial"/>
                <w:b/>
                <w:bCs/>
              </w:rPr>
              <w:br/>
            </w:r>
            <w:r w:rsidRPr="009C683B">
              <w:rPr>
                <w:rFonts w:ascii="Arial" w:hAnsi="Arial" w:cs="Arial"/>
                <w:b/>
                <w:bCs/>
              </w:rPr>
              <w:t>Roboczogodziny rzeczywistej</w:t>
            </w:r>
            <w:r w:rsidR="00161D4B">
              <w:rPr>
                <w:rFonts w:ascii="Arial" w:hAnsi="Arial" w:cs="Arial"/>
                <w:b/>
                <w:bCs/>
              </w:rPr>
              <w:br/>
            </w:r>
            <w:r w:rsidRPr="009C683B">
              <w:rPr>
                <w:rFonts w:ascii="Arial" w:hAnsi="Arial" w:cs="Arial"/>
                <w:b/>
                <w:bCs/>
              </w:rPr>
              <w:t>[PLN]</w:t>
            </w:r>
          </w:p>
        </w:tc>
        <w:tc>
          <w:tcPr>
            <w:tcW w:w="1863" w:type="dxa"/>
            <w:gridSpan w:val="3"/>
            <w:tcBorders>
              <w:top w:val="single" w:sz="8" w:space="0" w:color="auto"/>
              <w:left w:val="nil"/>
              <w:bottom w:val="single" w:sz="4" w:space="0" w:color="auto"/>
              <w:right w:val="single" w:sz="8" w:space="0" w:color="auto"/>
            </w:tcBorders>
            <w:shd w:val="clear" w:color="auto" w:fill="DEEAF6"/>
            <w:vAlign w:val="center"/>
            <w:hideMark/>
          </w:tcPr>
          <w:p w14:paraId="333B9451" w14:textId="49F2CD63" w:rsidR="00E83663" w:rsidRPr="009C683B" w:rsidRDefault="00E83663" w:rsidP="00161D4B">
            <w:pPr>
              <w:spacing w:before="120" w:after="120"/>
              <w:jc w:val="center"/>
              <w:rPr>
                <w:rFonts w:ascii="Arial" w:hAnsi="Arial" w:cs="Arial"/>
                <w:b/>
                <w:bCs/>
              </w:rPr>
            </w:pPr>
            <w:r w:rsidRPr="009C683B">
              <w:rPr>
                <w:rFonts w:ascii="Arial" w:hAnsi="Arial" w:cs="Arial"/>
                <w:b/>
                <w:bCs/>
              </w:rPr>
              <w:t>Wartość</w:t>
            </w:r>
            <w:r w:rsidR="00161D4B">
              <w:rPr>
                <w:rFonts w:ascii="Arial" w:hAnsi="Arial" w:cs="Arial"/>
                <w:b/>
                <w:bCs/>
              </w:rPr>
              <w:br/>
            </w:r>
            <w:r w:rsidRPr="009C683B">
              <w:rPr>
                <w:rFonts w:ascii="Arial" w:hAnsi="Arial" w:cs="Arial"/>
                <w:b/>
              </w:rPr>
              <w:t>[PLN]</w:t>
            </w:r>
            <w:r w:rsidR="00161D4B">
              <w:rPr>
                <w:rFonts w:ascii="Arial" w:hAnsi="Arial" w:cs="Arial"/>
                <w:b/>
              </w:rPr>
              <w:br/>
            </w:r>
            <w:r w:rsidRPr="009C683B">
              <w:rPr>
                <w:rFonts w:ascii="Arial" w:hAnsi="Arial" w:cs="Arial"/>
              </w:rPr>
              <w:t>(2 x 3 x 4 ) </w:t>
            </w:r>
          </w:p>
        </w:tc>
      </w:tr>
      <w:tr w:rsidR="00D74B99" w:rsidRPr="009C683B" w14:paraId="47C60570" w14:textId="77777777" w:rsidTr="00161D4B">
        <w:trPr>
          <w:gridBefore w:val="1"/>
          <w:wBefore w:w="62" w:type="dxa"/>
          <w:trHeight w:hRule="exact" w:val="397"/>
        </w:trPr>
        <w:tc>
          <w:tcPr>
            <w:tcW w:w="1985" w:type="dxa"/>
            <w:tcBorders>
              <w:top w:val="nil"/>
              <w:left w:val="single" w:sz="8" w:space="0" w:color="auto"/>
              <w:bottom w:val="single" w:sz="8" w:space="0" w:color="auto"/>
              <w:right w:val="single" w:sz="8" w:space="0" w:color="auto"/>
            </w:tcBorders>
            <w:shd w:val="clear" w:color="000000" w:fill="FFFFFF"/>
            <w:vAlign w:val="center"/>
            <w:hideMark/>
          </w:tcPr>
          <w:p w14:paraId="48403C58" w14:textId="77777777" w:rsidR="00E83663" w:rsidRPr="009C683B" w:rsidRDefault="00E83663" w:rsidP="00552597">
            <w:pPr>
              <w:spacing w:before="120" w:after="120"/>
              <w:jc w:val="center"/>
              <w:rPr>
                <w:rFonts w:ascii="Arial" w:hAnsi="Arial" w:cs="Arial"/>
              </w:rPr>
            </w:pPr>
            <w:r w:rsidRPr="009C683B">
              <w:rPr>
                <w:rFonts w:ascii="Arial" w:hAnsi="Arial" w:cs="Arial"/>
              </w:rPr>
              <w:t>1</w:t>
            </w:r>
          </w:p>
        </w:tc>
        <w:tc>
          <w:tcPr>
            <w:tcW w:w="2409" w:type="dxa"/>
            <w:tcBorders>
              <w:top w:val="nil"/>
              <w:left w:val="nil"/>
              <w:bottom w:val="single" w:sz="8" w:space="0" w:color="auto"/>
              <w:right w:val="single" w:sz="4" w:space="0" w:color="auto"/>
            </w:tcBorders>
            <w:vAlign w:val="center"/>
            <w:hideMark/>
          </w:tcPr>
          <w:p w14:paraId="6357D7C1" w14:textId="77777777" w:rsidR="00E83663" w:rsidRPr="009C683B" w:rsidRDefault="00E83663" w:rsidP="00552597">
            <w:pPr>
              <w:spacing w:before="120" w:after="120"/>
              <w:jc w:val="center"/>
              <w:rPr>
                <w:rFonts w:ascii="Arial" w:hAnsi="Arial" w:cs="Arial"/>
              </w:rPr>
            </w:pPr>
            <w:r w:rsidRPr="009C683B">
              <w:rPr>
                <w:rFonts w:ascii="Arial" w:hAnsi="Arial" w:cs="Arial"/>
              </w:rPr>
              <w:t>2</w:t>
            </w:r>
          </w:p>
        </w:tc>
        <w:tc>
          <w:tcPr>
            <w:tcW w:w="1199" w:type="dxa"/>
            <w:tcBorders>
              <w:top w:val="single" w:sz="4" w:space="0" w:color="auto"/>
              <w:left w:val="single" w:sz="4" w:space="0" w:color="auto"/>
              <w:bottom w:val="single" w:sz="4" w:space="0" w:color="auto"/>
              <w:right w:val="single" w:sz="4" w:space="0" w:color="auto"/>
            </w:tcBorders>
            <w:vAlign w:val="center"/>
          </w:tcPr>
          <w:p w14:paraId="3BFCF482" w14:textId="77777777" w:rsidR="00E83663" w:rsidRPr="009C683B" w:rsidRDefault="00E83663" w:rsidP="00552597">
            <w:pPr>
              <w:spacing w:before="120" w:after="120"/>
              <w:jc w:val="center"/>
              <w:rPr>
                <w:rFonts w:ascii="Arial" w:hAnsi="Arial" w:cs="Arial"/>
              </w:rPr>
            </w:pPr>
            <w:r w:rsidRPr="009C683B">
              <w:rPr>
                <w:rFonts w:ascii="Arial" w:hAnsi="Arial" w:cs="Arial"/>
              </w:rPr>
              <w:t>3</w:t>
            </w:r>
          </w:p>
        </w:tc>
        <w:tc>
          <w:tcPr>
            <w:tcW w:w="1900" w:type="dxa"/>
            <w:tcBorders>
              <w:top w:val="single" w:sz="4" w:space="0" w:color="auto"/>
              <w:left w:val="single" w:sz="4" w:space="0" w:color="auto"/>
              <w:bottom w:val="single" w:sz="8" w:space="0" w:color="auto"/>
              <w:right w:val="single" w:sz="8" w:space="0" w:color="auto"/>
            </w:tcBorders>
            <w:vAlign w:val="center"/>
            <w:hideMark/>
          </w:tcPr>
          <w:p w14:paraId="723D008E" w14:textId="77777777" w:rsidR="00E83663" w:rsidRPr="009C683B" w:rsidRDefault="00E83663" w:rsidP="00552597">
            <w:pPr>
              <w:spacing w:before="120" w:after="120"/>
              <w:jc w:val="center"/>
              <w:rPr>
                <w:rFonts w:ascii="Arial" w:hAnsi="Arial" w:cs="Arial"/>
              </w:rPr>
            </w:pPr>
            <w:r w:rsidRPr="009C683B">
              <w:rPr>
                <w:rFonts w:ascii="Arial" w:hAnsi="Arial" w:cs="Arial"/>
              </w:rPr>
              <w:t>4</w:t>
            </w:r>
          </w:p>
        </w:tc>
        <w:tc>
          <w:tcPr>
            <w:tcW w:w="1863" w:type="dxa"/>
            <w:gridSpan w:val="3"/>
            <w:tcBorders>
              <w:top w:val="single" w:sz="4" w:space="0" w:color="auto"/>
              <w:left w:val="nil"/>
              <w:bottom w:val="single" w:sz="8" w:space="0" w:color="auto"/>
              <w:right w:val="single" w:sz="8" w:space="0" w:color="auto"/>
            </w:tcBorders>
            <w:vAlign w:val="center"/>
            <w:hideMark/>
          </w:tcPr>
          <w:p w14:paraId="294B45EB" w14:textId="77777777" w:rsidR="00E83663" w:rsidRPr="009C683B" w:rsidRDefault="00E83663" w:rsidP="00552597">
            <w:pPr>
              <w:spacing w:before="120" w:after="120"/>
              <w:jc w:val="center"/>
              <w:rPr>
                <w:rFonts w:ascii="Arial" w:hAnsi="Arial" w:cs="Arial"/>
              </w:rPr>
            </w:pPr>
            <w:r w:rsidRPr="009C683B">
              <w:rPr>
                <w:rFonts w:ascii="Arial" w:hAnsi="Arial" w:cs="Arial"/>
              </w:rPr>
              <w:t>5</w:t>
            </w:r>
          </w:p>
        </w:tc>
      </w:tr>
      <w:tr w:rsidR="009545B8" w:rsidRPr="009C683B" w14:paraId="0B42031C" w14:textId="77777777" w:rsidTr="00161D4B">
        <w:trPr>
          <w:gridBefore w:val="1"/>
          <w:wBefore w:w="62" w:type="dxa"/>
          <w:trHeight w:hRule="exact" w:val="1020"/>
        </w:trPr>
        <w:tc>
          <w:tcPr>
            <w:tcW w:w="1985" w:type="dxa"/>
            <w:tcBorders>
              <w:top w:val="nil"/>
              <w:left w:val="single" w:sz="8" w:space="0" w:color="auto"/>
              <w:bottom w:val="single" w:sz="8" w:space="0" w:color="auto"/>
              <w:right w:val="single" w:sz="8" w:space="0" w:color="auto"/>
            </w:tcBorders>
            <w:shd w:val="clear" w:color="000000" w:fill="FFFFFF"/>
            <w:vAlign w:val="center"/>
            <w:hideMark/>
          </w:tcPr>
          <w:p w14:paraId="22527142" w14:textId="249E71A3" w:rsidR="009545B8" w:rsidRPr="009C683B" w:rsidRDefault="009545B8" w:rsidP="00161D4B">
            <w:pPr>
              <w:spacing w:before="120" w:after="120"/>
              <w:rPr>
                <w:rFonts w:ascii="Arial" w:hAnsi="Arial" w:cs="Arial"/>
              </w:rPr>
            </w:pPr>
            <w:r w:rsidRPr="009C683B">
              <w:rPr>
                <w:rFonts w:ascii="Arial" w:hAnsi="Arial" w:cs="Arial"/>
              </w:rPr>
              <w:t xml:space="preserve">Zmiana I </w:t>
            </w:r>
            <w:proofErr w:type="spellStart"/>
            <w:r w:rsidRPr="009C683B">
              <w:rPr>
                <w:rFonts w:ascii="Arial" w:hAnsi="Arial" w:cs="Arial"/>
              </w:rPr>
              <w:t>i</w:t>
            </w:r>
            <w:proofErr w:type="spellEnd"/>
            <w:r w:rsidRPr="009C683B">
              <w:rPr>
                <w:rFonts w:ascii="Arial" w:hAnsi="Arial" w:cs="Arial"/>
              </w:rPr>
              <w:t xml:space="preserve"> II</w:t>
            </w:r>
            <w:r w:rsidR="00161D4B">
              <w:rPr>
                <w:rFonts w:ascii="Arial" w:hAnsi="Arial" w:cs="Arial"/>
              </w:rPr>
              <w:br/>
            </w:r>
            <w:r w:rsidRPr="009C683B">
              <w:rPr>
                <w:rFonts w:ascii="Arial" w:hAnsi="Arial" w:cs="Arial"/>
              </w:rPr>
              <w:t>(od poniedziałku do soboty)</w:t>
            </w:r>
          </w:p>
        </w:tc>
        <w:tc>
          <w:tcPr>
            <w:tcW w:w="2409" w:type="dxa"/>
            <w:tcBorders>
              <w:top w:val="nil"/>
              <w:left w:val="nil"/>
              <w:bottom w:val="single" w:sz="8" w:space="0" w:color="auto"/>
              <w:right w:val="single" w:sz="4" w:space="0" w:color="auto"/>
            </w:tcBorders>
            <w:vAlign w:val="center"/>
          </w:tcPr>
          <w:p w14:paraId="4FCFC8CB" w14:textId="74908803" w:rsidR="009545B8" w:rsidRPr="009545B8" w:rsidRDefault="009545B8" w:rsidP="00552597">
            <w:pPr>
              <w:spacing w:before="120" w:after="120"/>
              <w:jc w:val="center"/>
              <w:rPr>
                <w:rFonts w:ascii="Arial" w:hAnsi="Arial" w:cs="Arial"/>
                <w:i/>
                <w:iCs/>
              </w:rPr>
            </w:pPr>
            <w:r w:rsidRPr="009545B8">
              <w:rPr>
                <w:rFonts w:ascii="Arial" w:hAnsi="Arial" w:cs="Arial"/>
              </w:rPr>
              <w:t xml:space="preserve">1 </w:t>
            </w:r>
            <w:r w:rsidR="008816F6">
              <w:rPr>
                <w:rFonts w:ascii="Arial" w:hAnsi="Arial" w:cs="Arial"/>
              </w:rPr>
              <w:t>368</w:t>
            </w:r>
          </w:p>
        </w:tc>
        <w:tc>
          <w:tcPr>
            <w:tcW w:w="1199" w:type="dxa"/>
            <w:tcBorders>
              <w:top w:val="single" w:sz="4" w:space="0" w:color="auto"/>
              <w:left w:val="single" w:sz="4" w:space="0" w:color="auto"/>
              <w:bottom w:val="single" w:sz="4" w:space="0" w:color="auto"/>
              <w:right w:val="single" w:sz="4" w:space="0" w:color="auto"/>
            </w:tcBorders>
            <w:vAlign w:val="center"/>
          </w:tcPr>
          <w:p w14:paraId="7156E916" w14:textId="25CABB30" w:rsidR="009545B8" w:rsidRPr="009545B8" w:rsidRDefault="009545B8" w:rsidP="00552597">
            <w:pPr>
              <w:spacing w:before="120" w:after="120"/>
              <w:jc w:val="center"/>
              <w:rPr>
                <w:rFonts w:ascii="Arial" w:hAnsi="Arial" w:cs="Arial"/>
                <w:i/>
                <w:iCs/>
              </w:rPr>
            </w:pPr>
            <w:r w:rsidRPr="009545B8">
              <w:rPr>
                <w:rFonts w:ascii="Arial" w:hAnsi="Arial" w:cs="Arial"/>
              </w:rPr>
              <w:t>2</w:t>
            </w:r>
          </w:p>
        </w:tc>
        <w:tc>
          <w:tcPr>
            <w:tcW w:w="1900" w:type="dxa"/>
            <w:tcBorders>
              <w:top w:val="nil"/>
              <w:left w:val="single" w:sz="4" w:space="0" w:color="auto"/>
              <w:bottom w:val="single" w:sz="8" w:space="0" w:color="auto"/>
              <w:right w:val="single" w:sz="8" w:space="0" w:color="auto"/>
            </w:tcBorders>
            <w:shd w:val="clear" w:color="auto" w:fill="D0CECE"/>
            <w:vAlign w:val="center"/>
          </w:tcPr>
          <w:p w14:paraId="2E38ECED" w14:textId="77777777" w:rsidR="009545B8" w:rsidRPr="009C683B" w:rsidRDefault="009545B8" w:rsidP="00552597">
            <w:pPr>
              <w:spacing w:before="120" w:after="120"/>
              <w:jc w:val="center"/>
              <w:rPr>
                <w:rFonts w:ascii="Arial" w:hAnsi="Arial" w:cs="Arial"/>
                <w:i/>
                <w:iCs/>
              </w:rPr>
            </w:pPr>
          </w:p>
        </w:tc>
        <w:tc>
          <w:tcPr>
            <w:tcW w:w="1863" w:type="dxa"/>
            <w:gridSpan w:val="3"/>
            <w:tcBorders>
              <w:top w:val="nil"/>
              <w:left w:val="nil"/>
              <w:bottom w:val="single" w:sz="8" w:space="0" w:color="auto"/>
              <w:right w:val="single" w:sz="8" w:space="0" w:color="auto"/>
            </w:tcBorders>
            <w:shd w:val="clear" w:color="auto" w:fill="D0CECE"/>
            <w:vAlign w:val="center"/>
          </w:tcPr>
          <w:p w14:paraId="58E6045B" w14:textId="77777777" w:rsidR="009545B8" w:rsidRPr="009C683B" w:rsidRDefault="009545B8" w:rsidP="00552597">
            <w:pPr>
              <w:spacing w:before="120" w:after="120"/>
              <w:jc w:val="center"/>
              <w:rPr>
                <w:rFonts w:ascii="Arial" w:hAnsi="Arial" w:cs="Arial"/>
              </w:rPr>
            </w:pPr>
          </w:p>
        </w:tc>
      </w:tr>
      <w:tr w:rsidR="009545B8" w:rsidRPr="009C683B" w14:paraId="28910E97" w14:textId="77777777" w:rsidTr="00161D4B">
        <w:trPr>
          <w:gridBefore w:val="1"/>
          <w:wBefore w:w="62" w:type="dxa"/>
          <w:trHeight w:hRule="exact" w:val="964"/>
        </w:trPr>
        <w:tc>
          <w:tcPr>
            <w:tcW w:w="1985" w:type="dxa"/>
            <w:tcBorders>
              <w:top w:val="nil"/>
              <w:left w:val="single" w:sz="8" w:space="0" w:color="auto"/>
              <w:bottom w:val="single" w:sz="8" w:space="0" w:color="auto"/>
              <w:right w:val="single" w:sz="8" w:space="0" w:color="auto"/>
            </w:tcBorders>
            <w:shd w:val="clear" w:color="000000" w:fill="FFFFFF"/>
            <w:vAlign w:val="center"/>
          </w:tcPr>
          <w:p w14:paraId="41E502E4" w14:textId="0454442C" w:rsidR="009545B8" w:rsidRPr="009C683B" w:rsidRDefault="009545B8" w:rsidP="00161D4B">
            <w:pPr>
              <w:spacing w:before="120" w:after="120"/>
              <w:rPr>
                <w:rFonts w:ascii="Arial" w:hAnsi="Arial" w:cs="Arial"/>
              </w:rPr>
            </w:pPr>
            <w:r w:rsidRPr="009C683B">
              <w:rPr>
                <w:rFonts w:ascii="Arial" w:hAnsi="Arial" w:cs="Arial"/>
              </w:rPr>
              <w:t>Zmiana III</w:t>
            </w:r>
            <w:r w:rsidR="00161D4B">
              <w:rPr>
                <w:rFonts w:ascii="Arial" w:hAnsi="Arial" w:cs="Arial"/>
              </w:rPr>
              <w:br/>
            </w:r>
            <w:r w:rsidRPr="009C683B">
              <w:rPr>
                <w:rFonts w:ascii="Arial" w:hAnsi="Arial" w:cs="Arial"/>
              </w:rPr>
              <w:t>(od poniedziałku do soboty)</w:t>
            </w:r>
          </w:p>
        </w:tc>
        <w:tc>
          <w:tcPr>
            <w:tcW w:w="2409" w:type="dxa"/>
            <w:tcBorders>
              <w:top w:val="nil"/>
              <w:left w:val="nil"/>
              <w:bottom w:val="single" w:sz="8" w:space="0" w:color="auto"/>
              <w:right w:val="single" w:sz="4" w:space="0" w:color="auto"/>
            </w:tcBorders>
            <w:vAlign w:val="center"/>
          </w:tcPr>
          <w:p w14:paraId="09ACC15E" w14:textId="1BAB4F24" w:rsidR="009545B8" w:rsidRPr="009545B8" w:rsidRDefault="009545B8" w:rsidP="00552597">
            <w:pPr>
              <w:spacing w:before="120" w:after="120"/>
              <w:jc w:val="center"/>
              <w:rPr>
                <w:rFonts w:ascii="Arial" w:hAnsi="Arial" w:cs="Arial"/>
                <w:i/>
                <w:iCs/>
              </w:rPr>
            </w:pPr>
            <w:r w:rsidRPr="009545B8">
              <w:rPr>
                <w:rFonts w:ascii="Arial" w:hAnsi="Arial" w:cs="Arial"/>
              </w:rPr>
              <w:t>7</w:t>
            </w:r>
            <w:r w:rsidR="008816F6">
              <w:rPr>
                <w:rFonts w:ascii="Arial" w:hAnsi="Arial" w:cs="Arial"/>
              </w:rPr>
              <w:t>2</w:t>
            </w:r>
          </w:p>
        </w:tc>
        <w:tc>
          <w:tcPr>
            <w:tcW w:w="1199" w:type="dxa"/>
            <w:tcBorders>
              <w:top w:val="single" w:sz="4" w:space="0" w:color="auto"/>
              <w:left w:val="single" w:sz="4" w:space="0" w:color="auto"/>
              <w:bottom w:val="single" w:sz="4" w:space="0" w:color="auto"/>
              <w:right w:val="single" w:sz="4" w:space="0" w:color="auto"/>
            </w:tcBorders>
            <w:vAlign w:val="center"/>
          </w:tcPr>
          <w:p w14:paraId="4382F323" w14:textId="7133779C" w:rsidR="009545B8" w:rsidRPr="009545B8" w:rsidRDefault="009545B8" w:rsidP="00552597">
            <w:pPr>
              <w:spacing w:before="120" w:after="120"/>
              <w:jc w:val="center"/>
              <w:rPr>
                <w:rFonts w:ascii="Arial" w:hAnsi="Arial" w:cs="Arial"/>
                <w:i/>
                <w:iCs/>
              </w:rPr>
            </w:pPr>
            <w:r w:rsidRPr="009545B8">
              <w:rPr>
                <w:rFonts w:ascii="Arial" w:hAnsi="Arial" w:cs="Arial"/>
              </w:rPr>
              <w:t>2</w:t>
            </w:r>
          </w:p>
        </w:tc>
        <w:tc>
          <w:tcPr>
            <w:tcW w:w="1900" w:type="dxa"/>
            <w:tcBorders>
              <w:top w:val="nil"/>
              <w:left w:val="single" w:sz="4" w:space="0" w:color="auto"/>
              <w:bottom w:val="single" w:sz="8" w:space="0" w:color="auto"/>
              <w:right w:val="single" w:sz="8" w:space="0" w:color="auto"/>
            </w:tcBorders>
            <w:shd w:val="clear" w:color="auto" w:fill="D0CECE"/>
            <w:vAlign w:val="center"/>
          </w:tcPr>
          <w:p w14:paraId="11B66434" w14:textId="77777777" w:rsidR="009545B8" w:rsidRPr="009C683B" w:rsidRDefault="009545B8" w:rsidP="00552597">
            <w:pPr>
              <w:spacing w:before="120" w:after="120"/>
              <w:jc w:val="center"/>
              <w:rPr>
                <w:rFonts w:ascii="Arial" w:hAnsi="Arial" w:cs="Arial"/>
                <w:i/>
                <w:iCs/>
              </w:rPr>
            </w:pPr>
          </w:p>
        </w:tc>
        <w:tc>
          <w:tcPr>
            <w:tcW w:w="1863" w:type="dxa"/>
            <w:gridSpan w:val="3"/>
            <w:tcBorders>
              <w:top w:val="nil"/>
              <w:left w:val="nil"/>
              <w:bottom w:val="single" w:sz="8" w:space="0" w:color="auto"/>
              <w:right w:val="single" w:sz="8" w:space="0" w:color="auto"/>
            </w:tcBorders>
            <w:shd w:val="clear" w:color="auto" w:fill="D0CECE"/>
            <w:vAlign w:val="center"/>
          </w:tcPr>
          <w:p w14:paraId="1D2ED43E" w14:textId="77777777" w:rsidR="009545B8" w:rsidRPr="009C683B" w:rsidRDefault="009545B8" w:rsidP="00552597">
            <w:pPr>
              <w:spacing w:before="120" w:after="120"/>
              <w:jc w:val="center"/>
              <w:rPr>
                <w:rFonts w:ascii="Arial" w:hAnsi="Arial" w:cs="Arial"/>
              </w:rPr>
            </w:pPr>
          </w:p>
        </w:tc>
      </w:tr>
      <w:tr w:rsidR="009545B8" w:rsidRPr="009C683B" w14:paraId="433A5432" w14:textId="77777777" w:rsidTr="00161D4B">
        <w:trPr>
          <w:gridBefore w:val="1"/>
          <w:wBefore w:w="62" w:type="dxa"/>
          <w:trHeight w:hRule="exact" w:val="1020"/>
        </w:trPr>
        <w:tc>
          <w:tcPr>
            <w:tcW w:w="1985" w:type="dxa"/>
            <w:tcBorders>
              <w:top w:val="nil"/>
              <w:left w:val="single" w:sz="8" w:space="0" w:color="auto"/>
              <w:bottom w:val="single" w:sz="8" w:space="0" w:color="auto"/>
              <w:right w:val="single" w:sz="8" w:space="0" w:color="auto"/>
            </w:tcBorders>
            <w:shd w:val="clear" w:color="000000" w:fill="FFFFFF"/>
            <w:vAlign w:val="center"/>
          </w:tcPr>
          <w:p w14:paraId="5FE975F2" w14:textId="77777777" w:rsidR="009545B8" w:rsidRPr="009C683B" w:rsidRDefault="009545B8" w:rsidP="00552597">
            <w:pPr>
              <w:spacing w:before="120" w:after="120"/>
              <w:rPr>
                <w:rFonts w:ascii="Arial" w:hAnsi="Arial" w:cs="Arial"/>
              </w:rPr>
            </w:pPr>
            <w:r w:rsidRPr="009C683B">
              <w:rPr>
                <w:rFonts w:ascii="Arial" w:hAnsi="Arial" w:cs="Arial"/>
              </w:rPr>
              <w:t>Niedziele i dni ustawowo wolne od pracy</w:t>
            </w:r>
          </w:p>
        </w:tc>
        <w:tc>
          <w:tcPr>
            <w:tcW w:w="2409" w:type="dxa"/>
            <w:tcBorders>
              <w:top w:val="nil"/>
              <w:left w:val="nil"/>
              <w:bottom w:val="single" w:sz="8" w:space="0" w:color="auto"/>
              <w:right w:val="single" w:sz="4" w:space="0" w:color="auto"/>
            </w:tcBorders>
            <w:vAlign w:val="center"/>
          </w:tcPr>
          <w:p w14:paraId="1A5E9C82" w14:textId="60CD23E9" w:rsidR="009545B8" w:rsidRPr="009545B8" w:rsidRDefault="008816F6" w:rsidP="00552597">
            <w:pPr>
              <w:spacing w:before="120" w:after="120"/>
              <w:jc w:val="center"/>
              <w:rPr>
                <w:rFonts w:ascii="Arial" w:hAnsi="Arial" w:cs="Arial"/>
                <w:i/>
                <w:iCs/>
              </w:rPr>
            </w:pPr>
            <w:r>
              <w:rPr>
                <w:rFonts w:ascii="Arial" w:hAnsi="Arial" w:cs="Arial"/>
              </w:rPr>
              <w:t>48</w:t>
            </w:r>
          </w:p>
        </w:tc>
        <w:tc>
          <w:tcPr>
            <w:tcW w:w="1199" w:type="dxa"/>
            <w:tcBorders>
              <w:top w:val="single" w:sz="4" w:space="0" w:color="auto"/>
              <w:left w:val="single" w:sz="4" w:space="0" w:color="auto"/>
              <w:bottom w:val="single" w:sz="4" w:space="0" w:color="auto"/>
              <w:right w:val="single" w:sz="4" w:space="0" w:color="auto"/>
            </w:tcBorders>
            <w:vAlign w:val="center"/>
          </w:tcPr>
          <w:p w14:paraId="3AA6E7AA" w14:textId="7F3FE7F1" w:rsidR="009545B8" w:rsidRPr="009545B8" w:rsidRDefault="009545B8" w:rsidP="00552597">
            <w:pPr>
              <w:spacing w:before="120" w:after="120"/>
              <w:jc w:val="center"/>
              <w:rPr>
                <w:rFonts w:ascii="Arial" w:hAnsi="Arial" w:cs="Arial"/>
                <w:i/>
                <w:iCs/>
              </w:rPr>
            </w:pPr>
            <w:r w:rsidRPr="009545B8">
              <w:rPr>
                <w:rFonts w:ascii="Arial" w:hAnsi="Arial" w:cs="Arial"/>
              </w:rPr>
              <w:t>2</w:t>
            </w:r>
          </w:p>
        </w:tc>
        <w:tc>
          <w:tcPr>
            <w:tcW w:w="1900" w:type="dxa"/>
            <w:tcBorders>
              <w:top w:val="nil"/>
              <w:left w:val="single" w:sz="4" w:space="0" w:color="auto"/>
              <w:bottom w:val="single" w:sz="8" w:space="0" w:color="auto"/>
              <w:right w:val="single" w:sz="8" w:space="0" w:color="auto"/>
            </w:tcBorders>
            <w:shd w:val="clear" w:color="auto" w:fill="D0CECE"/>
            <w:vAlign w:val="center"/>
          </w:tcPr>
          <w:p w14:paraId="301246B1" w14:textId="77777777" w:rsidR="009545B8" w:rsidRPr="009C683B" w:rsidRDefault="009545B8" w:rsidP="00552597">
            <w:pPr>
              <w:spacing w:before="120" w:after="120"/>
              <w:jc w:val="center"/>
              <w:rPr>
                <w:rFonts w:ascii="Arial" w:hAnsi="Arial" w:cs="Arial"/>
                <w:i/>
                <w:iCs/>
              </w:rPr>
            </w:pPr>
          </w:p>
        </w:tc>
        <w:tc>
          <w:tcPr>
            <w:tcW w:w="1863" w:type="dxa"/>
            <w:gridSpan w:val="3"/>
            <w:tcBorders>
              <w:top w:val="nil"/>
              <w:left w:val="nil"/>
              <w:bottom w:val="single" w:sz="4" w:space="0" w:color="auto"/>
              <w:right w:val="single" w:sz="8" w:space="0" w:color="auto"/>
            </w:tcBorders>
            <w:shd w:val="clear" w:color="auto" w:fill="D0CECE"/>
            <w:vAlign w:val="center"/>
          </w:tcPr>
          <w:p w14:paraId="482EB749" w14:textId="77777777" w:rsidR="009545B8" w:rsidRPr="009C683B" w:rsidRDefault="009545B8" w:rsidP="00552597">
            <w:pPr>
              <w:spacing w:before="120" w:after="120"/>
              <w:jc w:val="center"/>
              <w:rPr>
                <w:rFonts w:ascii="Arial" w:hAnsi="Arial" w:cs="Arial"/>
              </w:rPr>
            </w:pPr>
          </w:p>
        </w:tc>
      </w:tr>
      <w:tr w:rsidR="00D74B99" w:rsidRPr="009C683B" w14:paraId="345A7E8C" w14:textId="77777777" w:rsidTr="00161D4B">
        <w:trPr>
          <w:gridBefore w:val="1"/>
          <w:wBefore w:w="62" w:type="dxa"/>
          <w:trHeight w:hRule="exact" w:val="380"/>
        </w:trPr>
        <w:tc>
          <w:tcPr>
            <w:tcW w:w="7493" w:type="dxa"/>
            <w:gridSpan w:val="4"/>
            <w:tcBorders>
              <w:top w:val="single" w:sz="8" w:space="0" w:color="auto"/>
              <w:left w:val="single" w:sz="8" w:space="0" w:color="auto"/>
              <w:bottom w:val="single" w:sz="8" w:space="0" w:color="auto"/>
              <w:right w:val="single" w:sz="4" w:space="0" w:color="auto"/>
            </w:tcBorders>
            <w:shd w:val="clear" w:color="000000" w:fill="FFFFFF"/>
            <w:vAlign w:val="center"/>
          </w:tcPr>
          <w:p w14:paraId="2FBCD27D" w14:textId="77777777" w:rsidR="00E83663" w:rsidRPr="009C683B" w:rsidRDefault="00E83663" w:rsidP="00552597">
            <w:pPr>
              <w:spacing w:before="120" w:after="120"/>
              <w:jc w:val="right"/>
              <w:rPr>
                <w:rFonts w:ascii="Arial" w:hAnsi="Arial" w:cs="Arial"/>
                <w:b/>
                <w:bCs/>
              </w:rPr>
            </w:pPr>
            <w:r w:rsidRPr="009C683B">
              <w:rPr>
                <w:rFonts w:ascii="Arial" w:hAnsi="Arial" w:cs="Arial"/>
                <w:b/>
                <w:bCs/>
              </w:rPr>
              <w:t>Łączna wartość oferty netto</w:t>
            </w:r>
          </w:p>
        </w:tc>
        <w:tc>
          <w:tcPr>
            <w:tcW w:w="1863"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14:paraId="79E3D475" w14:textId="77777777" w:rsidR="00E83663" w:rsidRPr="009C683B" w:rsidRDefault="00E83663" w:rsidP="00552597">
            <w:pPr>
              <w:spacing w:before="120" w:after="120"/>
              <w:jc w:val="center"/>
              <w:rPr>
                <w:rFonts w:ascii="Arial" w:hAnsi="Arial" w:cs="Arial"/>
                <w:b/>
                <w:bCs/>
              </w:rPr>
            </w:pPr>
          </w:p>
        </w:tc>
      </w:tr>
      <w:tr w:rsidR="00D74B99" w:rsidRPr="009C683B" w14:paraId="7C440097" w14:textId="77777777" w:rsidTr="00161D4B">
        <w:trPr>
          <w:gridBefore w:val="1"/>
          <w:wBefore w:w="62" w:type="dxa"/>
          <w:trHeight w:hRule="exact" w:val="380"/>
        </w:trPr>
        <w:tc>
          <w:tcPr>
            <w:tcW w:w="7493" w:type="dxa"/>
            <w:gridSpan w:val="4"/>
            <w:tcBorders>
              <w:top w:val="single" w:sz="8" w:space="0" w:color="auto"/>
              <w:left w:val="single" w:sz="8" w:space="0" w:color="auto"/>
              <w:bottom w:val="single" w:sz="8" w:space="0" w:color="auto"/>
              <w:right w:val="single" w:sz="4" w:space="0" w:color="auto"/>
            </w:tcBorders>
            <w:shd w:val="clear" w:color="000000" w:fill="FFFFFF"/>
            <w:vAlign w:val="center"/>
          </w:tcPr>
          <w:p w14:paraId="0EB58606" w14:textId="77777777" w:rsidR="00E83663" w:rsidRPr="009C683B" w:rsidRDefault="00E83663" w:rsidP="00552597">
            <w:pPr>
              <w:spacing w:before="120" w:after="120"/>
              <w:jc w:val="right"/>
              <w:rPr>
                <w:rFonts w:ascii="Arial" w:hAnsi="Arial" w:cs="Arial"/>
                <w:b/>
                <w:bCs/>
              </w:rPr>
            </w:pPr>
            <w:r w:rsidRPr="009C683B">
              <w:rPr>
                <w:rFonts w:ascii="Arial" w:hAnsi="Arial" w:cs="Arial"/>
                <w:b/>
                <w:bCs/>
              </w:rPr>
              <w:t>Wartość podatku VAT wg stawki …. %</w:t>
            </w:r>
          </w:p>
        </w:tc>
        <w:tc>
          <w:tcPr>
            <w:tcW w:w="1863" w:type="dxa"/>
            <w:gridSpan w:val="3"/>
            <w:tcBorders>
              <w:top w:val="single" w:sz="4" w:space="0" w:color="auto"/>
              <w:left w:val="single" w:sz="4" w:space="0" w:color="auto"/>
              <w:bottom w:val="single" w:sz="4" w:space="0" w:color="auto"/>
              <w:right w:val="single" w:sz="4" w:space="0" w:color="auto"/>
            </w:tcBorders>
            <w:shd w:val="clear" w:color="auto" w:fill="D0CECE"/>
            <w:vAlign w:val="center"/>
          </w:tcPr>
          <w:p w14:paraId="64E33A64" w14:textId="77777777" w:rsidR="00E83663" w:rsidRPr="009C683B" w:rsidRDefault="00E83663" w:rsidP="00552597">
            <w:pPr>
              <w:spacing w:before="120" w:after="120"/>
              <w:jc w:val="center"/>
              <w:rPr>
                <w:rFonts w:ascii="Arial" w:hAnsi="Arial" w:cs="Arial"/>
                <w:b/>
                <w:bCs/>
              </w:rPr>
            </w:pPr>
          </w:p>
        </w:tc>
      </w:tr>
      <w:tr w:rsidR="00D74B99" w:rsidRPr="009C683B" w14:paraId="63817E8A" w14:textId="77777777" w:rsidTr="00161D4B">
        <w:trPr>
          <w:gridBefore w:val="1"/>
          <w:wBefore w:w="62" w:type="dxa"/>
          <w:trHeight w:hRule="exact" w:val="380"/>
        </w:trPr>
        <w:tc>
          <w:tcPr>
            <w:tcW w:w="7493" w:type="dxa"/>
            <w:gridSpan w:val="4"/>
            <w:tcBorders>
              <w:top w:val="single" w:sz="8" w:space="0" w:color="auto"/>
              <w:left w:val="single" w:sz="8" w:space="0" w:color="auto"/>
              <w:bottom w:val="single" w:sz="8" w:space="0" w:color="auto"/>
              <w:right w:val="single" w:sz="8" w:space="0" w:color="000000"/>
            </w:tcBorders>
            <w:shd w:val="clear" w:color="000000" w:fill="FFFFFF"/>
            <w:vAlign w:val="center"/>
          </w:tcPr>
          <w:p w14:paraId="57D7A122" w14:textId="77777777" w:rsidR="00E83663" w:rsidRPr="009C683B" w:rsidRDefault="00E83663" w:rsidP="00552597">
            <w:pPr>
              <w:spacing w:before="120" w:after="120"/>
              <w:jc w:val="right"/>
              <w:rPr>
                <w:rFonts w:ascii="Arial" w:hAnsi="Arial" w:cs="Arial"/>
                <w:b/>
                <w:bCs/>
              </w:rPr>
            </w:pPr>
            <w:r w:rsidRPr="009C683B">
              <w:rPr>
                <w:rFonts w:ascii="Arial" w:hAnsi="Arial" w:cs="Arial"/>
                <w:b/>
                <w:bCs/>
              </w:rPr>
              <w:t xml:space="preserve">Łączna wartość oferty brutto </w:t>
            </w:r>
          </w:p>
        </w:tc>
        <w:tc>
          <w:tcPr>
            <w:tcW w:w="1863" w:type="dxa"/>
            <w:gridSpan w:val="3"/>
            <w:tcBorders>
              <w:top w:val="single" w:sz="4" w:space="0" w:color="auto"/>
              <w:left w:val="nil"/>
              <w:bottom w:val="single" w:sz="8" w:space="0" w:color="auto"/>
              <w:right w:val="single" w:sz="8" w:space="0" w:color="auto"/>
            </w:tcBorders>
            <w:shd w:val="clear" w:color="auto" w:fill="D0CECE"/>
            <w:vAlign w:val="center"/>
          </w:tcPr>
          <w:p w14:paraId="064D6DFF" w14:textId="77777777" w:rsidR="00E83663" w:rsidRPr="009C683B" w:rsidRDefault="00E83663" w:rsidP="00552597">
            <w:pPr>
              <w:spacing w:before="120" w:after="120"/>
              <w:jc w:val="center"/>
              <w:rPr>
                <w:rFonts w:ascii="Arial" w:hAnsi="Arial" w:cs="Arial"/>
                <w:b/>
                <w:bCs/>
              </w:rPr>
            </w:pPr>
          </w:p>
        </w:tc>
      </w:tr>
      <w:tr w:rsidR="00D74B99" w:rsidRPr="009C683B" w14:paraId="19DB56CD" w14:textId="77777777" w:rsidTr="00161D4B">
        <w:trPr>
          <w:gridAfter w:val="1"/>
          <w:wAfter w:w="62" w:type="dxa"/>
          <w:trHeight w:hRule="exact" w:val="397"/>
        </w:trPr>
        <w:tc>
          <w:tcPr>
            <w:tcW w:w="9356" w:type="dxa"/>
            <w:gridSpan w:val="7"/>
            <w:tcBorders>
              <w:top w:val="single" w:sz="8" w:space="0" w:color="auto"/>
              <w:left w:val="single" w:sz="8" w:space="0" w:color="auto"/>
              <w:bottom w:val="single" w:sz="4" w:space="0" w:color="auto"/>
              <w:right w:val="single" w:sz="8" w:space="0" w:color="auto"/>
            </w:tcBorders>
            <w:shd w:val="clear" w:color="auto" w:fill="B4C6E7" w:themeFill="accent1" w:themeFillTint="66"/>
            <w:vAlign w:val="center"/>
          </w:tcPr>
          <w:p w14:paraId="312CAC50" w14:textId="209EE9C8" w:rsidR="00E83663" w:rsidRPr="009C683B" w:rsidRDefault="00E83663" w:rsidP="00552597">
            <w:pPr>
              <w:spacing w:before="120" w:after="120"/>
              <w:jc w:val="center"/>
              <w:rPr>
                <w:rFonts w:ascii="Arial" w:hAnsi="Arial" w:cs="Arial"/>
                <w:b/>
                <w:bCs/>
              </w:rPr>
            </w:pPr>
            <w:r w:rsidRPr="009C683B">
              <w:rPr>
                <w:rFonts w:ascii="Arial" w:hAnsi="Arial" w:cs="Arial"/>
                <w:b/>
                <w:bCs/>
              </w:rPr>
              <w:t>Maksymalna wartość Umowy:</w:t>
            </w:r>
          </w:p>
        </w:tc>
      </w:tr>
      <w:tr w:rsidR="00D74B99" w:rsidRPr="009C683B" w14:paraId="041F9CA9" w14:textId="77777777" w:rsidTr="00161D4B">
        <w:trPr>
          <w:gridAfter w:val="1"/>
          <w:wAfter w:w="62" w:type="dxa"/>
          <w:trHeight w:hRule="exact" w:val="454"/>
        </w:trPr>
        <w:tc>
          <w:tcPr>
            <w:tcW w:w="7797" w:type="dxa"/>
            <w:gridSpan w:val="6"/>
            <w:tcBorders>
              <w:top w:val="single" w:sz="4" w:space="0" w:color="auto"/>
              <w:left w:val="single" w:sz="4" w:space="0" w:color="auto"/>
              <w:bottom w:val="single" w:sz="4" w:space="0" w:color="auto"/>
              <w:right w:val="single" w:sz="4" w:space="0" w:color="auto"/>
            </w:tcBorders>
            <w:vAlign w:val="center"/>
          </w:tcPr>
          <w:p w14:paraId="0E9DB2DE" w14:textId="77777777" w:rsidR="00E83663" w:rsidRPr="009C683B" w:rsidRDefault="00E83663" w:rsidP="00552597">
            <w:pPr>
              <w:spacing w:before="120" w:after="120"/>
              <w:ind w:left="342"/>
              <w:jc w:val="right"/>
              <w:rPr>
                <w:rFonts w:ascii="Arial" w:hAnsi="Arial" w:cs="Arial"/>
                <w:b/>
                <w:bCs/>
              </w:rPr>
            </w:pPr>
            <w:r w:rsidRPr="009C683B">
              <w:rPr>
                <w:rFonts w:ascii="Arial" w:hAnsi="Arial" w:cs="Arial"/>
                <w:b/>
                <w:bCs/>
              </w:rPr>
              <w:t>Szacowana przez Zamawiającego kwota na zakup materiałów:</w:t>
            </w:r>
          </w:p>
        </w:tc>
        <w:tc>
          <w:tcPr>
            <w:tcW w:w="1559" w:type="dxa"/>
            <w:tcBorders>
              <w:top w:val="single" w:sz="4" w:space="0" w:color="auto"/>
              <w:left w:val="single" w:sz="4" w:space="0" w:color="auto"/>
              <w:bottom w:val="single" w:sz="4" w:space="0" w:color="auto"/>
              <w:right w:val="single" w:sz="4" w:space="0" w:color="auto"/>
            </w:tcBorders>
            <w:vAlign w:val="center"/>
          </w:tcPr>
          <w:p w14:paraId="52E3B18F" w14:textId="6CC3EF54" w:rsidR="00E83663" w:rsidRPr="009C683B" w:rsidRDefault="00161D4B" w:rsidP="00552597">
            <w:pPr>
              <w:spacing w:before="120" w:after="120"/>
              <w:jc w:val="center"/>
              <w:rPr>
                <w:rFonts w:ascii="Arial" w:hAnsi="Arial" w:cs="Arial"/>
                <w:b/>
                <w:bCs/>
              </w:rPr>
            </w:pPr>
            <w:r>
              <w:rPr>
                <w:rFonts w:ascii="Arial" w:hAnsi="Arial" w:cs="Arial"/>
              </w:rPr>
              <w:t>1</w:t>
            </w:r>
            <w:r w:rsidR="00E83663" w:rsidRPr="009C683B">
              <w:rPr>
                <w:rFonts w:ascii="Arial" w:hAnsi="Arial" w:cs="Arial"/>
              </w:rPr>
              <w:t>0 000,00</w:t>
            </w:r>
          </w:p>
        </w:tc>
      </w:tr>
      <w:tr w:rsidR="00D74B99" w:rsidRPr="009C683B" w14:paraId="0BD3D8D7" w14:textId="77777777" w:rsidTr="00161D4B">
        <w:trPr>
          <w:gridAfter w:val="1"/>
          <w:wAfter w:w="62" w:type="dxa"/>
          <w:trHeight w:hRule="exact" w:val="454"/>
        </w:trPr>
        <w:tc>
          <w:tcPr>
            <w:tcW w:w="7797" w:type="dxa"/>
            <w:gridSpan w:val="6"/>
            <w:tcBorders>
              <w:top w:val="single" w:sz="4" w:space="0" w:color="auto"/>
              <w:left w:val="single" w:sz="4" w:space="0" w:color="auto"/>
              <w:bottom w:val="single" w:sz="4" w:space="0" w:color="auto"/>
              <w:right w:val="single" w:sz="4" w:space="0" w:color="auto"/>
            </w:tcBorders>
            <w:vAlign w:val="center"/>
          </w:tcPr>
          <w:p w14:paraId="4BC9AD7A" w14:textId="77777777" w:rsidR="00E83663" w:rsidRPr="009C683B" w:rsidRDefault="00E83663" w:rsidP="00552597">
            <w:pPr>
              <w:spacing w:before="120" w:after="120"/>
              <w:jc w:val="right"/>
              <w:rPr>
                <w:rFonts w:ascii="Arial" w:hAnsi="Arial" w:cs="Arial"/>
                <w:b/>
                <w:bCs/>
              </w:rPr>
            </w:pPr>
            <w:r w:rsidRPr="009C683B">
              <w:rPr>
                <w:rFonts w:ascii="Arial" w:hAnsi="Arial" w:cs="Arial"/>
                <w:b/>
                <w:bCs/>
              </w:rPr>
              <w:t>Szacowana przez Zamawiającego kwota na zakup sprzętu:</w:t>
            </w:r>
          </w:p>
        </w:tc>
        <w:tc>
          <w:tcPr>
            <w:tcW w:w="1559" w:type="dxa"/>
            <w:tcBorders>
              <w:top w:val="single" w:sz="4" w:space="0" w:color="auto"/>
              <w:left w:val="single" w:sz="4" w:space="0" w:color="auto"/>
              <w:bottom w:val="single" w:sz="4" w:space="0" w:color="auto"/>
              <w:right w:val="single" w:sz="4" w:space="0" w:color="auto"/>
            </w:tcBorders>
            <w:vAlign w:val="center"/>
          </w:tcPr>
          <w:p w14:paraId="1310F000" w14:textId="1C2A1ECD" w:rsidR="00E83663" w:rsidRPr="009C683B" w:rsidRDefault="009545B8" w:rsidP="00552597">
            <w:pPr>
              <w:spacing w:before="120" w:after="120"/>
              <w:jc w:val="center"/>
              <w:rPr>
                <w:rFonts w:ascii="Arial" w:hAnsi="Arial" w:cs="Arial"/>
                <w:b/>
                <w:bCs/>
              </w:rPr>
            </w:pPr>
            <w:r>
              <w:rPr>
                <w:rFonts w:ascii="Arial" w:hAnsi="Arial" w:cs="Arial"/>
              </w:rPr>
              <w:t>1</w:t>
            </w:r>
            <w:r w:rsidR="00161D4B">
              <w:rPr>
                <w:rFonts w:ascii="Arial" w:hAnsi="Arial" w:cs="Arial"/>
              </w:rPr>
              <w:t>5</w:t>
            </w:r>
            <w:r w:rsidR="00E83663" w:rsidRPr="009C683B">
              <w:rPr>
                <w:rFonts w:ascii="Arial" w:hAnsi="Arial" w:cs="Arial"/>
              </w:rPr>
              <w:t xml:space="preserve"> 000,00</w:t>
            </w:r>
          </w:p>
        </w:tc>
      </w:tr>
      <w:tr w:rsidR="00D74B99" w:rsidRPr="009C683B" w14:paraId="77DFA50C" w14:textId="77777777" w:rsidTr="00161D4B">
        <w:trPr>
          <w:gridAfter w:val="1"/>
          <w:wAfter w:w="62" w:type="dxa"/>
          <w:trHeight w:hRule="exact" w:val="1020"/>
        </w:trPr>
        <w:tc>
          <w:tcPr>
            <w:tcW w:w="7797" w:type="dxa"/>
            <w:gridSpan w:val="6"/>
            <w:tcBorders>
              <w:top w:val="single" w:sz="4" w:space="0" w:color="auto"/>
              <w:left w:val="single" w:sz="4" w:space="0" w:color="auto"/>
              <w:bottom w:val="single" w:sz="4" w:space="0" w:color="auto"/>
              <w:right w:val="single" w:sz="4" w:space="0" w:color="auto"/>
            </w:tcBorders>
            <w:vAlign w:val="center"/>
          </w:tcPr>
          <w:p w14:paraId="7D1A7D2F" w14:textId="3B965022" w:rsidR="00E83663" w:rsidRPr="009C683B" w:rsidRDefault="00E83663" w:rsidP="00161D4B">
            <w:pPr>
              <w:spacing w:before="120" w:after="120"/>
              <w:jc w:val="right"/>
              <w:rPr>
                <w:rFonts w:ascii="Arial" w:hAnsi="Arial" w:cs="Arial"/>
                <w:b/>
                <w:bCs/>
              </w:rPr>
            </w:pPr>
            <w:r w:rsidRPr="009C683B">
              <w:rPr>
                <w:rFonts w:ascii="Arial" w:hAnsi="Arial" w:cs="Arial"/>
                <w:b/>
                <w:bCs/>
              </w:rPr>
              <w:t>Łączna maksymalna wartość umowy netto [PLN]</w:t>
            </w:r>
            <w:r w:rsidR="00161D4B">
              <w:rPr>
                <w:rFonts w:ascii="Arial" w:hAnsi="Arial" w:cs="Arial"/>
                <w:b/>
                <w:bCs/>
              </w:rPr>
              <w:br/>
            </w:r>
            <w:r w:rsidRPr="009C683B">
              <w:rPr>
                <w:rFonts w:ascii="Arial" w:hAnsi="Arial" w:cs="Arial"/>
              </w:rPr>
              <w:t>(łączna wartość oferty netto + szacowana kwota na zakup materiałów+ szacowane koszty pracy sprzętu</w:t>
            </w:r>
            <w:r w:rsidRPr="009C683B">
              <w:rPr>
                <w:rFonts w:ascii="Arial" w:hAnsi="Arial" w:cs="Arial"/>
                <w:b/>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7C418030" w14:textId="77777777" w:rsidR="00E83663" w:rsidRPr="009C683B" w:rsidRDefault="00E83663" w:rsidP="00552597">
            <w:pPr>
              <w:spacing w:before="120" w:after="120"/>
              <w:jc w:val="center"/>
              <w:rPr>
                <w:rFonts w:ascii="Arial" w:hAnsi="Arial" w:cs="Arial"/>
                <w:b/>
                <w:bCs/>
              </w:rPr>
            </w:pPr>
          </w:p>
        </w:tc>
      </w:tr>
      <w:tr w:rsidR="00D74B99" w:rsidRPr="009C683B" w14:paraId="4EB47B80" w14:textId="77777777" w:rsidTr="00161D4B">
        <w:trPr>
          <w:gridAfter w:val="1"/>
          <w:wAfter w:w="62" w:type="dxa"/>
          <w:trHeight w:hRule="exact" w:val="454"/>
        </w:trPr>
        <w:tc>
          <w:tcPr>
            <w:tcW w:w="7797" w:type="dxa"/>
            <w:gridSpan w:val="6"/>
            <w:tcBorders>
              <w:top w:val="single" w:sz="4" w:space="0" w:color="auto"/>
              <w:left w:val="single" w:sz="4" w:space="0" w:color="auto"/>
              <w:bottom w:val="single" w:sz="4" w:space="0" w:color="auto"/>
              <w:right w:val="single" w:sz="4" w:space="0" w:color="auto"/>
            </w:tcBorders>
            <w:vAlign w:val="center"/>
          </w:tcPr>
          <w:p w14:paraId="59CBC80D" w14:textId="5665724E" w:rsidR="00E83663" w:rsidRPr="009C683B" w:rsidRDefault="00E83663" w:rsidP="00552597">
            <w:pPr>
              <w:spacing w:before="120" w:after="120"/>
              <w:jc w:val="right"/>
              <w:rPr>
                <w:rFonts w:ascii="Arial" w:hAnsi="Arial" w:cs="Arial"/>
                <w:b/>
                <w:bCs/>
              </w:rPr>
            </w:pPr>
            <w:r w:rsidRPr="009C683B">
              <w:rPr>
                <w:rFonts w:ascii="Arial" w:hAnsi="Arial" w:cs="Arial"/>
                <w:b/>
                <w:bCs/>
              </w:rPr>
              <w:t xml:space="preserve">Wartość podatku VAT [PLN] wg stawki …. % </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79C67CF3" w14:textId="77777777" w:rsidR="00E83663" w:rsidRPr="009C683B" w:rsidRDefault="00E83663" w:rsidP="00552597">
            <w:pPr>
              <w:spacing w:before="120" w:after="120"/>
              <w:jc w:val="center"/>
              <w:rPr>
                <w:rFonts w:ascii="Arial" w:hAnsi="Arial" w:cs="Arial"/>
                <w:b/>
                <w:bCs/>
              </w:rPr>
            </w:pPr>
          </w:p>
        </w:tc>
      </w:tr>
      <w:tr w:rsidR="00D74B99" w:rsidRPr="009C683B" w14:paraId="012A7586" w14:textId="77777777" w:rsidTr="00161D4B">
        <w:trPr>
          <w:gridAfter w:val="1"/>
          <w:wAfter w:w="62" w:type="dxa"/>
          <w:trHeight w:hRule="exact" w:val="397"/>
        </w:trPr>
        <w:tc>
          <w:tcPr>
            <w:tcW w:w="7797" w:type="dxa"/>
            <w:gridSpan w:val="6"/>
            <w:tcBorders>
              <w:top w:val="single" w:sz="4" w:space="0" w:color="auto"/>
              <w:left w:val="single" w:sz="4" w:space="0" w:color="auto"/>
              <w:bottom w:val="single" w:sz="4" w:space="0" w:color="auto"/>
              <w:right w:val="single" w:sz="4" w:space="0" w:color="auto"/>
            </w:tcBorders>
            <w:vAlign w:val="center"/>
          </w:tcPr>
          <w:p w14:paraId="7CF2B5D6" w14:textId="3DE53DD4" w:rsidR="00E83663" w:rsidRPr="009C683B" w:rsidRDefault="00E83663" w:rsidP="00552597">
            <w:pPr>
              <w:spacing w:before="120" w:after="120"/>
              <w:jc w:val="right"/>
              <w:rPr>
                <w:rFonts w:ascii="Arial" w:hAnsi="Arial" w:cs="Arial"/>
                <w:b/>
                <w:bCs/>
              </w:rPr>
            </w:pPr>
            <w:r w:rsidRPr="009C683B">
              <w:rPr>
                <w:rFonts w:ascii="Arial" w:hAnsi="Arial" w:cs="Arial"/>
                <w:b/>
                <w:bCs/>
              </w:rPr>
              <w:t>Łączna maksymalna wartość umowy brutto [PLN]</w:t>
            </w:r>
          </w:p>
        </w:tc>
        <w:tc>
          <w:tcPr>
            <w:tcW w:w="1559" w:type="dxa"/>
            <w:tcBorders>
              <w:top w:val="single" w:sz="4" w:space="0" w:color="auto"/>
              <w:left w:val="single" w:sz="4" w:space="0" w:color="auto"/>
              <w:bottom w:val="single" w:sz="4" w:space="0" w:color="auto"/>
              <w:right w:val="single" w:sz="4" w:space="0" w:color="auto"/>
            </w:tcBorders>
            <w:shd w:val="clear" w:color="000000" w:fill="D9D9D9"/>
            <w:vAlign w:val="center"/>
          </w:tcPr>
          <w:p w14:paraId="0636D8DE" w14:textId="77777777" w:rsidR="00E83663" w:rsidRPr="009C683B" w:rsidRDefault="00E83663" w:rsidP="00552597">
            <w:pPr>
              <w:spacing w:before="120" w:after="120"/>
              <w:jc w:val="center"/>
              <w:rPr>
                <w:rFonts w:ascii="Arial" w:hAnsi="Arial" w:cs="Arial"/>
                <w:b/>
                <w:bCs/>
              </w:rPr>
            </w:pPr>
          </w:p>
        </w:tc>
      </w:tr>
    </w:tbl>
    <w:p w14:paraId="66F466BB" w14:textId="5E041B47" w:rsidR="00E83663" w:rsidRPr="009C683B" w:rsidRDefault="00E83663" w:rsidP="00552597">
      <w:pPr>
        <w:spacing w:before="120" w:after="120"/>
        <w:jc w:val="both"/>
        <w:rPr>
          <w:rFonts w:ascii="Arial" w:hAnsi="Arial" w:cs="Arial"/>
        </w:rPr>
      </w:pPr>
      <w:r w:rsidRPr="009C683B">
        <w:rPr>
          <w:rFonts w:ascii="Arial" w:hAnsi="Arial" w:cs="Arial"/>
        </w:rPr>
        <w:t>Powyższe ceny uwzględniają wszystkie koszty związane z realizacją Przedmiotu Umowy, są stałymi cenami netto i nie podlegają zmianie w okresie realizacji Przedmiotu Umowy</w:t>
      </w:r>
      <w:r w:rsidR="005B74F6" w:rsidRPr="009C683B">
        <w:rPr>
          <w:rFonts w:ascii="Arial" w:hAnsi="Arial" w:cs="Arial"/>
        </w:rPr>
        <w:t>.</w:t>
      </w:r>
    </w:p>
    <w:p w14:paraId="7C744D9C" w14:textId="77777777" w:rsidR="00E83663" w:rsidRPr="009C683B" w:rsidRDefault="00E83663" w:rsidP="00552597">
      <w:pPr>
        <w:spacing w:before="120" w:after="120"/>
        <w:rPr>
          <w:rFonts w:ascii="Arial" w:hAnsi="Arial" w:cs="Arial"/>
        </w:rPr>
      </w:pPr>
    </w:p>
    <w:p w14:paraId="28A98483" w14:textId="77777777" w:rsidR="009C683B" w:rsidRPr="009C683B" w:rsidRDefault="009C683B" w:rsidP="00552597">
      <w:pPr>
        <w:spacing w:before="120" w:after="120"/>
        <w:jc w:val="both"/>
        <w:rPr>
          <w:rFonts w:ascii="Arial" w:eastAsiaTheme="minorHAnsi" w:hAnsi="Arial" w:cs="Arial"/>
        </w:rPr>
      </w:pPr>
      <w:r w:rsidRPr="009C683B">
        <w:rPr>
          <w:rFonts w:ascii="Arial" w:eastAsiaTheme="minorHAnsi" w:hAnsi="Arial" w:cs="Arial"/>
        </w:rPr>
        <w:t>………………………….., dnia …………………</w:t>
      </w:r>
    </w:p>
    <w:p w14:paraId="56208A00" w14:textId="29D62CCB" w:rsidR="009C683B" w:rsidRPr="009C683B" w:rsidRDefault="009C683B" w:rsidP="00161D4B">
      <w:pPr>
        <w:spacing w:before="120" w:after="120"/>
        <w:ind w:left="284"/>
        <w:jc w:val="both"/>
        <w:rPr>
          <w:rFonts w:ascii="Arial" w:hAnsi="Arial" w:cs="Arial"/>
          <w:spacing w:val="20"/>
        </w:rPr>
      </w:pPr>
      <w:r w:rsidRPr="009C683B">
        <w:rPr>
          <w:rFonts w:ascii="Arial" w:eastAsiaTheme="minorHAnsi" w:hAnsi="Arial" w:cs="Arial"/>
          <w:i/>
        </w:rPr>
        <w:t>(miejscowość)</w:t>
      </w:r>
      <w:r w:rsidR="00161D4B">
        <w:rPr>
          <w:rFonts w:ascii="Arial" w:eastAsiaTheme="minorHAnsi" w:hAnsi="Arial" w:cs="Arial"/>
          <w:i/>
        </w:rPr>
        <w:tab/>
      </w:r>
      <w:r w:rsidR="00161D4B">
        <w:rPr>
          <w:rFonts w:ascii="Arial" w:eastAsiaTheme="minorHAnsi" w:hAnsi="Arial" w:cs="Arial"/>
          <w:i/>
        </w:rPr>
        <w:tab/>
      </w:r>
      <w:r w:rsidR="00161D4B">
        <w:rPr>
          <w:rFonts w:ascii="Arial" w:eastAsiaTheme="minorHAnsi" w:hAnsi="Arial" w:cs="Arial"/>
          <w:i/>
        </w:rPr>
        <w:tab/>
      </w:r>
      <w:r w:rsidR="00161D4B">
        <w:rPr>
          <w:rFonts w:ascii="Arial" w:eastAsiaTheme="minorHAnsi" w:hAnsi="Arial" w:cs="Arial"/>
          <w:i/>
        </w:rPr>
        <w:tab/>
      </w:r>
      <w:r w:rsidRPr="009C683B">
        <w:rPr>
          <w:rFonts w:ascii="Arial" w:hAnsi="Arial" w:cs="Arial"/>
        </w:rPr>
        <w:tab/>
        <w:t>................................................................</w:t>
      </w:r>
    </w:p>
    <w:p w14:paraId="00A8CB08" w14:textId="12797874" w:rsidR="00E83663" w:rsidRPr="009C683B" w:rsidRDefault="009C683B" w:rsidP="00552597">
      <w:pPr>
        <w:tabs>
          <w:tab w:val="center" w:pos="7371"/>
        </w:tabs>
        <w:spacing w:before="120" w:after="120"/>
        <w:jc w:val="both"/>
        <w:rPr>
          <w:rFonts w:ascii="Arial" w:hAnsi="Arial" w:cs="Arial"/>
        </w:rPr>
      </w:pPr>
      <w:r w:rsidRPr="009C683B">
        <w:rPr>
          <w:rFonts w:ascii="Arial" w:hAnsi="Arial" w:cs="Arial"/>
        </w:rPr>
        <w:tab/>
      </w:r>
      <w:r w:rsidRPr="009C683B">
        <w:rPr>
          <w:rFonts w:ascii="Arial" w:hAnsi="Arial" w:cs="Arial"/>
          <w:i/>
        </w:rPr>
        <w:t>(podpis i pieczęć Wykonawcy)</w:t>
      </w:r>
      <w:r w:rsidR="00E83663" w:rsidRPr="009C683B">
        <w:rPr>
          <w:rFonts w:ascii="Arial" w:hAnsi="Arial" w:cs="Arial"/>
        </w:rPr>
        <w:br w:type="page"/>
      </w:r>
    </w:p>
    <w:p w14:paraId="125CEB8E" w14:textId="77777777" w:rsidR="002D5F48" w:rsidRPr="009C683B" w:rsidRDefault="002D5F48" w:rsidP="00552597">
      <w:pPr>
        <w:spacing w:before="120" w:after="120"/>
        <w:jc w:val="center"/>
        <w:rPr>
          <w:rFonts w:ascii="Arial" w:hAnsi="Arial" w:cs="Arial"/>
        </w:rPr>
      </w:pPr>
    </w:p>
    <w:p w14:paraId="01E161C4" w14:textId="6D8B8FEF" w:rsidR="008D7431" w:rsidRPr="009C683B" w:rsidRDefault="008D7431" w:rsidP="00552597">
      <w:pPr>
        <w:spacing w:before="120" w:after="120"/>
        <w:rPr>
          <w:rFonts w:ascii="Arial" w:hAnsi="Arial" w:cs="Arial"/>
        </w:rPr>
      </w:pPr>
    </w:p>
    <w:p w14:paraId="5B3B97FB" w14:textId="2341AFDA" w:rsidR="0030067A" w:rsidRPr="009C683B" w:rsidRDefault="0030067A" w:rsidP="00552597">
      <w:pPr>
        <w:widowControl w:val="0"/>
        <w:spacing w:before="120" w:after="120"/>
        <w:jc w:val="center"/>
        <w:rPr>
          <w:rFonts w:ascii="Arial" w:hAnsi="Arial" w:cs="Arial"/>
        </w:rPr>
      </w:pPr>
      <w:r w:rsidRPr="009C683B">
        <w:rPr>
          <w:rFonts w:ascii="Arial" w:hAnsi="Arial" w:cs="Arial"/>
        </w:rPr>
        <w:t xml:space="preserve">Załącznik nr </w:t>
      </w:r>
      <w:r w:rsidR="00E83663" w:rsidRPr="009C683B">
        <w:rPr>
          <w:rFonts w:ascii="Arial" w:hAnsi="Arial" w:cs="Arial"/>
        </w:rPr>
        <w:t>5</w:t>
      </w:r>
    </w:p>
    <w:p w14:paraId="7BC6DA9B" w14:textId="77777777" w:rsidR="008629E2" w:rsidRPr="009C683B" w:rsidRDefault="008629E2" w:rsidP="00552597">
      <w:pPr>
        <w:spacing w:before="120" w:after="120"/>
        <w:jc w:val="center"/>
        <w:rPr>
          <w:rFonts w:ascii="Arial" w:hAnsi="Arial" w:cs="Arial"/>
          <w:b/>
        </w:rPr>
      </w:pPr>
      <w:r w:rsidRPr="009C683B">
        <w:rPr>
          <w:rFonts w:ascii="Arial" w:hAnsi="Arial" w:cs="Arial"/>
          <w:b/>
        </w:rPr>
        <w:t>„Wykaz osób upoważnionych przez Zamawiającego do wystawiania Polecenia wykonania pracy lub Zezwolenia na pracę”</w:t>
      </w:r>
    </w:p>
    <w:p w14:paraId="16BD72CF" w14:textId="77777777" w:rsidR="008629E2" w:rsidRPr="009C683B" w:rsidRDefault="008629E2" w:rsidP="00552597">
      <w:pPr>
        <w:spacing w:before="120" w:after="120"/>
        <w:jc w:val="center"/>
        <w:rPr>
          <w:rFonts w:ascii="Arial" w:hAnsi="Arial" w:cs="Arial"/>
          <w:b/>
        </w:rPr>
      </w:pPr>
    </w:p>
    <w:p w14:paraId="7CEA2478" w14:textId="77777777" w:rsidR="008629E2" w:rsidRPr="009C683B" w:rsidRDefault="008629E2" w:rsidP="00552597">
      <w:pPr>
        <w:spacing w:before="120" w:after="120"/>
        <w:jc w:val="center"/>
        <w:rPr>
          <w:rFonts w:ascii="Arial" w:hAnsi="Arial" w:cs="Arial"/>
          <w:b/>
        </w:rPr>
      </w:pPr>
    </w:p>
    <w:p w14:paraId="3D86156B" w14:textId="77777777" w:rsidR="008629E2" w:rsidRPr="009C683B" w:rsidRDefault="008629E2" w:rsidP="00552597">
      <w:pPr>
        <w:spacing w:before="120" w:after="120"/>
        <w:jc w:val="center"/>
        <w:rPr>
          <w:rFonts w:ascii="Arial" w:hAnsi="Arial" w:cs="Arial"/>
          <w:b/>
        </w:rPr>
      </w:pPr>
    </w:p>
    <w:p w14:paraId="5BF06D3B" w14:textId="77777777" w:rsidR="008629E2" w:rsidRPr="009C683B" w:rsidRDefault="008629E2" w:rsidP="00552597">
      <w:pPr>
        <w:spacing w:before="120" w:after="120"/>
        <w:jc w:val="center"/>
        <w:rPr>
          <w:rFonts w:ascii="Arial" w:hAnsi="Arial" w:cs="Arial"/>
          <w:b/>
        </w:rPr>
      </w:pPr>
    </w:p>
    <w:p w14:paraId="319B5597" w14:textId="77777777" w:rsidR="008629E2" w:rsidRPr="009C683B" w:rsidRDefault="008629E2" w:rsidP="00552597">
      <w:pPr>
        <w:spacing w:before="120" w:after="120"/>
        <w:jc w:val="center"/>
        <w:rPr>
          <w:rFonts w:ascii="Arial" w:hAnsi="Arial" w:cs="Arial"/>
          <w:b/>
        </w:rPr>
      </w:pPr>
    </w:p>
    <w:p w14:paraId="2F2F3D93"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425A0153"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11F1AD97"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7F9D2490"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4A9096AE"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27F1807B"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76DABE67"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w:t>
      </w:r>
    </w:p>
    <w:p w14:paraId="40C77FD0" w14:textId="77777777" w:rsidR="008629E2" w:rsidRPr="009C683B" w:rsidRDefault="008629E2" w:rsidP="00DC109E">
      <w:pPr>
        <w:pStyle w:val="Akapitzlist"/>
        <w:numPr>
          <w:ilvl w:val="6"/>
          <w:numId w:val="52"/>
        </w:numPr>
        <w:spacing w:before="120" w:after="120"/>
        <w:ind w:left="785"/>
        <w:rPr>
          <w:rFonts w:ascii="Arial" w:hAnsi="Arial" w:cs="Arial"/>
        </w:rPr>
      </w:pPr>
      <w:r w:rsidRPr="009C683B">
        <w:rPr>
          <w:rFonts w:ascii="Arial" w:hAnsi="Arial" w:cs="Arial"/>
        </w:rPr>
        <w:t>Dyżurny Inżynier Ruchu Elektrowni Siersza (tylko zmiana II i III oraz w dni wolne od pracy)</w:t>
      </w:r>
    </w:p>
    <w:p w14:paraId="407F14EC" w14:textId="77777777" w:rsidR="008629E2" w:rsidRPr="009C683B" w:rsidRDefault="008629E2" w:rsidP="00552597">
      <w:pPr>
        <w:spacing w:before="120" w:after="120"/>
        <w:jc w:val="center"/>
        <w:rPr>
          <w:rFonts w:ascii="Arial" w:hAnsi="Arial" w:cs="Arial"/>
        </w:rPr>
      </w:pPr>
    </w:p>
    <w:p w14:paraId="66526AB6" w14:textId="77777777" w:rsidR="008629E2" w:rsidRPr="009C683B" w:rsidRDefault="008629E2" w:rsidP="00552597">
      <w:pPr>
        <w:spacing w:before="120" w:after="120"/>
        <w:jc w:val="center"/>
        <w:rPr>
          <w:rFonts w:ascii="Arial" w:hAnsi="Arial" w:cs="Arial"/>
        </w:rPr>
      </w:pPr>
    </w:p>
    <w:p w14:paraId="02D4C52D" w14:textId="77777777" w:rsidR="008629E2" w:rsidRPr="009C683B" w:rsidRDefault="008629E2" w:rsidP="00552597">
      <w:pPr>
        <w:spacing w:before="120" w:after="120"/>
        <w:jc w:val="center"/>
        <w:rPr>
          <w:rFonts w:ascii="Arial" w:hAnsi="Arial" w:cs="Arial"/>
        </w:rPr>
      </w:pPr>
    </w:p>
    <w:p w14:paraId="379D08E5" w14:textId="77777777" w:rsidR="008629E2" w:rsidRPr="009C683B" w:rsidRDefault="008629E2" w:rsidP="00552597">
      <w:pPr>
        <w:spacing w:before="120" w:after="120"/>
        <w:jc w:val="center"/>
        <w:rPr>
          <w:rFonts w:ascii="Arial" w:hAnsi="Arial" w:cs="Arial"/>
          <w:b/>
        </w:rPr>
      </w:pPr>
      <w:r w:rsidRPr="009C683B">
        <w:rPr>
          <w:rFonts w:ascii="Arial" w:hAnsi="Arial" w:cs="Arial"/>
          <w:b/>
        </w:rPr>
        <w:t>ZAMAWIAJĄCY</w:t>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r>
      <w:r w:rsidRPr="009C683B">
        <w:rPr>
          <w:rFonts w:ascii="Arial" w:hAnsi="Arial" w:cs="Arial"/>
          <w:b/>
        </w:rPr>
        <w:tab/>
        <w:t>WYKONAWCA</w:t>
      </w:r>
    </w:p>
    <w:p w14:paraId="1E6AFFDA" w14:textId="77777777" w:rsidR="008629E2" w:rsidRPr="009C683B" w:rsidRDefault="008629E2" w:rsidP="00552597">
      <w:pPr>
        <w:spacing w:before="120" w:after="120"/>
        <w:jc w:val="center"/>
        <w:rPr>
          <w:rFonts w:ascii="Arial" w:hAnsi="Arial" w:cs="Arial"/>
        </w:rPr>
      </w:pPr>
    </w:p>
    <w:p w14:paraId="3055773B" w14:textId="781F87DC" w:rsidR="00A52703" w:rsidRPr="009C683B" w:rsidRDefault="00A52703" w:rsidP="00552597">
      <w:pPr>
        <w:spacing w:before="120" w:after="120"/>
        <w:rPr>
          <w:rFonts w:ascii="Arial" w:hAnsi="Arial" w:cs="Arial"/>
        </w:rPr>
      </w:pPr>
      <w:r w:rsidRPr="009C683B">
        <w:rPr>
          <w:rFonts w:ascii="Arial" w:hAnsi="Arial" w:cs="Arial"/>
        </w:rPr>
        <w:br w:type="page"/>
      </w:r>
    </w:p>
    <w:p w14:paraId="2E70ADA8" w14:textId="32245E30" w:rsidR="00A52703" w:rsidRPr="009C683B" w:rsidRDefault="00A52703" w:rsidP="00552597">
      <w:pPr>
        <w:spacing w:before="120" w:after="120"/>
        <w:jc w:val="center"/>
        <w:rPr>
          <w:rFonts w:ascii="Arial" w:hAnsi="Arial" w:cs="Arial"/>
        </w:rPr>
      </w:pPr>
      <w:r w:rsidRPr="009C683B">
        <w:rPr>
          <w:rFonts w:ascii="Arial" w:hAnsi="Arial" w:cs="Arial"/>
        </w:rPr>
        <w:lastRenderedPageBreak/>
        <w:t xml:space="preserve">Załącznik nr </w:t>
      </w:r>
      <w:r w:rsidR="00E83663" w:rsidRPr="009C683B">
        <w:rPr>
          <w:rFonts w:ascii="Arial" w:hAnsi="Arial" w:cs="Arial"/>
        </w:rPr>
        <w:t>6</w:t>
      </w:r>
    </w:p>
    <w:p w14:paraId="4AF21F15" w14:textId="77777777" w:rsidR="00A52703" w:rsidRPr="009C683B" w:rsidRDefault="00A52703" w:rsidP="00552597">
      <w:pPr>
        <w:spacing w:before="120" w:after="120"/>
        <w:jc w:val="center"/>
        <w:rPr>
          <w:rFonts w:ascii="Arial" w:hAnsi="Arial" w:cs="Arial"/>
          <w:b/>
        </w:rPr>
      </w:pPr>
    </w:p>
    <w:p w14:paraId="1860EF8E" w14:textId="77777777" w:rsidR="00A52703" w:rsidRPr="009C683B" w:rsidRDefault="00A52703" w:rsidP="00552597">
      <w:pPr>
        <w:spacing w:before="120" w:after="120"/>
        <w:jc w:val="center"/>
        <w:rPr>
          <w:rFonts w:ascii="Arial" w:hAnsi="Arial" w:cs="Arial"/>
          <w:b/>
        </w:rPr>
      </w:pPr>
    </w:p>
    <w:p w14:paraId="7BB34243" w14:textId="77777777" w:rsidR="00A52703" w:rsidRPr="009C683B" w:rsidRDefault="00A52703" w:rsidP="00552597">
      <w:pPr>
        <w:spacing w:before="120" w:after="120"/>
        <w:jc w:val="center"/>
        <w:rPr>
          <w:rFonts w:ascii="Arial" w:hAnsi="Arial" w:cs="Arial"/>
          <w:b/>
        </w:rPr>
      </w:pPr>
    </w:p>
    <w:p w14:paraId="33C2CAAB" w14:textId="6AD154E8" w:rsidR="00A52703" w:rsidRPr="009C683B" w:rsidRDefault="00A52703" w:rsidP="00552597">
      <w:pPr>
        <w:spacing w:before="120" w:after="120"/>
        <w:jc w:val="center"/>
        <w:rPr>
          <w:rFonts w:ascii="Arial" w:hAnsi="Arial" w:cs="Arial"/>
          <w:b/>
        </w:rPr>
      </w:pPr>
      <w:r w:rsidRPr="009C683B">
        <w:rPr>
          <w:rFonts w:ascii="Arial" w:hAnsi="Arial" w:cs="Arial"/>
          <w:b/>
        </w:rPr>
        <w:t>„Polisy ubezpieczeniowe z dowodami zapłaty składek”</w:t>
      </w:r>
    </w:p>
    <w:p w14:paraId="52E5C448" w14:textId="77777777" w:rsidR="00A52703" w:rsidRPr="009C683B" w:rsidRDefault="00A52703" w:rsidP="00552597">
      <w:pPr>
        <w:spacing w:before="120" w:after="120"/>
        <w:jc w:val="center"/>
        <w:rPr>
          <w:rFonts w:ascii="Arial" w:hAnsi="Arial" w:cs="Arial"/>
          <w:b/>
        </w:rPr>
      </w:pPr>
      <w:r w:rsidRPr="009C683B">
        <w:rPr>
          <w:rFonts w:ascii="Arial" w:hAnsi="Arial" w:cs="Arial"/>
          <w:b/>
        </w:rPr>
        <w:t xml:space="preserve"> </w:t>
      </w:r>
    </w:p>
    <w:p w14:paraId="53A7E6E8" w14:textId="77777777" w:rsidR="00A52703" w:rsidRPr="009C683B" w:rsidRDefault="00A52703" w:rsidP="00552597">
      <w:pPr>
        <w:spacing w:before="120" w:after="120"/>
        <w:jc w:val="center"/>
        <w:rPr>
          <w:rFonts w:ascii="Arial" w:hAnsi="Arial" w:cs="Arial"/>
          <w:b/>
        </w:rPr>
      </w:pPr>
      <w:r w:rsidRPr="009C683B">
        <w:rPr>
          <w:rFonts w:ascii="Arial" w:hAnsi="Arial" w:cs="Arial"/>
          <w:b/>
        </w:rPr>
        <w:t>UWAGA:</w:t>
      </w:r>
    </w:p>
    <w:p w14:paraId="6B522992" w14:textId="77777777" w:rsidR="00A52703" w:rsidRPr="009C683B" w:rsidRDefault="00A52703" w:rsidP="00552597">
      <w:pPr>
        <w:spacing w:before="120" w:after="120"/>
        <w:jc w:val="center"/>
        <w:rPr>
          <w:rFonts w:ascii="Arial" w:hAnsi="Arial" w:cs="Arial"/>
          <w:b/>
        </w:rPr>
      </w:pPr>
      <w:r w:rsidRPr="009C683B">
        <w:rPr>
          <w:rFonts w:ascii="Arial" w:hAnsi="Arial" w:cs="Arial"/>
          <w:b/>
        </w:rPr>
        <w:t>NINIEJSZY ZAŁĄCZNIK (TJ. POLISY) DOSTARCZA WYKONAWCA</w:t>
      </w:r>
    </w:p>
    <w:p w14:paraId="6CAC02D2" w14:textId="77777777" w:rsidR="00360226" w:rsidRPr="009C683B" w:rsidRDefault="00360226" w:rsidP="00552597">
      <w:pPr>
        <w:widowControl w:val="0"/>
        <w:spacing w:before="120" w:after="120"/>
        <w:jc w:val="center"/>
        <w:rPr>
          <w:rFonts w:ascii="Arial" w:hAnsi="Arial" w:cs="Arial"/>
        </w:rPr>
      </w:pPr>
    </w:p>
    <w:p w14:paraId="36FD508B" w14:textId="34D6223D" w:rsidR="009B5E8B" w:rsidRDefault="009B5E8B">
      <w:pPr>
        <w:spacing w:after="0" w:line="240" w:lineRule="auto"/>
        <w:rPr>
          <w:rFonts w:ascii="Arial" w:hAnsi="Arial" w:cs="Arial"/>
        </w:rPr>
      </w:pPr>
      <w:r>
        <w:rPr>
          <w:rFonts w:ascii="Arial" w:hAnsi="Arial" w:cs="Arial"/>
        </w:rPr>
        <w:br w:type="page"/>
      </w:r>
    </w:p>
    <w:p w14:paraId="1FC0E382" w14:textId="6554615A" w:rsidR="009B5E8B" w:rsidRPr="00236980" w:rsidRDefault="009B5E8B" w:rsidP="009B5E8B">
      <w:pPr>
        <w:jc w:val="center"/>
        <w:rPr>
          <w:rFonts w:ascii="Arial" w:hAnsi="Arial" w:cs="Arial"/>
          <w:b/>
          <w:bCs/>
        </w:rPr>
      </w:pPr>
      <w:r w:rsidRPr="00236980">
        <w:rPr>
          <w:rFonts w:ascii="Arial" w:hAnsi="Arial" w:cs="Arial"/>
          <w:b/>
          <w:bCs/>
        </w:rPr>
        <w:lastRenderedPageBreak/>
        <w:t xml:space="preserve">Załącznik nr </w:t>
      </w:r>
      <w:r>
        <w:rPr>
          <w:rFonts w:ascii="Arial" w:hAnsi="Arial" w:cs="Arial"/>
          <w:b/>
          <w:bCs/>
        </w:rPr>
        <w:t>7</w:t>
      </w:r>
    </w:p>
    <w:p w14:paraId="45E4BFB4" w14:textId="77777777" w:rsidR="009B5E8B" w:rsidRPr="00904A3F" w:rsidRDefault="009B5E8B" w:rsidP="009B5E8B">
      <w:pPr>
        <w:jc w:val="center"/>
        <w:rPr>
          <w:rFonts w:ascii="Arial" w:hAnsi="Arial" w:cs="Arial"/>
          <w:b/>
          <w:bCs/>
        </w:rPr>
      </w:pPr>
      <w:r w:rsidRPr="00904A3F">
        <w:rPr>
          <w:rFonts w:ascii="Arial" w:hAnsi="Arial" w:cs="Arial"/>
          <w:b/>
          <w:bCs/>
        </w:rPr>
        <w:t xml:space="preserve">„Zasady przesyłania faktur i załączników za pośrednictwem Krajowego Systemu </w:t>
      </w:r>
      <w:r>
        <w:rPr>
          <w:rFonts w:ascii="Arial" w:hAnsi="Arial" w:cs="Arial"/>
          <w:b/>
          <w:bCs/>
        </w:rPr>
        <w:br/>
      </w:r>
      <w:r w:rsidRPr="00904A3F">
        <w:rPr>
          <w:rFonts w:ascii="Arial" w:hAnsi="Arial" w:cs="Arial"/>
          <w:b/>
          <w:bCs/>
        </w:rPr>
        <w:t>e-Faktur (</w:t>
      </w:r>
      <w:proofErr w:type="spellStart"/>
      <w:r w:rsidRPr="00904A3F">
        <w:rPr>
          <w:rFonts w:ascii="Arial" w:hAnsi="Arial" w:cs="Arial"/>
          <w:b/>
          <w:bCs/>
        </w:rPr>
        <w:t>KSeF</w:t>
      </w:r>
      <w:proofErr w:type="spellEnd"/>
      <w:r w:rsidRPr="00904A3F">
        <w:rPr>
          <w:rFonts w:ascii="Arial" w:hAnsi="Arial" w:cs="Arial"/>
          <w:b/>
          <w:bCs/>
        </w:rPr>
        <w:t>)”</w:t>
      </w:r>
    </w:p>
    <w:p w14:paraId="739B2F2F" w14:textId="77777777" w:rsidR="009B5E8B" w:rsidRPr="00B17B13" w:rsidRDefault="009B5E8B" w:rsidP="009B5E8B">
      <w:pPr>
        <w:widowControl w:val="0"/>
        <w:spacing w:after="0" w:line="240" w:lineRule="auto"/>
        <w:ind w:left="720"/>
        <w:jc w:val="both"/>
        <w:rPr>
          <w:rFonts w:ascii="Arial" w:hAnsi="Arial" w:cs="Arial"/>
          <w:b/>
          <w:bCs/>
        </w:rPr>
      </w:pPr>
      <w:r w:rsidRPr="00B17B13">
        <w:rPr>
          <w:rFonts w:ascii="Arial" w:hAnsi="Arial" w:cs="Arial"/>
          <w:b/>
          <w:bCs/>
        </w:rPr>
        <w:t>Wersja nr 1 – przeznaczona dla podmiotów, które w dniu udzielania zamówienia / zawarcia umowy są objęte obowiązkiem przesyłania dokumentów za pośrednictwem Krajowego Systemu e-Faktur (</w:t>
      </w:r>
      <w:proofErr w:type="spellStart"/>
      <w:r w:rsidRPr="00B17B13">
        <w:rPr>
          <w:rFonts w:ascii="Arial" w:hAnsi="Arial" w:cs="Arial"/>
          <w:b/>
          <w:bCs/>
        </w:rPr>
        <w:t>KSeF</w:t>
      </w:r>
      <w:proofErr w:type="spellEnd"/>
      <w:r w:rsidRPr="00B17B13">
        <w:rPr>
          <w:rFonts w:ascii="Arial" w:hAnsi="Arial" w:cs="Arial"/>
          <w:b/>
          <w:bCs/>
        </w:rPr>
        <w:t>)</w:t>
      </w:r>
      <w:r w:rsidRPr="00B17B13">
        <w:rPr>
          <w:rStyle w:val="Odwoanieprzypisudolnego"/>
          <w:rFonts w:ascii="Arial" w:hAnsi="Arial" w:cs="Arial"/>
          <w:b/>
          <w:bCs/>
        </w:rPr>
        <w:footnoteReference w:id="4"/>
      </w:r>
      <w:r w:rsidRPr="00B17B13">
        <w:rPr>
          <w:rFonts w:ascii="Arial" w:hAnsi="Arial" w:cs="Arial"/>
          <w:b/>
          <w:bCs/>
        </w:rPr>
        <w:t xml:space="preserve">. </w:t>
      </w:r>
    </w:p>
    <w:p w14:paraId="236E1344" w14:textId="77777777" w:rsidR="009B5E8B" w:rsidRPr="00734FE7" w:rsidRDefault="009B5E8B" w:rsidP="009B5E8B">
      <w:pPr>
        <w:widowControl w:val="0"/>
        <w:spacing w:after="0"/>
        <w:ind w:left="720"/>
        <w:jc w:val="both"/>
        <w:rPr>
          <w:rFonts w:ascii="Arial" w:hAnsi="Arial" w:cs="Arial"/>
          <w:i/>
          <w:iCs/>
        </w:rPr>
      </w:pPr>
    </w:p>
    <w:p w14:paraId="50E5CE7A" w14:textId="77777777" w:rsidR="009B5E8B" w:rsidRPr="00734FE7" w:rsidRDefault="009B5E8B" w:rsidP="00DC109E">
      <w:pPr>
        <w:widowControl w:val="0"/>
        <w:numPr>
          <w:ilvl w:val="0"/>
          <w:numId w:val="79"/>
        </w:numPr>
        <w:spacing w:after="0"/>
        <w:jc w:val="both"/>
        <w:rPr>
          <w:rFonts w:ascii="Arial" w:hAnsi="Arial" w:cs="Arial"/>
        </w:rPr>
      </w:pPr>
      <w:r w:rsidRPr="00734FE7">
        <w:rPr>
          <w:rFonts w:ascii="Arial" w:hAnsi="Arial" w:cs="Arial"/>
        </w:rPr>
        <w:t>Wykonawca jest zobowiązany do przesyłania faktur Zamawiającemu w formie ustrukturyzowanej za pośrednictwem Krajowego Systemu e-Faktur (</w:t>
      </w:r>
      <w:proofErr w:type="spellStart"/>
      <w:r w:rsidRPr="00734FE7">
        <w:rPr>
          <w:rFonts w:ascii="Arial" w:hAnsi="Arial" w:cs="Arial"/>
        </w:rPr>
        <w:t>KSeF</w:t>
      </w:r>
      <w:proofErr w:type="spellEnd"/>
      <w:r w:rsidRPr="00734FE7">
        <w:rPr>
          <w:rFonts w:ascii="Arial" w:hAnsi="Arial" w:cs="Arial"/>
        </w:rPr>
        <w:t xml:space="preserve">) zgodnie </w:t>
      </w:r>
      <w:r w:rsidRPr="00734FE7">
        <w:rPr>
          <w:rFonts w:ascii="Arial" w:hAnsi="Arial" w:cs="Arial"/>
        </w:rPr>
        <w:br/>
        <w:t>z obowiązującymi przepisami prawa.</w:t>
      </w:r>
    </w:p>
    <w:p w14:paraId="010437D8" w14:textId="77777777" w:rsidR="00402E56" w:rsidRPr="00402E56" w:rsidRDefault="009B5E8B" w:rsidP="00DC109E">
      <w:pPr>
        <w:widowControl w:val="0"/>
        <w:numPr>
          <w:ilvl w:val="0"/>
          <w:numId w:val="79"/>
        </w:numPr>
        <w:spacing w:after="0"/>
        <w:jc w:val="both"/>
        <w:rPr>
          <w:rFonts w:ascii="Arial" w:hAnsi="Arial" w:cs="Arial"/>
        </w:rPr>
      </w:pPr>
      <w:r w:rsidRPr="00734FE7">
        <w:rPr>
          <w:rFonts w:ascii="Arial" w:hAnsi="Arial" w:cs="Arial"/>
        </w:rPr>
        <w:t xml:space="preserve">Wymagane przez Zamawiającego załączniki do faktur, nie posiadające formy ustrukturyzowanej, które nie mogą być przesłane za pośrednictwem </w:t>
      </w:r>
      <w:proofErr w:type="spellStart"/>
      <w:r w:rsidRPr="00734FE7">
        <w:rPr>
          <w:rFonts w:ascii="Arial" w:hAnsi="Arial" w:cs="Arial"/>
        </w:rPr>
        <w:t>KSeF</w:t>
      </w:r>
      <w:proofErr w:type="spellEnd"/>
      <w:r w:rsidRPr="00734FE7">
        <w:rPr>
          <w:rFonts w:ascii="Arial" w:hAnsi="Arial" w:cs="Arial"/>
        </w:rPr>
        <w:t xml:space="preserve">, powinny być przekazane elektronicznie bezpośrednio na adres e-mail </w:t>
      </w:r>
      <w:r w:rsidR="00402E56" w:rsidRPr="00402E56">
        <w:rPr>
          <w:rFonts w:ascii="Arial" w:hAnsi="Arial" w:cs="Arial"/>
        </w:rPr>
        <w:t>…………………………………………..</w:t>
      </w:r>
    </w:p>
    <w:p w14:paraId="1B2EEFB2" w14:textId="19DF1185" w:rsidR="009B5E8B" w:rsidRDefault="00402E56" w:rsidP="00402E56">
      <w:pPr>
        <w:widowControl w:val="0"/>
        <w:spacing w:after="0"/>
        <w:ind w:left="720"/>
        <w:jc w:val="both"/>
        <w:rPr>
          <w:rFonts w:ascii="Arial" w:hAnsi="Arial" w:cs="Arial"/>
        </w:rPr>
      </w:pPr>
      <w:r w:rsidRPr="00402E56">
        <w:rPr>
          <w:rFonts w:ascii="Arial" w:hAnsi="Arial" w:cs="Arial"/>
          <w:i/>
          <w:iCs/>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216DEC6C" w14:textId="77777777" w:rsidR="009B5E8B" w:rsidRPr="0078067E" w:rsidRDefault="009B5E8B" w:rsidP="009B5E8B">
      <w:pPr>
        <w:widowControl w:val="0"/>
        <w:spacing w:after="0"/>
        <w:ind w:left="720"/>
        <w:jc w:val="both"/>
        <w:rPr>
          <w:rFonts w:ascii="Arial" w:hAnsi="Arial" w:cs="Arial"/>
          <w:sz w:val="20"/>
          <w:szCs w:val="20"/>
        </w:rPr>
      </w:pPr>
    </w:p>
    <w:p w14:paraId="1113B57E" w14:textId="77777777" w:rsidR="009B5E8B" w:rsidRPr="00734FE7" w:rsidRDefault="009B5E8B" w:rsidP="00DC109E">
      <w:pPr>
        <w:widowControl w:val="0"/>
        <w:numPr>
          <w:ilvl w:val="0"/>
          <w:numId w:val="79"/>
        </w:numPr>
        <w:spacing w:after="0"/>
        <w:jc w:val="both"/>
        <w:rPr>
          <w:rFonts w:ascii="Arial" w:hAnsi="Arial" w:cs="Arial"/>
        </w:rPr>
      </w:pPr>
      <w:r w:rsidRPr="00734FE7">
        <w:rPr>
          <w:rFonts w:ascii="Arial" w:hAnsi="Arial" w:cs="Arial"/>
        </w:rPr>
        <w:t xml:space="preserve">Pozostałe dokumenty finansowo-księgowe, które nie mogą być przesłane za pośrednictwem </w:t>
      </w:r>
      <w:proofErr w:type="spellStart"/>
      <w:r w:rsidRPr="00734FE7">
        <w:rPr>
          <w:rFonts w:ascii="Arial" w:hAnsi="Arial" w:cs="Arial"/>
        </w:rPr>
        <w:t>KSeF</w:t>
      </w:r>
      <w:proofErr w:type="spellEnd"/>
      <w:r w:rsidRPr="00734FE7">
        <w:rPr>
          <w:rFonts w:ascii="Arial" w:hAnsi="Arial" w:cs="Arial"/>
        </w:rPr>
        <w:t>, powinny być:</w:t>
      </w:r>
    </w:p>
    <w:p w14:paraId="3C265679" w14:textId="77777777" w:rsidR="009B5E8B" w:rsidRPr="00734FE7" w:rsidRDefault="009B5E8B" w:rsidP="00DC109E">
      <w:pPr>
        <w:widowControl w:val="0"/>
        <w:numPr>
          <w:ilvl w:val="0"/>
          <w:numId w:val="80"/>
        </w:numPr>
        <w:spacing w:after="0"/>
        <w:ind w:left="1080"/>
        <w:jc w:val="both"/>
        <w:rPr>
          <w:rFonts w:ascii="Arial" w:hAnsi="Arial" w:cs="Arial"/>
        </w:rPr>
      </w:pPr>
      <w:r w:rsidRPr="00734FE7">
        <w:rPr>
          <w:rFonts w:ascii="Arial" w:hAnsi="Arial" w:cs="Arial"/>
        </w:rPr>
        <w:t>przekazane elektronicznie na dedykowany adres e-mail zgodnie z odrębnie zawartym Porozumieniem w sprawie przesyłania dokumentów. W celu zawarcia Porozumienia w sprawie przesyłania dokumentów</w:t>
      </w:r>
      <w:r w:rsidRPr="00734FE7">
        <w:rPr>
          <w:rFonts w:ascii="Arial" w:hAnsi="Arial" w:cs="Arial"/>
          <w:i/>
          <w:iCs/>
        </w:rPr>
        <w:t xml:space="preserve"> </w:t>
      </w:r>
      <w:r w:rsidRPr="00734FE7">
        <w:rPr>
          <w:rFonts w:ascii="Arial" w:hAnsi="Arial" w:cs="Arial"/>
        </w:rPr>
        <w:t xml:space="preserve">należy kontaktować się bezpośrednio z Biurem Obsługi Rozrachunków TAURON Wytwarzanie S.A., </w:t>
      </w:r>
      <w:r w:rsidRPr="00734FE7">
        <w:rPr>
          <w:rFonts w:ascii="Arial" w:hAnsi="Arial" w:cs="Arial"/>
        </w:rPr>
        <w:br/>
        <w:t xml:space="preserve">e – mail: </w:t>
      </w:r>
      <w:hyperlink r:id="rId28" w:history="1">
        <w:r w:rsidRPr="00734FE7">
          <w:rPr>
            <w:rStyle w:val="Hipercze"/>
            <w:rFonts w:ascii="Arial" w:hAnsi="Arial" w:cs="Arial"/>
          </w:rPr>
          <w:t>tw.cuw.rozrachunki@tauron-wytwarzanie.pl</w:t>
        </w:r>
      </w:hyperlink>
      <w:r w:rsidRPr="00734FE7">
        <w:rPr>
          <w:rFonts w:ascii="Arial" w:hAnsi="Arial" w:cs="Arial"/>
        </w:rPr>
        <w:t>,</w:t>
      </w:r>
    </w:p>
    <w:p w14:paraId="25D04689" w14:textId="77777777" w:rsidR="009B5E8B" w:rsidRPr="00734FE7" w:rsidRDefault="009B5E8B" w:rsidP="00DC109E">
      <w:pPr>
        <w:widowControl w:val="0"/>
        <w:numPr>
          <w:ilvl w:val="0"/>
          <w:numId w:val="80"/>
        </w:numPr>
        <w:spacing w:after="0"/>
        <w:ind w:left="1080"/>
        <w:jc w:val="both"/>
        <w:rPr>
          <w:rFonts w:ascii="Arial" w:hAnsi="Arial" w:cs="Arial"/>
        </w:rPr>
      </w:pPr>
      <w:r w:rsidRPr="00734FE7">
        <w:rPr>
          <w:rFonts w:ascii="Arial" w:hAnsi="Arial" w:cs="Arial"/>
        </w:rPr>
        <w:t xml:space="preserve">przekazane papierowo na adres: </w:t>
      </w:r>
      <w:r>
        <w:rPr>
          <w:rFonts w:ascii="Arial" w:hAnsi="Arial" w:cs="Arial"/>
        </w:rPr>
        <w:t>TAURON Obsługa Klienta Sp. z o.o. ul. Lwowska 23, 40 – 389 Katowice.</w:t>
      </w:r>
    </w:p>
    <w:p w14:paraId="422EC2CC" w14:textId="77777777" w:rsidR="009B5E8B" w:rsidRPr="00734FE7" w:rsidRDefault="009B5E8B" w:rsidP="00DC109E">
      <w:pPr>
        <w:widowControl w:val="0"/>
        <w:numPr>
          <w:ilvl w:val="0"/>
          <w:numId w:val="79"/>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3.</w:t>
      </w:r>
    </w:p>
    <w:p w14:paraId="16F3DB76" w14:textId="77777777" w:rsidR="009B5E8B" w:rsidRPr="00AC28CC" w:rsidRDefault="009B5E8B" w:rsidP="009B5E8B">
      <w:pPr>
        <w:widowControl w:val="0"/>
        <w:spacing w:after="0"/>
        <w:ind w:left="720"/>
        <w:jc w:val="both"/>
        <w:rPr>
          <w:rFonts w:ascii="Arial" w:hAnsi="Arial" w:cs="Arial"/>
          <w:b/>
          <w:bCs/>
          <w:i/>
          <w:iCs/>
        </w:rPr>
      </w:pPr>
    </w:p>
    <w:p w14:paraId="2436FF0F" w14:textId="77777777" w:rsidR="009B5E8B" w:rsidRPr="00B17B13" w:rsidRDefault="009B5E8B" w:rsidP="009B5E8B">
      <w:pPr>
        <w:widowControl w:val="0"/>
        <w:spacing w:after="0" w:line="240" w:lineRule="auto"/>
        <w:ind w:left="720"/>
        <w:jc w:val="both"/>
        <w:rPr>
          <w:rFonts w:ascii="Arial" w:hAnsi="Arial" w:cs="Arial"/>
          <w:b/>
          <w:bCs/>
          <w:i/>
          <w:iCs/>
        </w:rPr>
      </w:pPr>
      <w:r w:rsidRPr="00B17B13">
        <w:rPr>
          <w:rFonts w:ascii="Arial" w:hAnsi="Arial" w:cs="Arial"/>
          <w:b/>
          <w:bCs/>
        </w:rPr>
        <w:t>Wersja nr 2 – przeznaczona dla podmiotów, które w dniu udzielania zamówienia / zawarcia umowy nie są objęte obowiązkiem przesyłania dokumentów za pośrednictwem Krajowego Systemu e-Faktur (</w:t>
      </w:r>
      <w:proofErr w:type="spellStart"/>
      <w:r w:rsidRPr="00B17B13">
        <w:rPr>
          <w:rFonts w:ascii="Arial" w:hAnsi="Arial" w:cs="Arial"/>
          <w:b/>
          <w:bCs/>
        </w:rPr>
        <w:t>KSeF</w:t>
      </w:r>
      <w:proofErr w:type="spellEnd"/>
      <w:r w:rsidRPr="00B17B13">
        <w:rPr>
          <w:rFonts w:ascii="Arial" w:hAnsi="Arial" w:cs="Arial"/>
          <w:b/>
          <w:bCs/>
        </w:rPr>
        <w:t>)</w:t>
      </w:r>
      <w:r w:rsidRPr="00B17B13">
        <w:rPr>
          <w:rFonts w:ascii="Arial" w:hAnsi="Arial" w:cs="Arial"/>
          <w:b/>
          <w:bCs/>
          <w:vertAlign w:val="superscript"/>
        </w:rPr>
        <w:t>1</w:t>
      </w:r>
      <w:r w:rsidRPr="00B17B13">
        <w:rPr>
          <w:rFonts w:ascii="Arial" w:hAnsi="Arial" w:cs="Arial"/>
          <w:b/>
          <w:bCs/>
          <w:i/>
          <w:iCs/>
        </w:rPr>
        <w:t xml:space="preserve">. </w:t>
      </w:r>
    </w:p>
    <w:p w14:paraId="6CE396F9" w14:textId="77777777" w:rsidR="009B5E8B" w:rsidRPr="00734FE7" w:rsidRDefault="009B5E8B" w:rsidP="009B5E8B">
      <w:pPr>
        <w:widowControl w:val="0"/>
        <w:spacing w:after="0"/>
        <w:ind w:left="357"/>
        <w:jc w:val="both"/>
        <w:rPr>
          <w:rFonts w:ascii="Arial" w:hAnsi="Arial" w:cs="Arial"/>
        </w:rPr>
      </w:pPr>
    </w:p>
    <w:p w14:paraId="7223B4F5" w14:textId="77777777" w:rsidR="009B5E8B" w:rsidRPr="00734FE7" w:rsidRDefault="009B5E8B" w:rsidP="00DC109E">
      <w:pPr>
        <w:widowControl w:val="0"/>
        <w:numPr>
          <w:ilvl w:val="0"/>
          <w:numId w:val="81"/>
        </w:numPr>
        <w:spacing w:after="0"/>
        <w:jc w:val="both"/>
        <w:rPr>
          <w:rFonts w:ascii="Arial" w:hAnsi="Arial" w:cs="Arial"/>
        </w:rPr>
      </w:pPr>
      <w:r w:rsidRPr="00734FE7">
        <w:rPr>
          <w:rFonts w:ascii="Arial" w:hAnsi="Arial" w:cs="Arial"/>
        </w:rPr>
        <w:t>Wykonawca</w:t>
      </w:r>
      <w:r w:rsidRPr="00734FE7">
        <w:rPr>
          <w:rFonts w:ascii="Arial" w:hAnsi="Arial" w:cs="Arial"/>
          <w:i/>
          <w:iCs/>
        </w:rPr>
        <w:t xml:space="preserve"> </w:t>
      </w:r>
      <w:r w:rsidRPr="00734FE7">
        <w:rPr>
          <w:rFonts w:ascii="Arial" w:hAnsi="Arial" w:cs="Arial"/>
        </w:rPr>
        <w:t>nie jest zobowiązany do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w:t>
      </w:r>
    </w:p>
    <w:p w14:paraId="5EE2076C" w14:textId="77777777" w:rsidR="009B5E8B" w:rsidRPr="00734FE7" w:rsidRDefault="009B5E8B" w:rsidP="00DC109E">
      <w:pPr>
        <w:widowControl w:val="0"/>
        <w:numPr>
          <w:ilvl w:val="0"/>
          <w:numId w:val="81"/>
        </w:numPr>
        <w:spacing w:after="0"/>
        <w:jc w:val="both"/>
        <w:rPr>
          <w:rFonts w:ascii="Arial" w:hAnsi="Arial" w:cs="Arial"/>
        </w:rPr>
      </w:pPr>
      <w:r w:rsidRPr="00734FE7">
        <w:rPr>
          <w:rFonts w:ascii="Arial" w:hAnsi="Arial" w:cs="Arial"/>
        </w:rPr>
        <w:t>Faktury oraz dokumenty finansowo-księgowe wystawione Zamawiającemu</w:t>
      </w:r>
      <w:r w:rsidRPr="00734FE7">
        <w:rPr>
          <w:rFonts w:ascii="Arial" w:hAnsi="Arial" w:cs="Arial"/>
          <w:i/>
          <w:iCs/>
        </w:rPr>
        <w:t xml:space="preserve"> </w:t>
      </w:r>
      <w:r w:rsidRPr="00734FE7">
        <w:rPr>
          <w:rFonts w:ascii="Arial" w:hAnsi="Arial" w:cs="Arial"/>
        </w:rPr>
        <w:t>powinny być:</w:t>
      </w:r>
    </w:p>
    <w:p w14:paraId="2043B425" w14:textId="77777777" w:rsidR="009B5E8B" w:rsidRDefault="009B5E8B" w:rsidP="00DC109E">
      <w:pPr>
        <w:widowControl w:val="0"/>
        <w:numPr>
          <w:ilvl w:val="0"/>
          <w:numId w:val="82"/>
        </w:numPr>
        <w:spacing w:after="0"/>
        <w:jc w:val="both"/>
        <w:rPr>
          <w:rFonts w:ascii="Arial" w:hAnsi="Arial" w:cs="Arial"/>
        </w:rPr>
      </w:pPr>
      <w:r w:rsidRPr="00734FE7">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w:t>
      </w:r>
      <w:r w:rsidRPr="00734FE7">
        <w:rPr>
          <w:rFonts w:ascii="Arial" w:hAnsi="Arial" w:cs="Arial"/>
        </w:rPr>
        <w:lastRenderedPageBreak/>
        <w:t xml:space="preserve">Obsługi Rozrachunków TAURON Wytwarzanie S.A., </w:t>
      </w:r>
    </w:p>
    <w:p w14:paraId="6062B739" w14:textId="77777777" w:rsidR="009B5E8B" w:rsidRPr="00734FE7" w:rsidRDefault="009B5E8B" w:rsidP="009B5E8B">
      <w:pPr>
        <w:widowControl w:val="0"/>
        <w:spacing w:after="0"/>
        <w:ind w:left="720"/>
        <w:jc w:val="both"/>
        <w:rPr>
          <w:rFonts w:ascii="Arial" w:hAnsi="Arial" w:cs="Arial"/>
        </w:rPr>
      </w:pPr>
      <w:r w:rsidRPr="00734FE7">
        <w:rPr>
          <w:rFonts w:ascii="Arial" w:hAnsi="Arial" w:cs="Arial"/>
        </w:rPr>
        <w:t xml:space="preserve">e – mail: </w:t>
      </w:r>
      <w:hyperlink r:id="rId29" w:history="1">
        <w:r w:rsidRPr="00734FE7">
          <w:rPr>
            <w:rStyle w:val="Hipercze"/>
            <w:rFonts w:ascii="Arial" w:hAnsi="Arial" w:cs="Arial"/>
          </w:rPr>
          <w:t>tw.cuw.rozrachunki@tauron-wytwarzanie.pl</w:t>
        </w:r>
      </w:hyperlink>
      <w:r w:rsidRPr="00734FE7">
        <w:rPr>
          <w:rFonts w:ascii="Arial" w:hAnsi="Arial" w:cs="Arial"/>
        </w:rPr>
        <w:t>,</w:t>
      </w:r>
    </w:p>
    <w:p w14:paraId="461BDFFF" w14:textId="77777777" w:rsidR="009B5E8B" w:rsidRPr="00734FE7" w:rsidRDefault="009B5E8B" w:rsidP="00DC109E">
      <w:pPr>
        <w:widowControl w:val="0"/>
        <w:numPr>
          <w:ilvl w:val="0"/>
          <w:numId w:val="82"/>
        </w:numPr>
        <w:spacing w:after="0"/>
        <w:jc w:val="both"/>
        <w:rPr>
          <w:rFonts w:ascii="Arial" w:hAnsi="Arial" w:cs="Arial"/>
        </w:rPr>
      </w:pPr>
      <w:r w:rsidRPr="00734FE7">
        <w:rPr>
          <w:rFonts w:ascii="Arial" w:hAnsi="Arial" w:cs="Arial"/>
        </w:rPr>
        <w:t xml:space="preserve">przekazane papierowo na adres: </w:t>
      </w:r>
      <w:r>
        <w:rPr>
          <w:rFonts w:ascii="Arial" w:hAnsi="Arial" w:cs="Arial"/>
        </w:rPr>
        <w:t>TAURON Obsługa Klienta Sp. z o.o. ul. Lwowska 23, 40 – 389 Katowice,</w:t>
      </w:r>
      <w:r w:rsidRPr="00734FE7">
        <w:rPr>
          <w:rFonts w:ascii="Arial" w:hAnsi="Arial" w:cs="Arial"/>
        </w:rPr>
        <w:t xml:space="preserve"> </w:t>
      </w:r>
    </w:p>
    <w:p w14:paraId="366D0EC2" w14:textId="77777777" w:rsidR="009B5E8B" w:rsidRDefault="009B5E8B" w:rsidP="00DC109E">
      <w:pPr>
        <w:widowControl w:val="0"/>
        <w:numPr>
          <w:ilvl w:val="0"/>
          <w:numId w:val="82"/>
        </w:numPr>
        <w:spacing w:after="0"/>
        <w:jc w:val="both"/>
        <w:rPr>
          <w:rFonts w:ascii="Arial" w:hAnsi="Arial" w:cs="Arial"/>
        </w:rPr>
      </w:pPr>
      <w:r w:rsidRPr="00734FE7">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10DBE925" w14:textId="77777777" w:rsidR="009B5E8B" w:rsidRPr="00734FE7" w:rsidRDefault="009B5E8B" w:rsidP="009B5E8B">
      <w:pPr>
        <w:widowControl w:val="0"/>
        <w:spacing w:after="0"/>
        <w:ind w:left="720"/>
        <w:jc w:val="both"/>
        <w:rPr>
          <w:rFonts w:ascii="Arial" w:hAnsi="Arial" w:cs="Arial"/>
        </w:rPr>
      </w:pPr>
    </w:p>
    <w:p w14:paraId="5F8BDA8D" w14:textId="77777777" w:rsidR="009B5E8B" w:rsidRPr="00734FE7" w:rsidRDefault="009B5E8B" w:rsidP="00DC109E">
      <w:pPr>
        <w:widowControl w:val="0"/>
        <w:numPr>
          <w:ilvl w:val="0"/>
          <w:numId w:val="81"/>
        </w:numPr>
        <w:spacing w:after="0"/>
        <w:jc w:val="both"/>
        <w:rPr>
          <w:rFonts w:ascii="Arial" w:hAnsi="Arial" w:cs="Arial"/>
        </w:rPr>
      </w:pPr>
      <w:r w:rsidRPr="00734FE7">
        <w:rPr>
          <w:rFonts w:ascii="Arial" w:hAnsi="Arial" w:cs="Arial"/>
        </w:rPr>
        <w:t>Wymagane przez Zamawiającego</w:t>
      </w:r>
      <w:r w:rsidRPr="00734FE7">
        <w:rPr>
          <w:rFonts w:ascii="Arial" w:hAnsi="Arial" w:cs="Arial"/>
          <w:i/>
          <w:iCs/>
        </w:rPr>
        <w:t xml:space="preserve"> </w:t>
      </w:r>
      <w:r w:rsidRPr="00734FE7">
        <w:rPr>
          <w:rFonts w:ascii="Arial" w:hAnsi="Arial" w:cs="Arial"/>
        </w:rPr>
        <w:t>załączniki do faktur powinny być:</w:t>
      </w:r>
    </w:p>
    <w:p w14:paraId="34BDCA68" w14:textId="37260361" w:rsidR="00402E56" w:rsidRDefault="00402E56" w:rsidP="00DC109E">
      <w:pPr>
        <w:pStyle w:val="Akapitzlist"/>
        <w:widowControl w:val="0"/>
        <w:numPr>
          <w:ilvl w:val="2"/>
          <w:numId w:val="56"/>
        </w:numPr>
        <w:spacing w:after="0"/>
        <w:jc w:val="both"/>
        <w:rPr>
          <w:rFonts w:ascii="Arial" w:hAnsi="Arial" w:cs="Arial"/>
        </w:rPr>
      </w:pPr>
      <w:r>
        <w:rPr>
          <w:rFonts w:ascii="Arial" w:hAnsi="Arial" w:cs="Arial"/>
        </w:rPr>
        <w:t xml:space="preserve">przekazane elektronicznie bezpośrednio na adres e-mail Zamawiającego: </w:t>
      </w:r>
      <w:r>
        <w:rPr>
          <w:rFonts w:ascii="Arial" w:hAnsi="Arial" w:cs="Arial"/>
          <w:i/>
          <w:iCs/>
        </w:rPr>
        <w:t xml:space="preserve">……………………………………………………. </w:t>
      </w:r>
      <w:bookmarkStart w:id="9" w:name="_Hlk218686232"/>
    </w:p>
    <w:p w14:paraId="700AC794" w14:textId="77777777" w:rsidR="00402E56" w:rsidRDefault="00402E56" w:rsidP="00402E56">
      <w:pPr>
        <w:widowControl w:val="0"/>
        <w:spacing w:after="0"/>
        <w:ind w:left="1068"/>
        <w:jc w:val="both"/>
        <w:rPr>
          <w:rFonts w:ascii="Arial" w:hAnsi="Arial" w:cs="Arial"/>
          <w:sz w:val="20"/>
          <w:szCs w:val="20"/>
        </w:rPr>
      </w:pPr>
      <w:r>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t>w umowie / zamówieniu)</w:t>
      </w:r>
    </w:p>
    <w:p w14:paraId="689763C3" w14:textId="77777777" w:rsidR="00402E56" w:rsidRDefault="00402E56" w:rsidP="00402E56">
      <w:pPr>
        <w:pStyle w:val="Akapitzlist"/>
        <w:widowControl w:val="0"/>
        <w:spacing w:after="0"/>
        <w:ind w:left="1068"/>
        <w:jc w:val="both"/>
        <w:rPr>
          <w:rFonts w:ascii="Arial" w:hAnsi="Arial" w:cs="Arial"/>
        </w:rPr>
      </w:pPr>
    </w:p>
    <w:bookmarkEnd w:id="9"/>
    <w:p w14:paraId="12DB185E" w14:textId="77777777" w:rsidR="00402E56" w:rsidRDefault="00402E56" w:rsidP="00DC109E">
      <w:pPr>
        <w:pStyle w:val="Akapitzlist"/>
        <w:widowControl w:val="0"/>
        <w:numPr>
          <w:ilvl w:val="2"/>
          <w:numId w:val="56"/>
        </w:numPr>
        <w:spacing w:after="0"/>
        <w:jc w:val="both"/>
        <w:rPr>
          <w:rFonts w:ascii="Arial" w:hAnsi="Arial" w:cs="Arial"/>
          <w:i/>
          <w:iCs/>
        </w:rPr>
      </w:pPr>
      <w:r>
        <w:rPr>
          <w:rFonts w:ascii="Arial" w:hAnsi="Arial" w:cs="Arial"/>
        </w:rPr>
        <w:t xml:space="preserve">przekazane papierowo na adres: </w:t>
      </w:r>
      <w:r>
        <w:rPr>
          <w:rFonts w:ascii="Arial" w:hAnsi="Arial" w:cs="Arial"/>
          <w:i/>
          <w:iCs/>
        </w:rPr>
        <w:t>…………………………………….</w:t>
      </w:r>
    </w:p>
    <w:p w14:paraId="7A429088" w14:textId="77777777" w:rsidR="00402E56" w:rsidRDefault="00402E56" w:rsidP="00402E56">
      <w:pPr>
        <w:widowControl w:val="0"/>
        <w:spacing w:after="0"/>
        <w:ind w:left="1068"/>
        <w:jc w:val="both"/>
        <w:rPr>
          <w:rFonts w:ascii="Arial" w:hAnsi="Arial" w:cs="Arial"/>
          <w:sz w:val="20"/>
          <w:szCs w:val="20"/>
        </w:rPr>
      </w:pPr>
      <w:bookmarkStart w:id="10" w:name="_Hlk218761019"/>
      <w:r>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t>w umowie / zamówieniu)</w:t>
      </w:r>
      <w:bookmarkEnd w:id="10"/>
    </w:p>
    <w:p w14:paraId="2BE6D0C8" w14:textId="77777777" w:rsidR="009B5E8B" w:rsidRPr="00B97145" w:rsidRDefault="009B5E8B" w:rsidP="009B5E8B">
      <w:pPr>
        <w:widowControl w:val="0"/>
        <w:spacing w:after="0"/>
        <w:ind w:left="1068"/>
        <w:jc w:val="both"/>
        <w:rPr>
          <w:rFonts w:ascii="Arial" w:hAnsi="Arial" w:cs="Arial"/>
        </w:rPr>
      </w:pPr>
    </w:p>
    <w:p w14:paraId="50E4457F" w14:textId="77777777" w:rsidR="009B5E8B" w:rsidRPr="00734FE7" w:rsidRDefault="009B5E8B" w:rsidP="00DC109E">
      <w:pPr>
        <w:widowControl w:val="0"/>
        <w:numPr>
          <w:ilvl w:val="0"/>
          <w:numId w:val="81"/>
        </w:numPr>
        <w:spacing w:after="0"/>
        <w:jc w:val="both"/>
        <w:rPr>
          <w:rFonts w:ascii="Arial" w:hAnsi="Arial" w:cs="Arial"/>
          <w:b/>
          <w:bCs/>
        </w:rPr>
      </w:pPr>
      <w:r w:rsidRPr="00734FE7">
        <w:rPr>
          <w:rFonts w:ascii="Arial" w:hAnsi="Arial" w:cs="Arial"/>
        </w:rPr>
        <w:t>W przypadku, gdy po zawarciu umowy Wykonawca</w:t>
      </w:r>
      <w:r w:rsidRPr="00734FE7">
        <w:rPr>
          <w:rFonts w:ascii="Arial" w:hAnsi="Arial" w:cs="Arial"/>
          <w:i/>
          <w:iCs/>
        </w:rPr>
        <w:t xml:space="preserve"> </w:t>
      </w:r>
      <w:r w:rsidRPr="00734FE7">
        <w:rPr>
          <w:rFonts w:ascii="Arial" w:hAnsi="Arial" w:cs="Arial"/>
        </w:rPr>
        <w:t>zostanie objęty obowiązkiem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 xml:space="preserve">), faktury powinny być przesyłane w formie ustrukturyzowanej zgodnie </w:t>
      </w:r>
      <w:r w:rsidRPr="00734FE7">
        <w:rPr>
          <w:rFonts w:ascii="Arial" w:hAnsi="Arial" w:cs="Arial"/>
        </w:rPr>
        <w:br/>
        <w:t>z obowiązującymi przepisami prawa, z zastrzeżeniem, że:</w:t>
      </w:r>
    </w:p>
    <w:p w14:paraId="604B05DB" w14:textId="77777777" w:rsidR="009B5E8B" w:rsidRPr="00734FE7" w:rsidRDefault="009B5E8B" w:rsidP="00DC109E">
      <w:pPr>
        <w:widowControl w:val="0"/>
        <w:numPr>
          <w:ilvl w:val="0"/>
          <w:numId w:val="83"/>
        </w:numPr>
        <w:spacing w:after="0"/>
        <w:jc w:val="both"/>
        <w:rPr>
          <w:rFonts w:ascii="Arial" w:hAnsi="Arial" w:cs="Arial"/>
          <w:b/>
          <w:bCs/>
        </w:rPr>
      </w:pPr>
      <w:r w:rsidRPr="00734FE7">
        <w:rPr>
          <w:rFonts w:ascii="Arial" w:hAnsi="Arial" w:cs="Arial"/>
        </w:rPr>
        <w:t xml:space="preserve">sposób przesyłania dokumentów finansowo-księgowych oraz załączników do faktur w formie innej niż ustrukturyzowana przekazywana poprzez </w:t>
      </w:r>
      <w:proofErr w:type="spellStart"/>
      <w:r w:rsidRPr="00734FE7">
        <w:rPr>
          <w:rFonts w:ascii="Arial" w:hAnsi="Arial" w:cs="Arial"/>
        </w:rPr>
        <w:t>KSeF</w:t>
      </w:r>
      <w:proofErr w:type="spellEnd"/>
      <w:r w:rsidRPr="00734FE7">
        <w:rPr>
          <w:rFonts w:ascii="Arial" w:hAnsi="Arial" w:cs="Arial"/>
        </w:rPr>
        <w:t xml:space="preserve"> nie ulega zmianie,  </w:t>
      </w:r>
    </w:p>
    <w:p w14:paraId="392C91E7" w14:textId="77777777" w:rsidR="009B5E8B" w:rsidRPr="00734FE7" w:rsidRDefault="009B5E8B" w:rsidP="00DC109E">
      <w:pPr>
        <w:widowControl w:val="0"/>
        <w:numPr>
          <w:ilvl w:val="0"/>
          <w:numId w:val="83"/>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2.</w:t>
      </w:r>
    </w:p>
    <w:p w14:paraId="7DE6219B" w14:textId="77777777" w:rsidR="009B5E8B" w:rsidRDefault="009B5E8B" w:rsidP="009B5E8B">
      <w:pPr>
        <w:spacing w:after="0" w:line="240" w:lineRule="auto"/>
        <w:rPr>
          <w:rFonts w:ascii="Arial" w:hAnsi="Arial" w:cs="Arial"/>
          <w:b/>
        </w:rPr>
      </w:pPr>
      <w:r>
        <w:rPr>
          <w:rFonts w:ascii="Arial" w:hAnsi="Arial" w:cs="Arial"/>
          <w:b/>
        </w:rPr>
        <w:br w:type="page"/>
      </w:r>
    </w:p>
    <w:p w14:paraId="00A43D96" w14:textId="1BFC7F44" w:rsidR="009B5E8B" w:rsidRPr="00236980" w:rsidRDefault="009B5E8B" w:rsidP="009B5E8B">
      <w:pPr>
        <w:jc w:val="right"/>
        <w:rPr>
          <w:rFonts w:ascii="Arial" w:hAnsi="Arial" w:cs="Arial"/>
          <w:b/>
        </w:rPr>
      </w:pPr>
      <w:r w:rsidRPr="00236980">
        <w:rPr>
          <w:rFonts w:ascii="Arial" w:hAnsi="Arial" w:cs="Arial"/>
          <w:b/>
        </w:rPr>
        <w:lastRenderedPageBreak/>
        <w:t xml:space="preserve">Załącznik nr </w:t>
      </w:r>
      <w:r>
        <w:rPr>
          <w:rFonts w:ascii="Arial" w:hAnsi="Arial" w:cs="Arial"/>
          <w:b/>
        </w:rPr>
        <w:t>8</w:t>
      </w:r>
      <w:r w:rsidRPr="00236980">
        <w:rPr>
          <w:rFonts w:ascii="Arial" w:hAnsi="Arial" w:cs="Arial"/>
          <w:b/>
        </w:rPr>
        <w:t>a  do Umowy</w:t>
      </w:r>
    </w:p>
    <w:p w14:paraId="37DB43CA" w14:textId="77777777" w:rsidR="009B5E8B" w:rsidRPr="00236980" w:rsidRDefault="009B5E8B" w:rsidP="009B5E8B">
      <w:pPr>
        <w:spacing w:before="240"/>
        <w:rPr>
          <w:rFonts w:ascii="Arial" w:hAnsi="Arial" w:cs="Arial"/>
          <w:b/>
          <w:bCs/>
        </w:rPr>
      </w:pPr>
    </w:p>
    <w:p w14:paraId="71C45ADF" w14:textId="77777777" w:rsidR="009B5E8B" w:rsidRPr="00236980" w:rsidRDefault="009B5E8B" w:rsidP="009B5E8B">
      <w:pPr>
        <w:spacing w:before="240"/>
        <w:rPr>
          <w:rFonts w:ascii="Arial" w:hAnsi="Arial" w:cs="Arial"/>
          <w:b/>
          <w:bCs/>
        </w:rPr>
      </w:pPr>
      <w:bookmarkStart w:id="11" w:name="_Hlk217989029"/>
      <w:r w:rsidRPr="00236980">
        <w:rPr>
          <w:rFonts w:ascii="Arial" w:hAnsi="Arial" w:cs="Arial"/>
          <w:b/>
          <w:bCs/>
        </w:rPr>
        <w:t>Obowiązki Wykonawcy w zakresie klauzuli zrównoważonego rozwoju</w:t>
      </w:r>
    </w:p>
    <w:p w14:paraId="14DF150D" w14:textId="77777777" w:rsidR="009B5E8B" w:rsidRPr="00236980" w:rsidRDefault="009B5E8B" w:rsidP="009B5E8B">
      <w:pPr>
        <w:spacing w:before="240" w:after="120"/>
        <w:ind w:left="426" w:hanging="284"/>
        <w:jc w:val="both"/>
        <w:rPr>
          <w:rFonts w:ascii="Arial" w:hAnsi="Arial" w:cs="Arial"/>
          <w:bCs/>
          <w:lang w:bidi="en-US"/>
        </w:rPr>
      </w:pPr>
      <w:r w:rsidRPr="00236980">
        <w:rPr>
          <w:rFonts w:ascii="Arial" w:hAnsi="Arial" w:cs="Arial"/>
          <w:bCs/>
          <w:lang w:bidi="en-US"/>
        </w:rPr>
        <w:t>Wykonawca zobowiązany jest do wykonywania Przedmiotu Umowy zgodnie z wymaganiami określonymi w postępowaniu o udzielenie zamówienia, tj.:</w:t>
      </w:r>
    </w:p>
    <w:p w14:paraId="4D3746E6" w14:textId="77777777" w:rsidR="009B5E8B" w:rsidRPr="00236980" w:rsidRDefault="009B5E8B" w:rsidP="009B5E8B">
      <w:pPr>
        <w:spacing w:before="120" w:after="120"/>
        <w:ind w:left="426" w:hanging="284"/>
        <w:jc w:val="both"/>
        <w:rPr>
          <w:rFonts w:ascii="Arial" w:hAnsi="Arial" w:cs="Arial"/>
          <w:bCs/>
          <w:lang w:bidi="en-US"/>
        </w:rPr>
      </w:pPr>
      <w:r w:rsidRPr="00236980">
        <w:rPr>
          <w:rFonts w:ascii="Arial" w:hAnsi="Arial" w:cs="Arial"/>
          <w:bCs/>
          <w:lang w:bidi="en-US"/>
        </w:rPr>
        <w:t>1)</w:t>
      </w:r>
      <w:r w:rsidRPr="00236980">
        <w:rPr>
          <w:rFonts w:ascii="Arial" w:hAnsi="Arial" w:cs="Arial"/>
          <w:bCs/>
          <w:lang w:bidi="en-US"/>
        </w:rPr>
        <w:tab/>
      </w:r>
      <w:r>
        <w:rPr>
          <w:rFonts w:ascii="Arial" w:hAnsi="Arial" w:cs="Arial"/>
          <w:bCs/>
          <w:lang w:bidi="en-US"/>
        </w:rPr>
        <w:t>stosowania opakowań zwrotnych</w:t>
      </w:r>
    </w:p>
    <w:p w14:paraId="5CA7C1B7" w14:textId="77777777" w:rsidR="009B5E8B" w:rsidRPr="00236980" w:rsidRDefault="009B5E8B" w:rsidP="009B5E8B">
      <w:pPr>
        <w:spacing w:before="120" w:after="120"/>
        <w:ind w:left="426" w:hanging="284"/>
        <w:jc w:val="both"/>
        <w:rPr>
          <w:rFonts w:ascii="Arial" w:hAnsi="Arial" w:cs="Arial"/>
          <w:bCs/>
          <w:lang w:bidi="en-US"/>
        </w:rPr>
      </w:pPr>
      <w:r>
        <w:rPr>
          <w:rFonts w:ascii="Arial" w:hAnsi="Arial" w:cs="Arial"/>
          <w:bCs/>
          <w:lang w:bidi="en-US"/>
        </w:rPr>
        <w:t>2</w:t>
      </w:r>
      <w:r w:rsidRPr="00236980">
        <w:rPr>
          <w:rFonts w:ascii="Arial" w:hAnsi="Arial" w:cs="Arial"/>
          <w:bCs/>
          <w:lang w:bidi="en-US"/>
        </w:rPr>
        <w:t>)</w:t>
      </w:r>
      <w:r w:rsidRPr="00236980">
        <w:rPr>
          <w:rFonts w:ascii="Arial" w:hAnsi="Arial" w:cs="Arial"/>
          <w:bCs/>
          <w:lang w:bidi="en-US"/>
        </w:rPr>
        <w:tab/>
        <w:t>w przypadku zatrudniania cudzoziemców złożenie oświadczenia, potwierdzającego spełnienie wszelkich wymogów prawnych dotyczących zatrudniania cudzoziemców,</w:t>
      </w:r>
    </w:p>
    <w:p w14:paraId="2ABF735B" w14:textId="77777777" w:rsidR="009B5E8B" w:rsidRPr="00236980" w:rsidRDefault="009B5E8B" w:rsidP="009B5E8B">
      <w:pPr>
        <w:spacing w:before="120" w:after="120"/>
        <w:ind w:left="426" w:hanging="284"/>
        <w:jc w:val="both"/>
        <w:rPr>
          <w:rFonts w:ascii="Arial" w:hAnsi="Arial" w:cs="Arial"/>
          <w:bCs/>
          <w:lang w:bidi="en-US"/>
        </w:rPr>
      </w:pPr>
      <w:r>
        <w:rPr>
          <w:rFonts w:ascii="Arial" w:hAnsi="Arial" w:cs="Arial"/>
          <w:bCs/>
          <w:lang w:bidi="en-US"/>
        </w:rPr>
        <w:t>3</w:t>
      </w:r>
      <w:r w:rsidRPr="00236980">
        <w:rPr>
          <w:rFonts w:ascii="Arial" w:hAnsi="Arial" w:cs="Arial"/>
          <w:bCs/>
          <w:lang w:bidi="en-US"/>
        </w:rPr>
        <w:t>)</w:t>
      </w:r>
      <w:r w:rsidRPr="00236980">
        <w:rPr>
          <w:rFonts w:ascii="Arial" w:hAnsi="Arial" w:cs="Arial"/>
          <w:bCs/>
          <w:lang w:bidi="en-US"/>
        </w:rPr>
        <w:tab/>
        <w:t xml:space="preserve">takie organizowanie czasu pracy, aby eliminować </w:t>
      </w:r>
      <w:proofErr w:type="spellStart"/>
      <w:r w:rsidRPr="00236980">
        <w:rPr>
          <w:rFonts w:ascii="Arial" w:hAnsi="Arial" w:cs="Arial"/>
          <w:bCs/>
          <w:lang w:bidi="en-US"/>
        </w:rPr>
        <w:t>ponadmiarową</w:t>
      </w:r>
      <w:proofErr w:type="spellEnd"/>
      <w:r w:rsidRPr="00236980">
        <w:rPr>
          <w:rFonts w:ascii="Arial" w:hAnsi="Arial" w:cs="Arial"/>
          <w:bCs/>
          <w:lang w:bidi="en-US"/>
        </w:rPr>
        <w:t xml:space="preserve"> i ponadnormatywną pracę w godzinach nadliczbowych</w:t>
      </w:r>
    </w:p>
    <w:p w14:paraId="0DB936CA" w14:textId="77777777" w:rsidR="009B5E8B" w:rsidRPr="00236980" w:rsidRDefault="009B5E8B" w:rsidP="009B5E8B">
      <w:pPr>
        <w:spacing w:before="120" w:after="120"/>
        <w:ind w:left="426" w:hanging="284"/>
        <w:jc w:val="both"/>
        <w:rPr>
          <w:rFonts w:ascii="Arial" w:hAnsi="Arial" w:cs="Arial"/>
          <w:bCs/>
          <w:lang w:bidi="en-US"/>
        </w:rPr>
      </w:pPr>
    </w:p>
    <w:p w14:paraId="157796DD" w14:textId="77777777" w:rsidR="009B5E8B" w:rsidRPr="00236980" w:rsidRDefault="009B5E8B" w:rsidP="009B5E8B">
      <w:pPr>
        <w:jc w:val="center"/>
        <w:rPr>
          <w:rFonts w:ascii="Arial" w:hAnsi="Arial" w:cs="Arial"/>
          <w:b/>
        </w:rPr>
      </w:pPr>
      <w:r w:rsidRPr="00236980">
        <w:rPr>
          <w:rFonts w:ascii="Arial" w:hAnsi="Arial" w:cs="Arial"/>
          <w:b/>
        </w:rPr>
        <w:t>ZAMAWIAJĄCY</w:t>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t>WYKONAWCA</w:t>
      </w:r>
    </w:p>
    <w:bookmarkEnd w:id="11"/>
    <w:p w14:paraId="27E34798" w14:textId="77777777" w:rsidR="009B5E8B" w:rsidRDefault="009B5E8B" w:rsidP="009B5E8B">
      <w:pPr>
        <w:spacing w:after="160" w:line="259" w:lineRule="auto"/>
      </w:pPr>
      <w:r>
        <w:br w:type="page"/>
      </w:r>
    </w:p>
    <w:p w14:paraId="553E6B9B" w14:textId="7B64CB35" w:rsidR="009B5E8B" w:rsidRPr="00236980" w:rsidRDefault="009B5E8B" w:rsidP="009B5E8B">
      <w:pPr>
        <w:jc w:val="right"/>
        <w:rPr>
          <w:rFonts w:ascii="Arial" w:hAnsi="Arial" w:cs="Arial"/>
          <w:b/>
        </w:rPr>
      </w:pPr>
      <w:bookmarkStart w:id="12" w:name="_Hlk217989085"/>
      <w:r w:rsidRPr="00236980">
        <w:rPr>
          <w:rFonts w:ascii="Arial" w:hAnsi="Arial" w:cs="Arial"/>
          <w:b/>
        </w:rPr>
        <w:lastRenderedPageBreak/>
        <w:t xml:space="preserve">Załącznik nr </w:t>
      </w:r>
      <w:r>
        <w:rPr>
          <w:rFonts w:ascii="Arial" w:hAnsi="Arial" w:cs="Arial"/>
          <w:b/>
        </w:rPr>
        <w:t>8</w:t>
      </w:r>
      <w:r w:rsidRPr="00236980">
        <w:rPr>
          <w:rFonts w:ascii="Arial" w:hAnsi="Arial" w:cs="Arial"/>
          <w:b/>
        </w:rPr>
        <w:t>b  do Umowy</w:t>
      </w:r>
    </w:p>
    <w:p w14:paraId="56B30DE5" w14:textId="77777777" w:rsidR="009B5E8B" w:rsidRPr="00236980" w:rsidRDefault="009B5E8B" w:rsidP="009B5E8B">
      <w:pPr>
        <w:spacing w:before="240" w:after="120"/>
        <w:jc w:val="center"/>
        <w:rPr>
          <w:rFonts w:ascii="Arial" w:hAnsi="Arial" w:cs="Arial"/>
          <w:bCs/>
          <w:lang w:bidi="en-US"/>
        </w:rPr>
      </w:pPr>
      <w:r w:rsidRPr="00236980">
        <w:rPr>
          <w:rFonts w:ascii="Arial" w:hAnsi="Arial" w:cs="Arial"/>
          <w:b/>
          <w:bCs/>
        </w:rPr>
        <w:t>Zasady przeprowadzania audytów u Wykonawcy</w:t>
      </w:r>
    </w:p>
    <w:p w14:paraId="2E28FC4F"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Zamawiający zastrzega sobie prawo do przeprowadzania audytów u Wykonawcy osobiście lub przez podmioty/osoby trzecie wskazane przez Zamawiającego w zakresie związanym z realizacją Przedmiotu Umowy, w tym:</w:t>
      </w:r>
    </w:p>
    <w:p w14:paraId="75642EAC"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1) obejmującym zakres pracowniczy: </w:t>
      </w:r>
    </w:p>
    <w:p w14:paraId="1F5F83BB"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a) weryfikacji uprawnień pracowników, którymi posługuje się Wykonawca w celu realizacji Przedmiotu Umowy,</w:t>
      </w:r>
    </w:p>
    <w:p w14:paraId="2E4D7187"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b) weryfikacji przeprowadzonych szkoleń BHP dla pracowników, którymi posługuje się Wykonawca w celu realizacji Przedmiotu Umowy, </w:t>
      </w:r>
    </w:p>
    <w:p w14:paraId="6C0924A7" w14:textId="77777777" w:rsidR="009B5E8B" w:rsidRDefault="009B5E8B" w:rsidP="009B5E8B">
      <w:pPr>
        <w:ind w:left="284" w:hanging="284"/>
        <w:jc w:val="both"/>
        <w:rPr>
          <w:rFonts w:ascii="Arial" w:hAnsi="Arial" w:cs="Arial"/>
          <w:bCs/>
          <w:lang w:bidi="en-US"/>
        </w:rPr>
      </w:pPr>
      <w:r w:rsidRPr="00236980">
        <w:rPr>
          <w:rFonts w:ascii="Arial" w:hAnsi="Arial" w:cs="Arial"/>
          <w:bCs/>
          <w:lang w:bidi="en-US"/>
        </w:rPr>
        <w:t xml:space="preserve">c) zapewnienia pracownikom środków ochrony indywidualnej, środków czystości odzieży i obuwia odpowiedniego do wykonywanej pracy oraz wody, </w:t>
      </w:r>
    </w:p>
    <w:p w14:paraId="35D007FD" w14:textId="77777777" w:rsidR="009B5E8B" w:rsidRPr="00236980" w:rsidRDefault="009B5E8B" w:rsidP="009B5E8B">
      <w:pPr>
        <w:ind w:left="284" w:hanging="284"/>
        <w:jc w:val="both"/>
        <w:rPr>
          <w:rFonts w:ascii="Arial" w:hAnsi="Arial" w:cs="Arial"/>
          <w:bCs/>
          <w:lang w:bidi="en-US"/>
        </w:rPr>
      </w:pPr>
      <w:r w:rsidRPr="00E52B0A">
        <w:rPr>
          <w:rFonts w:ascii="Arial" w:eastAsia="Aptos" w:hAnsi="Arial" w:cs="Arial"/>
        </w:rPr>
        <w:t>d</w:t>
      </w:r>
      <w:r>
        <w:rPr>
          <w:rFonts w:ascii="Arial" w:eastAsia="Aptos" w:hAnsi="Arial" w:cs="Arial"/>
          <w:sz w:val="20"/>
          <w:szCs w:val="20"/>
        </w:rPr>
        <w:t>)</w:t>
      </w:r>
      <w:r>
        <w:rPr>
          <w:rFonts w:ascii="Arial" w:eastAsia="Aptos" w:hAnsi="Arial" w:cs="Arial"/>
          <w:sz w:val="20"/>
          <w:szCs w:val="20"/>
        </w:rPr>
        <w:tab/>
      </w:r>
      <w:r w:rsidRPr="00E52B0A">
        <w:rPr>
          <w:rFonts w:ascii="Arial" w:hAnsi="Arial" w:cs="Arial"/>
          <w:bCs/>
          <w:lang w:bidi="en-US"/>
        </w:rPr>
        <w:t>weryfikacji zasad ewidencjonowania czasu pracy  pracowników, którymi posługuje się Wykonawca w celu realizacji Przedmiotu Umowy wraz ze sposobem rozliczania nadgodzin</w:t>
      </w:r>
    </w:p>
    <w:p w14:paraId="08CF4F5A" w14:textId="77777777" w:rsidR="009B5E8B" w:rsidRPr="00236980" w:rsidRDefault="009B5E8B" w:rsidP="009B5E8B">
      <w:pPr>
        <w:ind w:left="284" w:hanging="284"/>
        <w:jc w:val="both"/>
        <w:rPr>
          <w:rFonts w:ascii="Arial" w:hAnsi="Arial" w:cs="Arial"/>
          <w:bCs/>
          <w:lang w:bidi="en-US"/>
        </w:rPr>
      </w:pPr>
      <w:r>
        <w:rPr>
          <w:rFonts w:ascii="Arial" w:hAnsi="Arial" w:cs="Arial"/>
          <w:bCs/>
          <w:lang w:bidi="en-US"/>
        </w:rPr>
        <w:t>e</w:t>
      </w:r>
      <w:r w:rsidRPr="00236980">
        <w:rPr>
          <w:rFonts w:ascii="Arial" w:hAnsi="Arial" w:cs="Arial"/>
          <w:bCs/>
          <w:lang w:bidi="en-US"/>
        </w:rPr>
        <w:t xml:space="preserve">)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1423EC64" w14:textId="77777777" w:rsidR="009B5E8B" w:rsidRPr="00236980" w:rsidRDefault="009B5E8B" w:rsidP="009B5E8B">
      <w:pPr>
        <w:ind w:left="284" w:hanging="284"/>
        <w:jc w:val="both"/>
        <w:rPr>
          <w:rFonts w:ascii="Arial" w:hAnsi="Arial" w:cs="Arial"/>
          <w:bCs/>
          <w:lang w:bidi="en-US"/>
        </w:rPr>
      </w:pPr>
      <w:r>
        <w:rPr>
          <w:rFonts w:ascii="Arial" w:hAnsi="Arial" w:cs="Arial"/>
          <w:bCs/>
          <w:lang w:bidi="en-US"/>
        </w:rPr>
        <w:t>f</w:t>
      </w:r>
      <w:r w:rsidRPr="00236980">
        <w:rPr>
          <w:rFonts w:ascii="Arial" w:hAnsi="Arial" w:cs="Arial"/>
          <w:bCs/>
          <w:lang w:bidi="en-US"/>
        </w:rPr>
        <w:t xml:space="preserve">) weryfikacji czy Wykonawca nie bierze udziału w procederze pracy przymusowej lub handlu ludźmi, </w:t>
      </w:r>
    </w:p>
    <w:p w14:paraId="413070C0"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2)</w:t>
      </w:r>
      <w:r w:rsidRPr="00236980">
        <w:rPr>
          <w:rFonts w:ascii="Arial" w:hAnsi="Arial" w:cs="Arial"/>
          <w:bCs/>
          <w:lang w:bidi="en-US"/>
        </w:rPr>
        <w:tab/>
        <w:t xml:space="preserve">obejmującego Przedmiot Umowy: </w:t>
      </w:r>
    </w:p>
    <w:p w14:paraId="7A6246F8"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a) weryfikacji łańcucha dostawców w kontekście kraju pochodzenia bądź wytworzenia towaru, jakiego dotyczy Umowa, </w:t>
      </w:r>
    </w:p>
    <w:p w14:paraId="27499467"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b) weryfikacji czy urządzenia, pojazdy przeznaczone do realizacji Przedmiotu Umowy posiadają wymagane certyfikaty, dopuszczenia lub homologacje, </w:t>
      </w:r>
    </w:p>
    <w:p w14:paraId="4CCEF415"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c) weryfikacji czy urządzenia, pojazdy przeznaczone do realizacji Przedmiotu Umowy są sprawne i nie stanowią zagrożenia dla zdrowia lub życia pracowników oraz dla środowiska, </w:t>
      </w:r>
    </w:p>
    <w:p w14:paraId="3A769A1A" w14:textId="77777777" w:rsidR="009B5E8B" w:rsidRPr="00236980" w:rsidRDefault="009B5E8B" w:rsidP="009B5E8B">
      <w:pPr>
        <w:ind w:left="284" w:hanging="284"/>
        <w:jc w:val="both"/>
        <w:rPr>
          <w:rFonts w:ascii="Arial" w:hAnsi="Arial" w:cs="Arial"/>
          <w:bCs/>
          <w:lang w:bidi="en-US"/>
        </w:rPr>
      </w:pPr>
      <w:r w:rsidRPr="00236980">
        <w:rPr>
          <w:rFonts w:ascii="Arial" w:hAnsi="Arial" w:cs="Arial"/>
          <w:bCs/>
          <w:lang w:bidi="en-US"/>
        </w:rPr>
        <w:t xml:space="preserve">d) 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15EC48DE" w14:textId="64D4B64C" w:rsidR="00552597" w:rsidRPr="009C683B" w:rsidRDefault="009B5E8B" w:rsidP="009B5E8B">
      <w:pPr>
        <w:ind w:left="284" w:hanging="284"/>
        <w:jc w:val="both"/>
        <w:rPr>
          <w:rFonts w:ascii="Arial" w:hAnsi="Arial" w:cs="Arial"/>
        </w:rPr>
      </w:pPr>
      <w:r w:rsidRPr="00236980">
        <w:rPr>
          <w:rFonts w:ascii="Arial" w:hAnsi="Arial" w:cs="Arial"/>
          <w:b/>
        </w:rPr>
        <w:t>ZAMAWIAJĄCY</w:t>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r>
      <w:r w:rsidRPr="00236980">
        <w:rPr>
          <w:rFonts w:ascii="Arial" w:hAnsi="Arial" w:cs="Arial"/>
          <w:b/>
        </w:rPr>
        <w:tab/>
        <w:t>WYKONAWCA</w:t>
      </w:r>
      <w:bookmarkEnd w:id="12"/>
    </w:p>
    <w:sectPr w:rsidR="00552597" w:rsidRPr="009C683B" w:rsidSect="00AB0DD0">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ADD91" w14:textId="77777777" w:rsidR="00BD61CF" w:rsidRDefault="00BD61CF" w:rsidP="00560DCF">
      <w:pPr>
        <w:spacing w:after="0" w:line="240" w:lineRule="auto"/>
      </w:pPr>
      <w:r>
        <w:separator/>
      </w:r>
    </w:p>
  </w:endnote>
  <w:endnote w:type="continuationSeparator" w:id="0">
    <w:p w14:paraId="67C56104" w14:textId="77777777" w:rsidR="00BD61CF" w:rsidRDefault="00BD61CF" w:rsidP="00560DCF">
      <w:pPr>
        <w:spacing w:after="0" w:line="240" w:lineRule="auto"/>
      </w:pPr>
      <w:r>
        <w:continuationSeparator/>
      </w:r>
    </w:p>
  </w:endnote>
  <w:endnote w:type="continuationNotice" w:id="1">
    <w:p w14:paraId="00FBEF67" w14:textId="77777777" w:rsidR="00BD61CF" w:rsidRDefault="00BD61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00"/>
    <w:family w:val="auto"/>
    <w:notTrueType/>
    <w:pitch w:val="default"/>
    <w:sig w:usb0="00000007"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Univers-PL">
    <w:charset w:val="EE"/>
    <w:family w:val="swiss"/>
    <w:pitch w:val="variable"/>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25174CE9" w:rsidR="00997E76" w:rsidRDefault="00997E76">
    <w:pPr>
      <w:pStyle w:val="Stopka"/>
      <w:jc w:val="right"/>
    </w:pPr>
    <w:r>
      <w:fldChar w:fldCharType="begin"/>
    </w:r>
    <w:r>
      <w:instrText>PAGE   \* MERGEFORMAT</w:instrText>
    </w:r>
    <w:r>
      <w:fldChar w:fldCharType="separate"/>
    </w:r>
    <w:r w:rsidR="008B6FC0">
      <w:rPr>
        <w:noProof/>
      </w:rPr>
      <w:t>31</w:t>
    </w:r>
    <w:r>
      <w:fldChar w:fldCharType="end"/>
    </w:r>
  </w:p>
  <w:p w14:paraId="1BA9B046" w14:textId="66121366" w:rsidR="00997E76" w:rsidRPr="007B54AC" w:rsidRDefault="00234028" w:rsidP="007B54AC">
    <w:pPr>
      <w:pStyle w:val="Stopka"/>
    </w:pPr>
    <w:r>
      <w:rPr>
        <w:rFonts w:ascii="Arial" w:hAnsi="Arial" w:cs="Arial"/>
        <w:color w:val="000000"/>
      </w:rPr>
      <w:pict w14:anchorId="4EADED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75pt;height:62.25pt">
          <v:imagedata r:id="rId1" o:title=""/>
          <o:lock v:ext="edit" ungrouping="t" rotation="t" cropping="t" verticies="t" text="t" grouping="t"/>
          <o:signatureline v:ext="edit" id="{25DCF360-4762-4215-8777-2C9173ACA395}" provid="{00000000-0000-0000-0000-000000000000}" o:suggestedsigner="Sekretarz komisji przetargowej"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3A999" w14:textId="77777777" w:rsidR="00BD61CF" w:rsidRDefault="00BD61CF" w:rsidP="00560DCF">
      <w:pPr>
        <w:spacing w:after="0" w:line="240" w:lineRule="auto"/>
      </w:pPr>
      <w:r>
        <w:separator/>
      </w:r>
    </w:p>
  </w:footnote>
  <w:footnote w:type="continuationSeparator" w:id="0">
    <w:p w14:paraId="73E261B1" w14:textId="77777777" w:rsidR="00BD61CF" w:rsidRDefault="00BD61CF" w:rsidP="00560DCF">
      <w:pPr>
        <w:spacing w:after="0" w:line="240" w:lineRule="auto"/>
      </w:pPr>
      <w:r>
        <w:continuationSeparator/>
      </w:r>
    </w:p>
  </w:footnote>
  <w:footnote w:type="continuationNotice" w:id="1">
    <w:p w14:paraId="53FD1AB6" w14:textId="77777777" w:rsidR="00BD61CF" w:rsidRDefault="00BD61CF">
      <w:pPr>
        <w:spacing w:after="0" w:line="240" w:lineRule="auto"/>
      </w:pPr>
    </w:p>
  </w:footnote>
  <w:footnote w:id="2">
    <w:p w14:paraId="7582442A" w14:textId="77777777" w:rsidR="00924EAC" w:rsidRDefault="00924EAC" w:rsidP="00924EAC">
      <w:pPr>
        <w:pStyle w:val="Tekstprzypisudolnego"/>
      </w:pPr>
      <w:r>
        <w:rPr>
          <w:rStyle w:val="Odwoanieprzypisudolnego"/>
        </w:rPr>
        <w:footnoteRef/>
      </w:r>
      <w:r>
        <w:t xml:space="preserve"> Do uzupełnienia po rozstrzygnięciu postępowania. </w:t>
      </w:r>
    </w:p>
  </w:footnote>
  <w:footnote w:id="3">
    <w:p w14:paraId="69734E13" w14:textId="5C381BD3" w:rsidR="00997E76" w:rsidRDefault="00997E76">
      <w:pPr>
        <w:pStyle w:val="Tekstprzypisudolnego"/>
      </w:pPr>
      <w:r>
        <w:rPr>
          <w:rStyle w:val="Odwoanieprzypisudolnego"/>
        </w:rPr>
        <w:footnoteRef/>
      </w:r>
      <w:r>
        <w:t xml:space="preserve"> </w:t>
      </w:r>
      <w:r w:rsidRPr="00142904">
        <w:rPr>
          <w:rFonts w:ascii="Arial" w:hAnsi="Arial" w:cs="Arial"/>
          <w:sz w:val="18"/>
          <w:szCs w:val="18"/>
        </w:rPr>
        <w:t>Przepis do zastosowania w sytuacji, gdy Wykonawcą jest Konsorcjum podmiotów.</w:t>
      </w:r>
    </w:p>
  </w:footnote>
  <w:footnote w:id="4">
    <w:p w14:paraId="49D0C9C2" w14:textId="77777777" w:rsidR="009B5E8B" w:rsidRDefault="009B5E8B" w:rsidP="009B5E8B">
      <w:pPr>
        <w:pStyle w:val="Tekstprzypisudolnego"/>
      </w:pPr>
      <w:r>
        <w:rPr>
          <w:rStyle w:val="Odwoanieprzypisudolnego"/>
        </w:rPr>
        <w:footnoteRef/>
      </w:r>
      <w:r>
        <w:t xml:space="preserve"> Właściwa wersja zostanie wybrana na etapie udzielania zamówienia / zawierania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87803DE"/>
    <w:name w:val="WW8Num1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4D286C"/>
    <w:multiLevelType w:val="multilevel"/>
    <w:tmpl w:val="E53E1172"/>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2A47438"/>
    <w:multiLevelType w:val="multilevel"/>
    <w:tmpl w:val="F8822094"/>
    <w:name w:val="WW8Num10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44738D8"/>
    <w:multiLevelType w:val="hybridMultilevel"/>
    <w:tmpl w:val="D5F2546C"/>
    <w:lvl w:ilvl="0" w:tplc="1E4A6496">
      <w:start w:val="4"/>
      <w:numFmt w:val="decimal"/>
      <w:lvlText w:val="%1."/>
      <w:lvlJc w:val="left"/>
      <w:pPr>
        <w:ind w:left="644" w:hanging="360"/>
      </w:pPr>
      <w:rPr>
        <w:rFonts w:hint="default"/>
      </w:rPr>
    </w:lvl>
    <w:lvl w:ilvl="1" w:tplc="63C87C3C" w:tentative="1">
      <w:start w:val="1"/>
      <w:numFmt w:val="lowerLetter"/>
      <w:lvlText w:val="%2."/>
      <w:lvlJc w:val="left"/>
      <w:pPr>
        <w:ind w:left="1364" w:hanging="360"/>
      </w:pPr>
    </w:lvl>
    <w:lvl w:ilvl="2" w:tplc="7AA0CEE8" w:tentative="1">
      <w:start w:val="1"/>
      <w:numFmt w:val="lowerRoman"/>
      <w:lvlText w:val="%3."/>
      <w:lvlJc w:val="right"/>
      <w:pPr>
        <w:ind w:left="2084" w:hanging="180"/>
      </w:pPr>
    </w:lvl>
    <w:lvl w:ilvl="3" w:tplc="19BA697E" w:tentative="1">
      <w:start w:val="1"/>
      <w:numFmt w:val="decimal"/>
      <w:lvlText w:val="%4."/>
      <w:lvlJc w:val="left"/>
      <w:pPr>
        <w:ind w:left="2804" w:hanging="360"/>
      </w:pPr>
    </w:lvl>
    <w:lvl w:ilvl="4" w:tplc="7116D8BC" w:tentative="1">
      <w:start w:val="1"/>
      <w:numFmt w:val="lowerLetter"/>
      <w:lvlText w:val="%5."/>
      <w:lvlJc w:val="left"/>
      <w:pPr>
        <w:ind w:left="3524" w:hanging="360"/>
      </w:pPr>
    </w:lvl>
    <w:lvl w:ilvl="5" w:tplc="277641A2" w:tentative="1">
      <w:start w:val="1"/>
      <w:numFmt w:val="lowerRoman"/>
      <w:lvlText w:val="%6."/>
      <w:lvlJc w:val="right"/>
      <w:pPr>
        <w:ind w:left="4244" w:hanging="180"/>
      </w:pPr>
    </w:lvl>
    <w:lvl w:ilvl="6" w:tplc="5F42BBE2" w:tentative="1">
      <w:start w:val="1"/>
      <w:numFmt w:val="decimal"/>
      <w:lvlText w:val="%7."/>
      <w:lvlJc w:val="left"/>
      <w:pPr>
        <w:ind w:left="4964" w:hanging="360"/>
      </w:pPr>
    </w:lvl>
    <w:lvl w:ilvl="7" w:tplc="3C004DB6" w:tentative="1">
      <w:start w:val="1"/>
      <w:numFmt w:val="lowerLetter"/>
      <w:lvlText w:val="%8."/>
      <w:lvlJc w:val="left"/>
      <w:pPr>
        <w:ind w:left="5684" w:hanging="360"/>
      </w:pPr>
    </w:lvl>
    <w:lvl w:ilvl="8" w:tplc="B2AAAA3E" w:tentative="1">
      <w:start w:val="1"/>
      <w:numFmt w:val="lowerRoman"/>
      <w:lvlText w:val="%9."/>
      <w:lvlJc w:val="right"/>
      <w:pPr>
        <w:ind w:left="6404" w:hanging="180"/>
      </w:pPr>
    </w:lvl>
  </w:abstractNum>
  <w:abstractNum w:abstractNumId="8"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EB6E32"/>
    <w:multiLevelType w:val="hybridMultilevel"/>
    <w:tmpl w:val="C2408E14"/>
    <w:lvl w:ilvl="0" w:tplc="BF0E260A">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0" w15:restartNumberingAfterBreak="0">
    <w:nsid w:val="0701745A"/>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906118"/>
    <w:multiLevelType w:val="multilevel"/>
    <w:tmpl w:val="481A8720"/>
    <w:lvl w:ilvl="0">
      <w:start w:val="1"/>
      <w:numFmt w:val="decimal"/>
      <w:lvlText w:val="%1)"/>
      <w:lvlJc w:val="left"/>
      <w:pPr>
        <w:tabs>
          <w:tab w:val="num" w:pos="720"/>
        </w:tabs>
        <w:ind w:left="720" w:hanging="360"/>
      </w:pPr>
      <w:rPr>
        <w:rFonts w:hint="default"/>
      </w:rPr>
    </w:lvl>
    <w:lvl w:ilvl="1">
      <w:start w:val="8"/>
      <w:numFmt w:val="decimal"/>
      <w:isLgl/>
      <w:lvlText w:val="%1.%2"/>
      <w:lvlJc w:val="left"/>
      <w:pPr>
        <w:ind w:left="943" w:hanging="48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2" w15:restartNumberingAfterBreak="0">
    <w:nsid w:val="0BCF3377"/>
    <w:multiLevelType w:val="hybridMultilevel"/>
    <w:tmpl w:val="1F6014AC"/>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13"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A923E2"/>
    <w:multiLevelType w:val="hybridMultilevel"/>
    <w:tmpl w:val="9358FC7E"/>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D2010B"/>
    <w:multiLevelType w:val="multilevel"/>
    <w:tmpl w:val="CBECCE64"/>
    <w:lvl w:ilvl="0">
      <w:start w:val="1"/>
      <w:numFmt w:val="decimal"/>
      <w:lvlText w:val="%1."/>
      <w:lvlJc w:val="left"/>
      <w:pPr>
        <w:ind w:left="502" w:hanging="360"/>
      </w:pPr>
      <w:rPr>
        <w:rFonts w:hint="default"/>
        <w:strike w:val="0"/>
        <w:color w:val="auto"/>
        <w:sz w:val="22"/>
        <w:szCs w:val="22"/>
      </w:rPr>
    </w:lvl>
    <w:lvl w:ilvl="1">
      <w:start w:val="1"/>
      <w:numFmt w:val="lowerLetter"/>
      <w:lvlText w:val="%2)"/>
      <w:lvlJc w:val="left"/>
      <w:pPr>
        <w:ind w:left="-264" w:hanging="432"/>
      </w:pPr>
    </w:lvl>
    <w:lvl w:ilvl="2">
      <w:start w:val="1"/>
      <w:numFmt w:val="decimal"/>
      <w:lvlText w:val="%1.%2.%3."/>
      <w:lvlJc w:val="left"/>
      <w:pPr>
        <w:ind w:left="168" w:hanging="504"/>
      </w:pPr>
    </w:lvl>
    <w:lvl w:ilvl="3">
      <w:start w:val="1"/>
      <w:numFmt w:val="decimal"/>
      <w:lvlText w:val="%1.%2.%3.%4."/>
      <w:lvlJc w:val="left"/>
      <w:pPr>
        <w:ind w:left="672" w:hanging="648"/>
      </w:pPr>
    </w:lvl>
    <w:lvl w:ilvl="4">
      <w:start w:val="1"/>
      <w:numFmt w:val="lowerLetter"/>
      <w:lvlText w:val="%5)"/>
      <w:lvlJc w:val="left"/>
      <w:pPr>
        <w:ind w:left="1176" w:hanging="792"/>
      </w:pPr>
    </w:lvl>
    <w:lvl w:ilvl="5">
      <w:start w:val="1"/>
      <w:numFmt w:val="decimal"/>
      <w:lvlText w:val="%6)"/>
      <w:lvlJc w:val="left"/>
      <w:pPr>
        <w:ind w:left="1680" w:hanging="936"/>
      </w:pPr>
      <w:rPr>
        <w:rFonts w:ascii="Arial" w:eastAsia="Calibri" w:hAnsi="Arial" w:cs="Arial"/>
      </w:rPr>
    </w:lvl>
    <w:lvl w:ilvl="6">
      <w:start w:val="1"/>
      <w:numFmt w:val="lowerLetter"/>
      <w:lvlText w:val="%7)"/>
      <w:lvlJc w:val="left"/>
      <w:pPr>
        <w:ind w:left="2184" w:hanging="1080"/>
      </w:pPr>
      <w:rPr>
        <w:rFonts w:ascii="Arial" w:eastAsia="Calibri" w:hAnsi="Arial" w:cs="Arial" w:hint="default"/>
      </w:rPr>
    </w:lvl>
    <w:lvl w:ilvl="7">
      <w:start w:val="1"/>
      <w:numFmt w:val="decimal"/>
      <w:lvlText w:val="%1.%2.%3.%4.%5.%6.%7.%8."/>
      <w:lvlJc w:val="left"/>
      <w:pPr>
        <w:ind w:left="2688" w:hanging="1224"/>
      </w:pPr>
    </w:lvl>
    <w:lvl w:ilvl="8">
      <w:start w:val="1"/>
      <w:numFmt w:val="decimal"/>
      <w:lvlText w:val="%1.%2.%3.%4.%5.%6.%7.%8.%9."/>
      <w:lvlJc w:val="left"/>
      <w:pPr>
        <w:ind w:left="3264" w:hanging="1440"/>
      </w:pPr>
    </w:lvl>
  </w:abstractNum>
  <w:abstractNum w:abstractNumId="18" w15:restartNumberingAfterBreak="0">
    <w:nsid w:val="1DF32F4F"/>
    <w:multiLevelType w:val="hybridMultilevel"/>
    <w:tmpl w:val="BE2057CE"/>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E51CECD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CD5D1D"/>
    <w:multiLevelType w:val="hybridMultilevel"/>
    <w:tmpl w:val="79F2A8F0"/>
    <w:lvl w:ilvl="0" w:tplc="5742DB2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73710DB"/>
    <w:multiLevelType w:val="hybridMultilevel"/>
    <w:tmpl w:val="9A66A4D8"/>
    <w:lvl w:ilvl="0" w:tplc="46B8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AF2C45"/>
    <w:multiLevelType w:val="hybridMultilevel"/>
    <w:tmpl w:val="9EA240A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795D1F"/>
    <w:multiLevelType w:val="multilevel"/>
    <w:tmpl w:val="2AD2333E"/>
    <w:lvl w:ilvl="0">
      <w:start w:val="1"/>
      <w:numFmt w:val="decimal"/>
      <w:lvlText w:val="%1."/>
      <w:lvlJc w:val="left"/>
      <w:pPr>
        <w:ind w:left="502" w:hanging="360"/>
      </w:pPr>
      <w:rPr>
        <w:rFonts w:hint="default"/>
        <w:strike w:val="0"/>
        <w:color w:val="auto"/>
        <w:sz w:val="22"/>
        <w:szCs w:val="22"/>
      </w:rPr>
    </w:lvl>
    <w:lvl w:ilvl="1">
      <w:start w:val="1"/>
      <w:numFmt w:val="lowerLetter"/>
      <w:lvlText w:val="%2)"/>
      <w:lvlJc w:val="left"/>
      <w:pPr>
        <w:ind w:left="-264" w:hanging="432"/>
      </w:pPr>
      <w:rPr>
        <w:rFonts w:hint="default"/>
      </w:rPr>
    </w:lvl>
    <w:lvl w:ilvl="2">
      <w:start w:val="1"/>
      <w:numFmt w:val="decimal"/>
      <w:lvlText w:val="%1.%2.%3."/>
      <w:lvlJc w:val="left"/>
      <w:pPr>
        <w:ind w:left="168" w:hanging="504"/>
      </w:pPr>
      <w:rPr>
        <w:rFonts w:hint="default"/>
      </w:rPr>
    </w:lvl>
    <w:lvl w:ilvl="3">
      <w:start w:val="1"/>
      <w:numFmt w:val="decimal"/>
      <w:lvlText w:val="%1.%2.%3.%4."/>
      <w:lvlJc w:val="left"/>
      <w:pPr>
        <w:ind w:left="672" w:hanging="648"/>
      </w:pPr>
      <w:rPr>
        <w:rFonts w:hint="default"/>
      </w:rPr>
    </w:lvl>
    <w:lvl w:ilvl="4">
      <w:start w:val="1"/>
      <w:numFmt w:val="lowerLetter"/>
      <w:lvlText w:val="%5)"/>
      <w:lvlJc w:val="left"/>
      <w:pPr>
        <w:ind w:left="1176" w:hanging="792"/>
      </w:pPr>
      <w:rPr>
        <w:rFonts w:hint="default"/>
      </w:rPr>
    </w:lvl>
    <w:lvl w:ilvl="5">
      <w:start w:val="1"/>
      <w:numFmt w:val="decimal"/>
      <w:lvlText w:val="%6)"/>
      <w:lvlJc w:val="left"/>
      <w:pPr>
        <w:ind w:left="1680" w:hanging="936"/>
      </w:pPr>
      <w:rPr>
        <w:rFonts w:ascii="Arial" w:eastAsia="Calibri" w:hAnsi="Arial" w:cs="Arial" w:hint="default"/>
      </w:rPr>
    </w:lvl>
    <w:lvl w:ilvl="6">
      <w:start w:val="1"/>
      <w:numFmt w:val="lowerLetter"/>
      <w:lvlText w:val="%7)"/>
      <w:lvlJc w:val="left"/>
      <w:pPr>
        <w:ind w:left="2184" w:hanging="1080"/>
      </w:pPr>
      <w:rPr>
        <w:rFonts w:ascii="Arial" w:eastAsia="Calibri" w:hAnsi="Arial" w:cs="Arial" w:hint="default"/>
      </w:rPr>
    </w:lvl>
    <w:lvl w:ilvl="7">
      <w:start w:val="1"/>
      <w:numFmt w:val="decimal"/>
      <w:lvlText w:val="%1.%2.%3.%4.%5.%6.%7.%8."/>
      <w:lvlJc w:val="left"/>
      <w:pPr>
        <w:ind w:left="2688" w:hanging="1224"/>
      </w:pPr>
      <w:rPr>
        <w:rFonts w:hint="default"/>
      </w:rPr>
    </w:lvl>
    <w:lvl w:ilvl="8">
      <w:start w:val="1"/>
      <w:numFmt w:val="decimal"/>
      <w:lvlText w:val="%1.%2.%3.%4.%5.%6.%7.%8.%9."/>
      <w:lvlJc w:val="left"/>
      <w:pPr>
        <w:ind w:left="3264" w:hanging="1440"/>
      </w:pPr>
      <w:rPr>
        <w:rFonts w:hint="default"/>
      </w:rPr>
    </w:lvl>
  </w:abstractNum>
  <w:abstractNum w:abstractNumId="28"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2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E400A0C"/>
    <w:multiLevelType w:val="hybridMultilevel"/>
    <w:tmpl w:val="3F6C6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BAC0321"/>
    <w:multiLevelType w:val="multilevel"/>
    <w:tmpl w:val="9410BA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F833CD4"/>
    <w:multiLevelType w:val="hybridMultilevel"/>
    <w:tmpl w:val="9F38BD76"/>
    <w:lvl w:ilvl="0" w:tplc="D2F80DFA">
      <w:start w:val="10"/>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945469"/>
    <w:multiLevelType w:val="hybridMultilevel"/>
    <w:tmpl w:val="E99475A6"/>
    <w:lvl w:ilvl="0" w:tplc="A974474C">
      <w:start w:val="10"/>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0A0D69"/>
    <w:multiLevelType w:val="hybridMultilevel"/>
    <w:tmpl w:val="9544C68A"/>
    <w:lvl w:ilvl="0" w:tplc="1F8C9ACC">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3" w15:restartNumberingAfterBreak="0">
    <w:nsid w:val="435605FE"/>
    <w:multiLevelType w:val="hybridMultilevel"/>
    <w:tmpl w:val="B7D4F0C0"/>
    <w:lvl w:ilvl="0" w:tplc="04150017">
      <w:start w:val="1"/>
      <w:numFmt w:val="lowerLetter"/>
      <w:lvlText w:val="%1)"/>
      <w:lvlJc w:val="left"/>
      <w:pPr>
        <w:ind w:left="1571" w:hanging="360"/>
      </w:pPr>
      <w:rPr>
        <w:rFonts w:hint="default"/>
        <w:b w:val="0"/>
        <w:caps w:val="0"/>
        <w:strike w:val="0"/>
        <w:dstrike w:val="0"/>
        <w:vanish w:val="0"/>
        <w:color w:val="000000"/>
        <w:sz w:val="22"/>
        <w:szCs w:val="24"/>
        <w:vertAlign w:val="baseline"/>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43C065E1"/>
    <w:multiLevelType w:val="hybridMultilevel"/>
    <w:tmpl w:val="B38C8876"/>
    <w:lvl w:ilvl="0" w:tplc="ED00C77C">
      <w:start w:val="1"/>
      <w:numFmt w:val="decimal"/>
      <w:lvlText w:val="§%1"/>
      <w:lvlJc w:val="left"/>
      <w:pPr>
        <w:ind w:left="78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ACD570B"/>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4BE549A9"/>
    <w:multiLevelType w:val="hybridMultilevel"/>
    <w:tmpl w:val="9358FC7E"/>
    <w:lvl w:ilvl="0" w:tplc="0D9EAC2C">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4D9C2666"/>
    <w:multiLevelType w:val="hybridMultilevel"/>
    <w:tmpl w:val="34DAD93E"/>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A1CA5344">
      <w:start w:val="1"/>
      <w:numFmt w:val="upperRoman"/>
      <w:lvlText w:val="%3."/>
      <w:lvlJc w:val="left"/>
      <w:pPr>
        <w:ind w:left="862" w:hanging="72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0"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56C34987"/>
    <w:multiLevelType w:val="hybridMultilevel"/>
    <w:tmpl w:val="9358FC7E"/>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4" w15:restartNumberingAfterBreak="0">
    <w:nsid w:val="57064559"/>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57A051BA"/>
    <w:multiLevelType w:val="singleLevel"/>
    <w:tmpl w:val="CF72E22A"/>
    <w:lvl w:ilvl="0">
      <w:start w:val="4"/>
      <w:numFmt w:val="bullet"/>
      <w:lvlText w:val="-"/>
      <w:lvlJc w:val="left"/>
      <w:pPr>
        <w:tabs>
          <w:tab w:val="num" w:pos="786"/>
        </w:tabs>
        <w:ind w:left="786" w:hanging="360"/>
      </w:pPr>
    </w:lvl>
  </w:abstractNum>
  <w:abstractNum w:abstractNumId="56" w15:restartNumberingAfterBreak="0">
    <w:nsid w:val="5C3F289A"/>
    <w:multiLevelType w:val="hybridMultilevel"/>
    <w:tmpl w:val="F2B25450"/>
    <w:lvl w:ilvl="0" w:tplc="DEC8443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F3F353B"/>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32B2FD4"/>
    <w:multiLevelType w:val="multilevel"/>
    <w:tmpl w:val="1486DE1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44"/>
        </w:tabs>
        <w:ind w:left="644" w:hanging="360"/>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60" w15:restartNumberingAfterBreak="0">
    <w:nsid w:val="63882ED4"/>
    <w:multiLevelType w:val="hybridMultilevel"/>
    <w:tmpl w:val="4D680EA6"/>
    <w:lvl w:ilvl="0" w:tplc="74D8F696">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4" w15:restartNumberingAfterBreak="0">
    <w:nsid w:val="64B66539"/>
    <w:multiLevelType w:val="hybridMultilevel"/>
    <w:tmpl w:val="103289E8"/>
    <w:lvl w:ilvl="0" w:tplc="04150001">
      <w:start w:val="1"/>
      <w:numFmt w:val="bullet"/>
      <w:lvlText w:val=""/>
      <w:lvlJc w:val="left"/>
      <w:pPr>
        <w:ind w:left="1778" w:hanging="360"/>
      </w:pPr>
      <w:rPr>
        <w:rFonts w:ascii="Symbol" w:hAnsi="Symbol" w:hint="default"/>
        <w:sz w:val="24"/>
      </w:r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65" w15:restartNumberingAfterBreak="0">
    <w:nsid w:val="66824437"/>
    <w:multiLevelType w:val="hybridMultilevel"/>
    <w:tmpl w:val="00DC51CE"/>
    <w:lvl w:ilvl="0" w:tplc="E6EA5DDE">
      <w:start w:val="1"/>
      <w:numFmt w:val="lowerLetter"/>
      <w:lvlText w:val="%1)"/>
      <w:lvlJc w:val="left"/>
      <w:pPr>
        <w:ind w:left="900" w:hanging="360"/>
      </w:pPr>
      <w:rPr>
        <w:b w:val="0"/>
      </w:rPr>
    </w:lvl>
    <w:lvl w:ilvl="1" w:tplc="04150019">
      <w:start w:val="1"/>
      <w:numFmt w:val="lowerLetter"/>
      <w:lvlText w:val="%2."/>
      <w:lvlJc w:val="left"/>
      <w:pPr>
        <w:ind w:left="1620" w:hanging="360"/>
      </w:pPr>
    </w:lvl>
    <w:lvl w:ilvl="2" w:tplc="04150017">
      <w:start w:val="1"/>
      <w:numFmt w:val="lowerLetter"/>
      <w:lvlText w:val="%3)"/>
      <w:lvlJc w:val="left"/>
      <w:pPr>
        <w:ind w:left="605"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66" w15:restartNumberingAfterBreak="0">
    <w:nsid w:val="68025BD3"/>
    <w:multiLevelType w:val="hybridMultilevel"/>
    <w:tmpl w:val="24D462D2"/>
    <w:lvl w:ilvl="0" w:tplc="72AE111C">
      <w:start w:val="1"/>
      <w:numFmt w:val="decimal"/>
      <w:lvlText w:val="%1)"/>
      <w:lvlJc w:val="left"/>
      <w:pPr>
        <w:ind w:left="1068" w:hanging="360"/>
      </w:pPr>
      <w:rPr>
        <w:rFonts w:hint="default"/>
        <w:color w:val="auto"/>
      </w:rPr>
    </w:lvl>
    <w:lvl w:ilvl="1" w:tplc="04150019">
      <w:start w:val="1"/>
      <w:numFmt w:val="lowerLetter"/>
      <w:lvlText w:val="%2."/>
      <w:lvlJc w:val="left"/>
      <w:pPr>
        <w:ind w:left="1506" w:hanging="360"/>
      </w:pPr>
    </w:lvl>
    <w:lvl w:ilvl="2" w:tplc="04150017">
      <w:start w:val="1"/>
      <w:numFmt w:val="lowerLetter"/>
      <w:lvlText w:val="%3)"/>
      <w:lvlJc w:val="left"/>
      <w:pPr>
        <w:ind w:left="2307"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5508AE"/>
    <w:multiLevelType w:val="hybridMultilevel"/>
    <w:tmpl w:val="E384ED64"/>
    <w:lvl w:ilvl="0" w:tplc="555ABAC4">
      <w:start w:val="1"/>
      <w:numFmt w:val="decimal"/>
      <w:lvlText w:val="%1."/>
      <w:lvlJc w:val="left"/>
      <w:pPr>
        <w:tabs>
          <w:tab w:val="num" w:pos="786"/>
        </w:tabs>
        <w:ind w:left="786"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FA0E90A">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6F3D554A"/>
    <w:multiLevelType w:val="hybridMultilevel"/>
    <w:tmpl w:val="9A181716"/>
    <w:lvl w:ilvl="0" w:tplc="2382824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15:restartNumberingAfterBreak="0">
    <w:nsid w:val="70B47FE1"/>
    <w:multiLevelType w:val="hybridMultilevel"/>
    <w:tmpl w:val="411C1D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16E6105"/>
    <w:multiLevelType w:val="hybridMultilevel"/>
    <w:tmpl w:val="D0E4314C"/>
    <w:lvl w:ilvl="0" w:tplc="3968C50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533CD7"/>
    <w:multiLevelType w:val="hybridMultilevel"/>
    <w:tmpl w:val="AB7680FC"/>
    <w:name w:val="WW8Num10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739A25CB"/>
    <w:multiLevelType w:val="hybridMultilevel"/>
    <w:tmpl w:val="870412FC"/>
    <w:lvl w:ilvl="0" w:tplc="91CCDC2E">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5" w15:restartNumberingAfterBreak="0">
    <w:nsid w:val="755209D7"/>
    <w:multiLevelType w:val="hybridMultilevel"/>
    <w:tmpl w:val="0BEE1924"/>
    <w:lvl w:ilvl="0" w:tplc="1C3209CA">
      <w:start w:val="1"/>
      <w:numFmt w:val="lowerLetter"/>
      <w:lvlText w:val="%1)"/>
      <w:lvlJc w:val="left"/>
      <w:pPr>
        <w:ind w:left="1353"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5A20DFF"/>
    <w:multiLevelType w:val="hybridMultilevel"/>
    <w:tmpl w:val="2B9EA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6C547D6"/>
    <w:multiLevelType w:val="multilevel"/>
    <w:tmpl w:val="CF6AB1D8"/>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360"/>
        </w:tabs>
        <w:ind w:left="36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360"/>
        </w:tabs>
        <w:ind w:left="360" w:hanging="360"/>
      </w:pPr>
    </w:lvl>
    <w:lvl w:ilvl="8">
      <w:start w:val="1"/>
      <w:numFmt w:val="lowerRoman"/>
      <w:lvlText w:val="%9."/>
      <w:lvlJc w:val="left"/>
      <w:pPr>
        <w:tabs>
          <w:tab w:val="num" w:pos="3240"/>
        </w:tabs>
        <w:ind w:left="3240" w:hanging="360"/>
      </w:pPr>
    </w:lvl>
  </w:abstractNum>
  <w:abstractNum w:abstractNumId="78"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1" w15:restartNumberingAfterBreak="0">
    <w:nsid w:val="787733D0"/>
    <w:multiLevelType w:val="hybridMultilevel"/>
    <w:tmpl w:val="8CCC09E0"/>
    <w:lvl w:ilvl="0" w:tplc="472E2C06">
      <w:start w:val="14"/>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F791F8C"/>
    <w:multiLevelType w:val="hybridMultilevel"/>
    <w:tmpl w:val="F2E02CFA"/>
    <w:lvl w:ilvl="0" w:tplc="32AC4D3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8D29C7"/>
    <w:multiLevelType w:val="hybridMultilevel"/>
    <w:tmpl w:val="F0F8F8C4"/>
    <w:lvl w:ilvl="0" w:tplc="F5FECDDE">
      <w:start w:val="1"/>
      <w:numFmt w:val="upperRoman"/>
      <w:lvlText w:val="%1."/>
      <w:lvlJc w:val="left"/>
      <w:pPr>
        <w:ind w:left="862" w:hanging="720"/>
      </w:pPr>
      <w:rPr>
        <w:rFonts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4856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8765252">
    <w:abstractNumId w:val="40"/>
  </w:num>
  <w:num w:numId="3" w16cid:durableId="1894808154">
    <w:abstractNumId w:val="56"/>
  </w:num>
  <w:num w:numId="4" w16cid:durableId="1019310537">
    <w:abstractNumId w:val="44"/>
  </w:num>
  <w:num w:numId="5" w16cid:durableId="934677594">
    <w:abstractNumId w:val="45"/>
  </w:num>
  <w:num w:numId="6" w16cid:durableId="168100642">
    <w:abstractNumId w:val="8"/>
  </w:num>
  <w:num w:numId="7" w16cid:durableId="147064694">
    <w:abstractNumId w:val="23"/>
  </w:num>
  <w:num w:numId="8" w16cid:durableId="1591088400">
    <w:abstractNumId w:val="24"/>
  </w:num>
  <w:num w:numId="9" w16cid:durableId="2094162516">
    <w:abstractNumId w:val="46"/>
  </w:num>
  <w:num w:numId="10" w16cid:durableId="1370686792">
    <w:abstractNumId w:val="62"/>
  </w:num>
  <w:num w:numId="11" w16cid:durableId="1501576089">
    <w:abstractNumId w:val="67"/>
  </w:num>
  <w:num w:numId="12" w16cid:durableId="409425359">
    <w:abstractNumId w:val="63"/>
  </w:num>
  <w:num w:numId="13" w16cid:durableId="1933079552">
    <w:abstractNumId w:val="2"/>
  </w:num>
  <w:num w:numId="14" w16cid:durableId="674764283">
    <w:abstractNumId w:val="51"/>
  </w:num>
  <w:num w:numId="15" w16cid:durableId="1840848968">
    <w:abstractNumId w:val="68"/>
  </w:num>
  <w:num w:numId="16" w16cid:durableId="1677878926">
    <w:abstractNumId w:val="41"/>
  </w:num>
  <w:num w:numId="17" w16cid:durableId="2008048885">
    <w:abstractNumId w:val="18"/>
  </w:num>
  <w:num w:numId="18" w16cid:durableId="462574770">
    <w:abstractNumId w:val="66"/>
  </w:num>
  <w:num w:numId="19" w16cid:durableId="1334531764">
    <w:abstractNumId w:val="61"/>
  </w:num>
  <w:num w:numId="20" w16cid:durableId="179129017">
    <w:abstractNumId w:val="16"/>
  </w:num>
  <w:num w:numId="21" w16cid:durableId="772284533">
    <w:abstractNumId w:val="79"/>
  </w:num>
  <w:num w:numId="22" w16cid:durableId="1308241185">
    <w:abstractNumId w:val="25"/>
  </w:num>
  <w:num w:numId="23" w16cid:durableId="976229396">
    <w:abstractNumId w:val="78"/>
  </w:num>
  <w:num w:numId="24" w16cid:durableId="371148503">
    <w:abstractNumId w:val="5"/>
  </w:num>
  <w:num w:numId="25" w16cid:durableId="1155533712">
    <w:abstractNumId w:val="3"/>
  </w:num>
  <w:num w:numId="26" w16cid:durableId="1422218654">
    <w:abstractNumId w:val="15"/>
  </w:num>
  <w:num w:numId="27" w16cid:durableId="1794714359">
    <w:abstractNumId w:val="42"/>
  </w:num>
  <w:num w:numId="28" w16cid:durableId="923028053">
    <w:abstractNumId w:val="36"/>
  </w:num>
  <w:num w:numId="29" w16cid:durableId="146897679">
    <w:abstractNumId w:val="29"/>
  </w:num>
  <w:num w:numId="30" w16cid:durableId="1156609235">
    <w:abstractNumId w:val="52"/>
  </w:num>
  <w:num w:numId="31" w16cid:durableId="230240766">
    <w:abstractNumId w:val="49"/>
  </w:num>
  <w:num w:numId="32" w16cid:durableId="1192719684">
    <w:abstractNumId w:val="28"/>
  </w:num>
  <w:num w:numId="33" w16cid:durableId="1580090040">
    <w:abstractNumId w:val="32"/>
  </w:num>
  <w:num w:numId="34" w16cid:durableId="1996949169">
    <w:abstractNumId w:val="13"/>
  </w:num>
  <w:num w:numId="35" w16cid:durableId="395203138">
    <w:abstractNumId w:val="19"/>
  </w:num>
  <w:num w:numId="36" w16cid:durableId="1855194331">
    <w:abstractNumId w:val="21"/>
  </w:num>
  <w:num w:numId="37" w16cid:durableId="1324234594">
    <w:abstractNumId w:val="84"/>
  </w:num>
  <w:num w:numId="38" w16cid:durableId="1472212475">
    <w:abstractNumId w:val="81"/>
  </w:num>
  <w:num w:numId="39" w16cid:durableId="1176725335">
    <w:abstractNumId w:val="31"/>
  </w:num>
  <w:num w:numId="40" w16cid:durableId="1861506007">
    <w:abstractNumId w:val="38"/>
  </w:num>
  <w:num w:numId="41" w16cid:durableId="1981574912">
    <w:abstractNumId w:val="48"/>
  </w:num>
  <w:num w:numId="42" w16cid:durableId="1356156688">
    <w:abstractNumId w:val="17"/>
  </w:num>
  <w:num w:numId="43" w16cid:durableId="2325443">
    <w:abstractNumId w:val="43"/>
  </w:num>
  <w:num w:numId="44" w16cid:durableId="402989340">
    <w:abstractNumId w:val="75"/>
  </w:num>
  <w:num w:numId="45" w16cid:durableId="1579512323">
    <w:abstractNumId w:val="27"/>
  </w:num>
  <w:num w:numId="46" w16cid:durableId="1704867592">
    <w:abstractNumId w:val="34"/>
  </w:num>
  <w:num w:numId="47" w16cid:durableId="540047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70537916">
    <w:abstractNumId w:val="55"/>
  </w:num>
  <w:num w:numId="49" w16cid:durableId="2095928385">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2241221">
    <w:abstractNumId w:val="72"/>
  </w:num>
  <w:num w:numId="51" w16cid:durableId="1235047033">
    <w:abstractNumId w:val="20"/>
  </w:num>
  <w:num w:numId="52" w16cid:durableId="2080514364">
    <w:abstractNumId w:val="76"/>
  </w:num>
  <w:num w:numId="53" w16cid:durableId="1517235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81485644">
    <w:abstractNumId w:val="12"/>
  </w:num>
  <w:num w:numId="55" w16cid:durableId="207469552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8171069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552446">
    <w:abstractNumId w:val="37"/>
  </w:num>
  <w:num w:numId="58" w16cid:durableId="1300769960">
    <w:abstractNumId w:val="77"/>
  </w:num>
  <w:num w:numId="59" w16cid:durableId="432821225">
    <w:abstractNumId w:val="70"/>
  </w:num>
  <w:num w:numId="60" w16cid:durableId="798498918">
    <w:abstractNumId w:val="54"/>
  </w:num>
  <w:num w:numId="61" w16cid:durableId="332025956">
    <w:abstractNumId w:val="47"/>
  </w:num>
  <w:num w:numId="62" w16cid:durableId="801928355">
    <w:abstractNumId w:val="39"/>
  </w:num>
  <w:num w:numId="63" w16cid:durableId="1467966499">
    <w:abstractNumId w:val="60"/>
  </w:num>
  <w:num w:numId="64" w16cid:durableId="1377899781">
    <w:abstractNumId w:val="71"/>
  </w:num>
  <w:num w:numId="65" w16cid:durableId="313996647">
    <w:abstractNumId w:val="33"/>
  </w:num>
  <w:num w:numId="66" w16cid:durableId="476991219">
    <w:abstractNumId w:val="35"/>
  </w:num>
  <w:num w:numId="67" w16cid:durableId="1140659194">
    <w:abstractNumId w:val="10"/>
  </w:num>
  <w:num w:numId="68" w16cid:durableId="1541430412">
    <w:abstractNumId w:val="58"/>
  </w:num>
  <w:num w:numId="69" w16cid:durableId="1676415389">
    <w:abstractNumId w:val="30"/>
  </w:num>
  <w:num w:numId="70" w16cid:durableId="39282992">
    <w:abstractNumId w:val="59"/>
  </w:num>
  <w:num w:numId="71" w16cid:durableId="2140341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86213690">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726891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69895679">
    <w:abstractNumId w:val="7"/>
  </w:num>
  <w:num w:numId="75" w16cid:durableId="1019893341">
    <w:abstractNumId w:val="85"/>
  </w:num>
  <w:num w:numId="76" w16cid:durableId="2142915871">
    <w:abstractNumId w:val="53"/>
  </w:num>
  <w:num w:numId="77" w16cid:durableId="1277255541">
    <w:abstractNumId w:val="14"/>
  </w:num>
  <w:num w:numId="78" w16cid:durableId="348916999">
    <w:abstractNumId w:val="26"/>
  </w:num>
  <w:num w:numId="79" w16cid:durableId="747700728">
    <w:abstractNumId w:val="83"/>
  </w:num>
  <w:num w:numId="80" w16cid:durableId="629825644">
    <w:abstractNumId w:val="74"/>
  </w:num>
  <w:num w:numId="81" w16cid:durableId="324170015">
    <w:abstractNumId w:val="50"/>
  </w:num>
  <w:num w:numId="82" w16cid:durableId="2058308868">
    <w:abstractNumId w:val="57"/>
  </w:num>
  <w:num w:numId="83" w16cid:durableId="405761276">
    <w:abstractNumId w:val="8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136D"/>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378"/>
    <w:rsid w:val="0001201D"/>
    <w:rsid w:val="00012AA8"/>
    <w:rsid w:val="0001338E"/>
    <w:rsid w:val="00013516"/>
    <w:rsid w:val="000148AB"/>
    <w:rsid w:val="00014C75"/>
    <w:rsid w:val="00014DEC"/>
    <w:rsid w:val="0001510E"/>
    <w:rsid w:val="00015B6F"/>
    <w:rsid w:val="00017F3B"/>
    <w:rsid w:val="00020369"/>
    <w:rsid w:val="0002061F"/>
    <w:rsid w:val="00020ADF"/>
    <w:rsid w:val="00022216"/>
    <w:rsid w:val="00022EBE"/>
    <w:rsid w:val="000239F7"/>
    <w:rsid w:val="00023F5A"/>
    <w:rsid w:val="0002499E"/>
    <w:rsid w:val="0002531C"/>
    <w:rsid w:val="00026D03"/>
    <w:rsid w:val="00026FA6"/>
    <w:rsid w:val="00027EF4"/>
    <w:rsid w:val="000305D6"/>
    <w:rsid w:val="00030E6C"/>
    <w:rsid w:val="00031402"/>
    <w:rsid w:val="00031FAB"/>
    <w:rsid w:val="000326EA"/>
    <w:rsid w:val="000333DC"/>
    <w:rsid w:val="0003397C"/>
    <w:rsid w:val="00033D05"/>
    <w:rsid w:val="00034000"/>
    <w:rsid w:val="0003544B"/>
    <w:rsid w:val="00036BFC"/>
    <w:rsid w:val="000370F6"/>
    <w:rsid w:val="00037C90"/>
    <w:rsid w:val="00037E91"/>
    <w:rsid w:val="00037F28"/>
    <w:rsid w:val="00040A80"/>
    <w:rsid w:val="00040DEB"/>
    <w:rsid w:val="00041585"/>
    <w:rsid w:val="0004239D"/>
    <w:rsid w:val="00043A57"/>
    <w:rsid w:val="00043D29"/>
    <w:rsid w:val="000444FC"/>
    <w:rsid w:val="0004467F"/>
    <w:rsid w:val="0004634E"/>
    <w:rsid w:val="00046454"/>
    <w:rsid w:val="00046EB5"/>
    <w:rsid w:val="00046FC2"/>
    <w:rsid w:val="0004796A"/>
    <w:rsid w:val="00050581"/>
    <w:rsid w:val="00050586"/>
    <w:rsid w:val="0005163C"/>
    <w:rsid w:val="000518CC"/>
    <w:rsid w:val="00053475"/>
    <w:rsid w:val="0005375B"/>
    <w:rsid w:val="00053E66"/>
    <w:rsid w:val="0005426F"/>
    <w:rsid w:val="00055514"/>
    <w:rsid w:val="000559F6"/>
    <w:rsid w:val="00057459"/>
    <w:rsid w:val="00060BD5"/>
    <w:rsid w:val="00060FAB"/>
    <w:rsid w:val="000617EB"/>
    <w:rsid w:val="00061BE9"/>
    <w:rsid w:val="00061F55"/>
    <w:rsid w:val="000642BA"/>
    <w:rsid w:val="00064699"/>
    <w:rsid w:val="00064AED"/>
    <w:rsid w:val="00064CBB"/>
    <w:rsid w:val="00064D78"/>
    <w:rsid w:val="0006505C"/>
    <w:rsid w:val="000658F4"/>
    <w:rsid w:val="0006603F"/>
    <w:rsid w:val="000668E2"/>
    <w:rsid w:val="00066BC3"/>
    <w:rsid w:val="00066DE8"/>
    <w:rsid w:val="00067107"/>
    <w:rsid w:val="000675B6"/>
    <w:rsid w:val="000700DF"/>
    <w:rsid w:val="00070303"/>
    <w:rsid w:val="000708BD"/>
    <w:rsid w:val="00070C46"/>
    <w:rsid w:val="000723D2"/>
    <w:rsid w:val="000731B0"/>
    <w:rsid w:val="00073811"/>
    <w:rsid w:val="00073948"/>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B5B"/>
    <w:rsid w:val="000846A9"/>
    <w:rsid w:val="0008480D"/>
    <w:rsid w:val="00085A34"/>
    <w:rsid w:val="00085C0A"/>
    <w:rsid w:val="00085F31"/>
    <w:rsid w:val="00086EA5"/>
    <w:rsid w:val="0008765D"/>
    <w:rsid w:val="000903A6"/>
    <w:rsid w:val="00090CBD"/>
    <w:rsid w:val="00091A01"/>
    <w:rsid w:val="0009222E"/>
    <w:rsid w:val="000923B8"/>
    <w:rsid w:val="000932EB"/>
    <w:rsid w:val="00093300"/>
    <w:rsid w:val="00093B28"/>
    <w:rsid w:val="0009403C"/>
    <w:rsid w:val="0009446E"/>
    <w:rsid w:val="000945EF"/>
    <w:rsid w:val="00095BF4"/>
    <w:rsid w:val="000969E5"/>
    <w:rsid w:val="00096C82"/>
    <w:rsid w:val="000A0169"/>
    <w:rsid w:val="000A1935"/>
    <w:rsid w:val="000A19F1"/>
    <w:rsid w:val="000A2DF9"/>
    <w:rsid w:val="000A2E5A"/>
    <w:rsid w:val="000A35BF"/>
    <w:rsid w:val="000A3C52"/>
    <w:rsid w:val="000A62DF"/>
    <w:rsid w:val="000A6636"/>
    <w:rsid w:val="000A7391"/>
    <w:rsid w:val="000A78B7"/>
    <w:rsid w:val="000A7B32"/>
    <w:rsid w:val="000B0928"/>
    <w:rsid w:val="000B23CA"/>
    <w:rsid w:val="000B24BD"/>
    <w:rsid w:val="000B2727"/>
    <w:rsid w:val="000B3650"/>
    <w:rsid w:val="000B374B"/>
    <w:rsid w:val="000B3F27"/>
    <w:rsid w:val="000B52EC"/>
    <w:rsid w:val="000B567C"/>
    <w:rsid w:val="000B5E74"/>
    <w:rsid w:val="000B5FEF"/>
    <w:rsid w:val="000B628B"/>
    <w:rsid w:val="000B7F33"/>
    <w:rsid w:val="000C0E62"/>
    <w:rsid w:val="000C1125"/>
    <w:rsid w:val="000C126E"/>
    <w:rsid w:val="000C1939"/>
    <w:rsid w:val="000C3281"/>
    <w:rsid w:val="000C3675"/>
    <w:rsid w:val="000C39BD"/>
    <w:rsid w:val="000C4152"/>
    <w:rsid w:val="000C679D"/>
    <w:rsid w:val="000C6A7E"/>
    <w:rsid w:val="000D10CC"/>
    <w:rsid w:val="000D18FE"/>
    <w:rsid w:val="000D1943"/>
    <w:rsid w:val="000D1BC3"/>
    <w:rsid w:val="000D4506"/>
    <w:rsid w:val="000D45D0"/>
    <w:rsid w:val="000D5E9F"/>
    <w:rsid w:val="000D6357"/>
    <w:rsid w:val="000D689E"/>
    <w:rsid w:val="000D6A03"/>
    <w:rsid w:val="000D7956"/>
    <w:rsid w:val="000D79CE"/>
    <w:rsid w:val="000E024F"/>
    <w:rsid w:val="000E02F1"/>
    <w:rsid w:val="000E0C76"/>
    <w:rsid w:val="000E1CFE"/>
    <w:rsid w:val="000E2700"/>
    <w:rsid w:val="000E344C"/>
    <w:rsid w:val="000E4373"/>
    <w:rsid w:val="000E4A94"/>
    <w:rsid w:val="000E51D8"/>
    <w:rsid w:val="000E55AF"/>
    <w:rsid w:val="000E5CBA"/>
    <w:rsid w:val="000E6FC9"/>
    <w:rsid w:val="000E726D"/>
    <w:rsid w:val="000E7840"/>
    <w:rsid w:val="000E7EB9"/>
    <w:rsid w:val="000F1622"/>
    <w:rsid w:val="000F2A01"/>
    <w:rsid w:val="000F4508"/>
    <w:rsid w:val="000F45AB"/>
    <w:rsid w:val="000F63A7"/>
    <w:rsid w:val="000F6BDE"/>
    <w:rsid w:val="000F6CAC"/>
    <w:rsid w:val="000F7177"/>
    <w:rsid w:val="000F7424"/>
    <w:rsid w:val="0010395D"/>
    <w:rsid w:val="00103A7D"/>
    <w:rsid w:val="00105480"/>
    <w:rsid w:val="00107392"/>
    <w:rsid w:val="00111108"/>
    <w:rsid w:val="00111230"/>
    <w:rsid w:val="001121EB"/>
    <w:rsid w:val="001136CE"/>
    <w:rsid w:val="00114C6B"/>
    <w:rsid w:val="00114D0C"/>
    <w:rsid w:val="00114D66"/>
    <w:rsid w:val="00114E20"/>
    <w:rsid w:val="00114F3A"/>
    <w:rsid w:val="00116ABF"/>
    <w:rsid w:val="00117A5E"/>
    <w:rsid w:val="0012008F"/>
    <w:rsid w:val="001206E6"/>
    <w:rsid w:val="00121F72"/>
    <w:rsid w:val="00122D41"/>
    <w:rsid w:val="00123AF1"/>
    <w:rsid w:val="00123D52"/>
    <w:rsid w:val="00123F87"/>
    <w:rsid w:val="00124592"/>
    <w:rsid w:val="001252EE"/>
    <w:rsid w:val="00125F95"/>
    <w:rsid w:val="00127B23"/>
    <w:rsid w:val="0013029E"/>
    <w:rsid w:val="00131668"/>
    <w:rsid w:val="001325DF"/>
    <w:rsid w:val="0013454A"/>
    <w:rsid w:val="00134A2F"/>
    <w:rsid w:val="00137D6D"/>
    <w:rsid w:val="001409B6"/>
    <w:rsid w:val="001409EA"/>
    <w:rsid w:val="00141686"/>
    <w:rsid w:val="0014191A"/>
    <w:rsid w:val="00141E76"/>
    <w:rsid w:val="00142560"/>
    <w:rsid w:val="001427BB"/>
    <w:rsid w:val="00142904"/>
    <w:rsid w:val="00142988"/>
    <w:rsid w:val="0014427D"/>
    <w:rsid w:val="00144B3A"/>
    <w:rsid w:val="00145D0D"/>
    <w:rsid w:val="00145D8F"/>
    <w:rsid w:val="00147803"/>
    <w:rsid w:val="001508BF"/>
    <w:rsid w:val="001509EC"/>
    <w:rsid w:val="00150AE9"/>
    <w:rsid w:val="0015124D"/>
    <w:rsid w:val="0015222C"/>
    <w:rsid w:val="001535BC"/>
    <w:rsid w:val="00154A3B"/>
    <w:rsid w:val="001563EB"/>
    <w:rsid w:val="00156A51"/>
    <w:rsid w:val="00157CF6"/>
    <w:rsid w:val="0016126E"/>
    <w:rsid w:val="001619C9"/>
    <w:rsid w:val="00161D4B"/>
    <w:rsid w:val="0016211C"/>
    <w:rsid w:val="00162535"/>
    <w:rsid w:val="001630DD"/>
    <w:rsid w:val="001634F4"/>
    <w:rsid w:val="001638F2"/>
    <w:rsid w:val="00163C27"/>
    <w:rsid w:val="001644A8"/>
    <w:rsid w:val="001646A2"/>
    <w:rsid w:val="001647E4"/>
    <w:rsid w:val="00165BFE"/>
    <w:rsid w:val="00166784"/>
    <w:rsid w:val="00167966"/>
    <w:rsid w:val="00170945"/>
    <w:rsid w:val="00170CA2"/>
    <w:rsid w:val="00170E14"/>
    <w:rsid w:val="00171043"/>
    <w:rsid w:val="001714B3"/>
    <w:rsid w:val="001724E7"/>
    <w:rsid w:val="00172B52"/>
    <w:rsid w:val="0017300E"/>
    <w:rsid w:val="00176A2C"/>
    <w:rsid w:val="00176AE1"/>
    <w:rsid w:val="00176DCD"/>
    <w:rsid w:val="00177E59"/>
    <w:rsid w:val="0018115A"/>
    <w:rsid w:val="00181FE2"/>
    <w:rsid w:val="00182106"/>
    <w:rsid w:val="00183D58"/>
    <w:rsid w:val="00183F37"/>
    <w:rsid w:val="00184D3E"/>
    <w:rsid w:val="00184FF7"/>
    <w:rsid w:val="001856BC"/>
    <w:rsid w:val="00185E1E"/>
    <w:rsid w:val="00185F37"/>
    <w:rsid w:val="0018777E"/>
    <w:rsid w:val="0019056B"/>
    <w:rsid w:val="00190A35"/>
    <w:rsid w:val="0019137C"/>
    <w:rsid w:val="0019269C"/>
    <w:rsid w:val="00192901"/>
    <w:rsid w:val="00192BD5"/>
    <w:rsid w:val="00193A78"/>
    <w:rsid w:val="001940DD"/>
    <w:rsid w:val="001952DC"/>
    <w:rsid w:val="0019647C"/>
    <w:rsid w:val="00197116"/>
    <w:rsid w:val="0019756F"/>
    <w:rsid w:val="001978F3"/>
    <w:rsid w:val="00197E45"/>
    <w:rsid w:val="001A004C"/>
    <w:rsid w:val="001A0C24"/>
    <w:rsid w:val="001A0D2D"/>
    <w:rsid w:val="001A128F"/>
    <w:rsid w:val="001A17AD"/>
    <w:rsid w:val="001A232D"/>
    <w:rsid w:val="001A2D51"/>
    <w:rsid w:val="001A34B4"/>
    <w:rsid w:val="001A3D8B"/>
    <w:rsid w:val="001A4DE7"/>
    <w:rsid w:val="001A5837"/>
    <w:rsid w:val="001A5AD6"/>
    <w:rsid w:val="001A5DA5"/>
    <w:rsid w:val="001A6027"/>
    <w:rsid w:val="001A6709"/>
    <w:rsid w:val="001A6DF2"/>
    <w:rsid w:val="001B2181"/>
    <w:rsid w:val="001B34DA"/>
    <w:rsid w:val="001B5A79"/>
    <w:rsid w:val="001B6EC9"/>
    <w:rsid w:val="001B7498"/>
    <w:rsid w:val="001B7AA5"/>
    <w:rsid w:val="001C08ED"/>
    <w:rsid w:val="001C0C99"/>
    <w:rsid w:val="001C1D57"/>
    <w:rsid w:val="001C2A0C"/>
    <w:rsid w:val="001C32E1"/>
    <w:rsid w:val="001C4078"/>
    <w:rsid w:val="001C4140"/>
    <w:rsid w:val="001C4944"/>
    <w:rsid w:val="001C4FF2"/>
    <w:rsid w:val="001C55EC"/>
    <w:rsid w:val="001C5C46"/>
    <w:rsid w:val="001C5E7A"/>
    <w:rsid w:val="001C6A05"/>
    <w:rsid w:val="001C6DB6"/>
    <w:rsid w:val="001C7A7A"/>
    <w:rsid w:val="001C7AD5"/>
    <w:rsid w:val="001C7BC8"/>
    <w:rsid w:val="001C7EC5"/>
    <w:rsid w:val="001D0359"/>
    <w:rsid w:val="001D0D07"/>
    <w:rsid w:val="001D0D8D"/>
    <w:rsid w:val="001D1087"/>
    <w:rsid w:val="001D136B"/>
    <w:rsid w:val="001D22D2"/>
    <w:rsid w:val="001D247B"/>
    <w:rsid w:val="001D27CA"/>
    <w:rsid w:val="001D3A35"/>
    <w:rsid w:val="001D4863"/>
    <w:rsid w:val="001D5476"/>
    <w:rsid w:val="001D611A"/>
    <w:rsid w:val="001D6177"/>
    <w:rsid w:val="001D7655"/>
    <w:rsid w:val="001E0403"/>
    <w:rsid w:val="001E16B7"/>
    <w:rsid w:val="001E36C0"/>
    <w:rsid w:val="001E44B2"/>
    <w:rsid w:val="001E4B33"/>
    <w:rsid w:val="001E5F46"/>
    <w:rsid w:val="001E6C34"/>
    <w:rsid w:val="001E6FC3"/>
    <w:rsid w:val="001E7FC3"/>
    <w:rsid w:val="001F0168"/>
    <w:rsid w:val="001F0310"/>
    <w:rsid w:val="001F20DA"/>
    <w:rsid w:val="001F26CA"/>
    <w:rsid w:val="001F351E"/>
    <w:rsid w:val="001F42CD"/>
    <w:rsid w:val="001F43AF"/>
    <w:rsid w:val="001F444D"/>
    <w:rsid w:val="001F44AD"/>
    <w:rsid w:val="001F4D8B"/>
    <w:rsid w:val="001F4F10"/>
    <w:rsid w:val="001F6D13"/>
    <w:rsid w:val="001F6ECA"/>
    <w:rsid w:val="001F7290"/>
    <w:rsid w:val="001F7AA2"/>
    <w:rsid w:val="0020060E"/>
    <w:rsid w:val="00200FBE"/>
    <w:rsid w:val="002022EB"/>
    <w:rsid w:val="0020246E"/>
    <w:rsid w:val="00202BDC"/>
    <w:rsid w:val="002034F0"/>
    <w:rsid w:val="00203AF8"/>
    <w:rsid w:val="002046B6"/>
    <w:rsid w:val="00205F82"/>
    <w:rsid w:val="00206217"/>
    <w:rsid w:val="00210394"/>
    <w:rsid w:val="00210757"/>
    <w:rsid w:val="002112E5"/>
    <w:rsid w:val="002115BB"/>
    <w:rsid w:val="002130D0"/>
    <w:rsid w:val="00214B0E"/>
    <w:rsid w:val="0021510A"/>
    <w:rsid w:val="00215F79"/>
    <w:rsid w:val="00216549"/>
    <w:rsid w:val="00216B4F"/>
    <w:rsid w:val="00216BA3"/>
    <w:rsid w:val="00217942"/>
    <w:rsid w:val="00221519"/>
    <w:rsid w:val="00221FEE"/>
    <w:rsid w:val="00222560"/>
    <w:rsid w:val="00223AB7"/>
    <w:rsid w:val="00224310"/>
    <w:rsid w:val="002269C3"/>
    <w:rsid w:val="00227B12"/>
    <w:rsid w:val="00227FC9"/>
    <w:rsid w:val="00230035"/>
    <w:rsid w:val="002302FB"/>
    <w:rsid w:val="00231325"/>
    <w:rsid w:val="00231625"/>
    <w:rsid w:val="00231CC2"/>
    <w:rsid w:val="002320AE"/>
    <w:rsid w:val="00233F47"/>
    <w:rsid w:val="00234028"/>
    <w:rsid w:val="00234139"/>
    <w:rsid w:val="00234404"/>
    <w:rsid w:val="002346DC"/>
    <w:rsid w:val="00234C08"/>
    <w:rsid w:val="00234DC8"/>
    <w:rsid w:val="00236C2F"/>
    <w:rsid w:val="002374AF"/>
    <w:rsid w:val="0023765D"/>
    <w:rsid w:val="002378F6"/>
    <w:rsid w:val="00237AE0"/>
    <w:rsid w:val="00240924"/>
    <w:rsid w:val="00240D6C"/>
    <w:rsid w:val="00240DED"/>
    <w:rsid w:val="00242DEA"/>
    <w:rsid w:val="00243479"/>
    <w:rsid w:val="0024380F"/>
    <w:rsid w:val="002440AA"/>
    <w:rsid w:val="00244640"/>
    <w:rsid w:val="00244F38"/>
    <w:rsid w:val="00245971"/>
    <w:rsid w:val="00245B54"/>
    <w:rsid w:val="002503D7"/>
    <w:rsid w:val="00250F15"/>
    <w:rsid w:val="00251081"/>
    <w:rsid w:val="0025357A"/>
    <w:rsid w:val="002542BA"/>
    <w:rsid w:val="002551C5"/>
    <w:rsid w:val="00256712"/>
    <w:rsid w:val="00257944"/>
    <w:rsid w:val="0026144C"/>
    <w:rsid w:val="002616A8"/>
    <w:rsid w:val="00262238"/>
    <w:rsid w:val="002635BC"/>
    <w:rsid w:val="002638EF"/>
    <w:rsid w:val="00263AB2"/>
    <w:rsid w:val="00263EDA"/>
    <w:rsid w:val="002647D4"/>
    <w:rsid w:val="00264AD9"/>
    <w:rsid w:val="00264B47"/>
    <w:rsid w:val="00265CBE"/>
    <w:rsid w:val="0026614E"/>
    <w:rsid w:val="002664A3"/>
    <w:rsid w:val="00266D67"/>
    <w:rsid w:val="00266D93"/>
    <w:rsid w:val="00266EEC"/>
    <w:rsid w:val="00267105"/>
    <w:rsid w:val="00267395"/>
    <w:rsid w:val="00271945"/>
    <w:rsid w:val="0027273F"/>
    <w:rsid w:val="00275812"/>
    <w:rsid w:val="002771FD"/>
    <w:rsid w:val="00277697"/>
    <w:rsid w:val="002800EC"/>
    <w:rsid w:val="00280909"/>
    <w:rsid w:val="00281BCD"/>
    <w:rsid w:val="00281CD1"/>
    <w:rsid w:val="00281CF6"/>
    <w:rsid w:val="00281D48"/>
    <w:rsid w:val="002823F2"/>
    <w:rsid w:val="002824E9"/>
    <w:rsid w:val="00282EB9"/>
    <w:rsid w:val="0028379E"/>
    <w:rsid w:val="00284314"/>
    <w:rsid w:val="00284534"/>
    <w:rsid w:val="00285779"/>
    <w:rsid w:val="00285EC4"/>
    <w:rsid w:val="0028795B"/>
    <w:rsid w:val="00287BBF"/>
    <w:rsid w:val="00290379"/>
    <w:rsid w:val="002910D8"/>
    <w:rsid w:val="002914C9"/>
    <w:rsid w:val="002955EE"/>
    <w:rsid w:val="00295A3B"/>
    <w:rsid w:val="00297032"/>
    <w:rsid w:val="002976C7"/>
    <w:rsid w:val="00297C93"/>
    <w:rsid w:val="002A0282"/>
    <w:rsid w:val="002A150F"/>
    <w:rsid w:val="002A1606"/>
    <w:rsid w:val="002A3249"/>
    <w:rsid w:val="002A35A5"/>
    <w:rsid w:val="002A37D2"/>
    <w:rsid w:val="002A3E78"/>
    <w:rsid w:val="002A45CE"/>
    <w:rsid w:val="002A4702"/>
    <w:rsid w:val="002A5F96"/>
    <w:rsid w:val="002A67E7"/>
    <w:rsid w:val="002A68AE"/>
    <w:rsid w:val="002A7404"/>
    <w:rsid w:val="002B0752"/>
    <w:rsid w:val="002B07C6"/>
    <w:rsid w:val="002B0FBA"/>
    <w:rsid w:val="002B2052"/>
    <w:rsid w:val="002B2B66"/>
    <w:rsid w:val="002B3718"/>
    <w:rsid w:val="002B46CF"/>
    <w:rsid w:val="002B4B93"/>
    <w:rsid w:val="002B5279"/>
    <w:rsid w:val="002B7D41"/>
    <w:rsid w:val="002C075F"/>
    <w:rsid w:val="002C0B29"/>
    <w:rsid w:val="002C1589"/>
    <w:rsid w:val="002C1633"/>
    <w:rsid w:val="002C24F6"/>
    <w:rsid w:val="002C298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31DB"/>
    <w:rsid w:val="002D3CEB"/>
    <w:rsid w:val="002D4941"/>
    <w:rsid w:val="002D4F3E"/>
    <w:rsid w:val="002D5456"/>
    <w:rsid w:val="002D5F48"/>
    <w:rsid w:val="002D6346"/>
    <w:rsid w:val="002D6D9C"/>
    <w:rsid w:val="002D6FA6"/>
    <w:rsid w:val="002E0F9A"/>
    <w:rsid w:val="002E16D1"/>
    <w:rsid w:val="002E1A85"/>
    <w:rsid w:val="002E2242"/>
    <w:rsid w:val="002E3ACF"/>
    <w:rsid w:val="002E4796"/>
    <w:rsid w:val="002E4A2B"/>
    <w:rsid w:val="002E5285"/>
    <w:rsid w:val="002E7C5F"/>
    <w:rsid w:val="002F024C"/>
    <w:rsid w:val="002F0EFD"/>
    <w:rsid w:val="002F1A87"/>
    <w:rsid w:val="002F251E"/>
    <w:rsid w:val="002F2C99"/>
    <w:rsid w:val="002F3216"/>
    <w:rsid w:val="002F32CD"/>
    <w:rsid w:val="002F534E"/>
    <w:rsid w:val="002F57C5"/>
    <w:rsid w:val="002F677E"/>
    <w:rsid w:val="002F7082"/>
    <w:rsid w:val="002F78FF"/>
    <w:rsid w:val="002F7BED"/>
    <w:rsid w:val="0030067A"/>
    <w:rsid w:val="00300871"/>
    <w:rsid w:val="00301332"/>
    <w:rsid w:val="003018B1"/>
    <w:rsid w:val="0030307B"/>
    <w:rsid w:val="00303AA3"/>
    <w:rsid w:val="003049F6"/>
    <w:rsid w:val="00304B95"/>
    <w:rsid w:val="003065D6"/>
    <w:rsid w:val="00307723"/>
    <w:rsid w:val="003105CA"/>
    <w:rsid w:val="00310DD4"/>
    <w:rsid w:val="0031110A"/>
    <w:rsid w:val="003112F4"/>
    <w:rsid w:val="003113F8"/>
    <w:rsid w:val="00312844"/>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44EF"/>
    <w:rsid w:val="00324631"/>
    <w:rsid w:val="003248F7"/>
    <w:rsid w:val="00324B5B"/>
    <w:rsid w:val="003251A4"/>
    <w:rsid w:val="00325673"/>
    <w:rsid w:val="00325B8B"/>
    <w:rsid w:val="00325D30"/>
    <w:rsid w:val="003302AD"/>
    <w:rsid w:val="00330873"/>
    <w:rsid w:val="00330C44"/>
    <w:rsid w:val="00330EA9"/>
    <w:rsid w:val="00331321"/>
    <w:rsid w:val="00331578"/>
    <w:rsid w:val="003319A3"/>
    <w:rsid w:val="00331F72"/>
    <w:rsid w:val="003324F4"/>
    <w:rsid w:val="00332B61"/>
    <w:rsid w:val="003330D4"/>
    <w:rsid w:val="00333691"/>
    <w:rsid w:val="00333F4B"/>
    <w:rsid w:val="0033470D"/>
    <w:rsid w:val="00334C57"/>
    <w:rsid w:val="003355A8"/>
    <w:rsid w:val="00335ACE"/>
    <w:rsid w:val="003378B9"/>
    <w:rsid w:val="00340304"/>
    <w:rsid w:val="00340DFC"/>
    <w:rsid w:val="00341A0D"/>
    <w:rsid w:val="00344081"/>
    <w:rsid w:val="00344F42"/>
    <w:rsid w:val="003452C7"/>
    <w:rsid w:val="0034542D"/>
    <w:rsid w:val="00346CB4"/>
    <w:rsid w:val="00346F25"/>
    <w:rsid w:val="00347112"/>
    <w:rsid w:val="00347E79"/>
    <w:rsid w:val="00347F93"/>
    <w:rsid w:val="0035094D"/>
    <w:rsid w:val="00350B22"/>
    <w:rsid w:val="00350F72"/>
    <w:rsid w:val="003514F7"/>
    <w:rsid w:val="00351B20"/>
    <w:rsid w:val="00352072"/>
    <w:rsid w:val="00352107"/>
    <w:rsid w:val="003525BB"/>
    <w:rsid w:val="00352756"/>
    <w:rsid w:val="0035377E"/>
    <w:rsid w:val="00353A10"/>
    <w:rsid w:val="003549E6"/>
    <w:rsid w:val="00355492"/>
    <w:rsid w:val="0035594B"/>
    <w:rsid w:val="0035690F"/>
    <w:rsid w:val="003577BE"/>
    <w:rsid w:val="00360226"/>
    <w:rsid w:val="0036084B"/>
    <w:rsid w:val="00360C86"/>
    <w:rsid w:val="00361477"/>
    <w:rsid w:val="0036246B"/>
    <w:rsid w:val="0036352F"/>
    <w:rsid w:val="00363E86"/>
    <w:rsid w:val="00364130"/>
    <w:rsid w:val="00364E1C"/>
    <w:rsid w:val="00365C4F"/>
    <w:rsid w:val="0036619E"/>
    <w:rsid w:val="00367435"/>
    <w:rsid w:val="00367B68"/>
    <w:rsid w:val="003701E7"/>
    <w:rsid w:val="00373357"/>
    <w:rsid w:val="0037590A"/>
    <w:rsid w:val="00375987"/>
    <w:rsid w:val="00375DB4"/>
    <w:rsid w:val="00376D9B"/>
    <w:rsid w:val="003776A3"/>
    <w:rsid w:val="00380256"/>
    <w:rsid w:val="0038029F"/>
    <w:rsid w:val="0038057C"/>
    <w:rsid w:val="0038064B"/>
    <w:rsid w:val="00380780"/>
    <w:rsid w:val="00382101"/>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5FCC"/>
    <w:rsid w:val="0039669A"/>
    <w:rsid w:val="003966BC"/>
    <w:rsid w:val="003971A0"/>
    <w:rsid w:val="003A0263"/>
    <w:rsid w:val="003A0C48"/>
    <w:rsid w:val="003A0D74"/>
    <w:rsid w:val="003A0DD3"/>
    <w:rsid w:val="003A1B3B"/>
    <w:rsid w:val="003A1E64"/>
    <w:rsid w:val="003A1FC9"/>
    <w:rsid w:val="003A33A8"/>
    <w:rsid w:val="003A3F4A"/>
    <w:rsid w:val="003A4CC8"/>
    <w:rsid w:val="003A61DB"/>
    <w:rsid w:val="003A66CA"/>
    <w:rsid w:val="003A6A59"/>
    <w:rsid w:val="003A6C5D"/>
    <w:rsid w:val="003A763C"/>
    <w:rsid w:val="003B1845"/>
    <w:rsid w:val="003B1D1B"/>
    <w:rsid w:val="003B1E3B"/>
    <w:rsid w:val="003B1EF0"/>
    <w:rsid w:val="003B275B"/>
    <w:rsid w:val="003B281C"/>
    <w:rsid w:val="003B30CA"/>
    <w:rsid w:val="003B387C"/>
    <w:rsid w:val="003B3998"/>
    <w:rsid w:val="003B4BD6"/>
    <w:rsid w:val="003B5020"/>
    <w:rsid w:val="003B6DA2"/>
    <w:rsid w:val="003B6FB1"/>
    <w:rsid w:val="003B7069"/>
    <w:rsid w:val="003B70B7"/>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9E7"/>
    <w:rsid w:val="003D1ADA"/>
    <w:rsid w:val="003D201A"/>
    <w:rsid w:val="003D30BE"/>
    <w:rsid w:val="003D3113"/>
    <w:rsid w:val="003D47C9"/>
    <w:rsid w:val="003D799B"/>
    <w:rsid w:val="003E02FE"/>
    <w:rsid w:val="003E08DF"/>
    <w:rsid w:val="003E0C2E"/>
    <w:rsid w:val="003E1260"/>
    <w:rsid w:val="003E1909"/>
    <w:rsid w:val="003E1AA3"/>
    <w:rsid w:val="003E2B4D"/>
    <w:rsid w:val="003E35CA"/>
    <w:rsid w:val="003E45EC"/>
    <w:rsid w:val="003E4C22"/>
    <w:rsid w:val="003E5AA4"/>
    <w:rsid w:val="003E5FEF"/>
    <w:rsid w:val="003E64C4"/>
    <w:rsid w:val="003F02DE"/>
    <w:rsid w:val="003F0F85"/>
    <w:rsid w:val="003F10C0"/>
    <w:rsid w:val="003F1DA2"/>
    <w:rsid w:val="003F1DF5"/>
    <w:rsid w:val="003F241C"/>
    <w:rsid w:val="003F24FD"/>
    <w:rsid w:val="003F2D2F"/>
    <w:rsid w:val="003F320F"/>
    <w:rsid w:val="003F33AC"/>
    <w:rsid w:val="003F3E12"/>
    <w:rsid w:val="003F4F9B"/>
    <w:rsid w:val="003F625B"/>
    <w:rsid w:val="003F6C9C"/>
    <w:rsid w:val="003F75DE"/>
    <w:rsid w:val="003F7A77"/>
    <w:rsid w:val="003F7DA2"/>
    <w:rsid w:val="00400986"/>
    <w:rsid w:val="0040115B"/>
    <w:rsid w:val="0040181A"/>
    <w:rsid w:val="00401F7E"/>
    <w:rsid w:val="00402E56"/>
    <w:rsid w:val="00402F12"/>
    <w:rsid w:val="004030C4"/>
    <w:rsid w:val="00403955"/>
    <w:rsid w:val="0040538F"/>
    <w:rsid w:val="0040581B"/>
    <w:rsid w:val="0040657A"/>
    <w:rsid w:val="00406B83"/>
    <w:rsid w:val="00407658"/>
    <w:rsid w:val="00407B03"/>
    <w:rsid w:val="004101B9"/>
    <w:rsid w:val="004113B7"/>
    <w:rsid w:val="0041188C"/>
    <w:rsid w:val="0041211A"/>
    <w:rsid w:val="00412821"/>
    <w:rsid w:val="004138BA"/>
    <w:rsid w:val="004145A3"/>
    <w:rsid w:val="00414813"/>
    <w:rsid w:val="0041494D"/>
    <w:rsid w:val="00414959"/>
    <w:rsid w:val="00415280"/>
    <w:rsid w:val="004153AB"/>
    <w:rsid w:val="0041553F"/>
    <w:rsid w:val="004157EB"/>
    <w:rsid w:val="00415A32"/>
    <w:rsid w:val="00415B41"/>
    <w:rsid w:val="004160A9"/>
    <w:rsid w:val="00417174"/>
    <w:rsid w:val="004178F7"/>
    <w:rsid w:val="004200A5"/>
    <w:rsid w:val="00420B82"/>
    <w:rsid w:val="00421A4C"/>
    <w:rsid w:val="00421EDA"/>
    <w:rsid w:val="004222A2"/>
    <w:rsid w:val="00425484"/>
    <w:rsid w:val="00425AFF"/>
    <w:rsid w:val="00426E72"/>
    <w:rsid w:val="0043060C"/>
    <w:rsid w:val="00430804"/>
    <w:rsid w:val="00432089"/>
    <w:rsid w:val="00432A8E"/>
    <w:rsid w:val="00433245"/>
    <w:rsid w:val="004337FC"/>
    <w:rsid w:val="00434545"/>
    <w:rsid w:val="00434E7F"/>
    <w:rsid w:val="00435ACD"/>
    <w:rsid w:val="00435FF7"/>
    <w:rsid w:val="004364E4"/>
    <w:rsid w:val="004367FB"/>
    <w:rsid w:val="00436A30"/>
    <w:rsid w:val="00436A39"/>
    <w:rsid w:val="0043708E"/>
    <w:rsid w:val="00437311"/>
    <w:rsid w:val="00437458"/>
    <w:rsid w:val="0044130B"/>
    <w:rsid w:val="004418E6"/>
    <w:rsid w:val="00441920"/>
    <w:rsid w:val="00441BF7"/>
    <w:rsid w:val="004429C7"/>
    <w:rsid w:val="004435AD"/>
    <w:rsid w:val="00443EEB"/>
    <w:rsid w:val="00444D19"/>
    <w:rsid w:val="00444E79"/>
    <w:rsid w:val="00446EDC"/>
    <w:rsid w:val="0045000E"/>
    <w:rsid w:val="004505B5"/>
    <w:rsid w:val="00450675"/>
    <w:rsid w:val="0045153D"/>
    <w:rsid w:val="00452E21"/>
    <w:rsid w:val="00453044"/>
    <w:rsid w:val="00453309"/>
    <w:rsid w:val="00454253"/>
    <w:rsid w:val="0045475D"/>
    <w:rsid w:val="00454978"/>
    <w:rsid w:val="00455470"/>
    <w:rsid w:val="00455B60"/>
    <w:rsid w:val="00455D93"/>
    <w:rsid w:val="00457E2F"/>
    <w:rsid w:val="00460606"/>
    <w:rsid w:val="00460DF4"/>
    <w:rsid w:val="00461EE3"/>
    <w:rsid w:val="004627F1"/>
    <w:rsid w:val="00462FA0"/>
    <w:rsid w:val="004631DF"/>
    <w:rsid w:val="004633FE"/>
    <w:rsid w:val="00463E5B"/>
    <w:rsid w:val="00465066"/>
    <w:rsid w:val="004655AD"/>
    <w:rsid w:val="0046689B"/>
    <w:rsid w:val="00466D4E"/>
    <w:rsid w:val="00467F9C"/>
    <w:rsid w:val="00470250"/>
    <w:rsid w:val="00470CF8"/>
    <w:rsid w:val="004721EE"/>
    <w:rsid w:val="00472A00"/>
    <w:rsid w:val="00473094"/>
    <w:rsid w:val="00473C66"/>
    <w:rsid w:val="004752DD"/>
    <w:rsid w:val="00475D36"/>
    <w:rsid w:val="00475E9D"/>
    <w:rsid w:val="0048028F"/>
    <w:rsid w:val="00480E80"/>
    <w:rsid w:val="004812FD"/>
    <w:rsid w:val="00481CC7"/>
    <w:rsid w:val="00481F99"/>
    <w:rsid w:val="004824A8"/>
    <w:rsid w:val="0048338E"/>
    <w:rsid w:val="004854F7"/>
    <w:rsid w:val="00486271"/>
    <w:rsid w:val="0048629E"/>
    <w:rsid w:val="004874A9"/>
    <w:rsid w:val="00490564"/>
    <w:rsid w:val="00491212"/>
    <w:rsid w:val="00491FAC"/>
    <w:rsid w:val="00492401"/>
    <w:rsid w:val="0049243D"/>
    <w:rsid w:val="00492C69"/>
    <w:rsid w:val="00495027"/>
    <w:rsid w:val="00495692"/>
    <w:rsid w:val="00495A35"/>
    <w:rsid w:val="00495EDB"/>
    <w:rsid w:val="00497210"/>
    <w:rsid w:val="004972C1"/>
    <w:rsid w:val="00497BBA"/>
    <w:rsid w:val="00497C09"/>
    <w:rsid w:val="004A0925"/>
    <w:rsid w:val="004A0AF4"/>
    <w:rsid w:val="004A0C59"/>
    <w:rsid w:val="004A0E85"/>
    <w:rsid w:val="004A17A0"/>
    <w:rsid w:val="004A31CC"/>
    <w:rsid w:val="004A3297"/>
    <w:rsid w:val="004A3C58"/>
    <w:rsid w:val="004A3DE5"/>
    <w:rsid w:val="004A4D8A"/>
    <w:rsid w:val="004A5520"/>
    <w:rsid w:val="004A57F5"/>
    <w:rsid w:val="004A5F38"/>
    <w:rsid w:val="004A706C"/>
    <w:rsid w:val="004A7B56"/>
    <w:rsid w:val="004B0376"/>
    <w:rsid w:val="004B0BBF"/>
    <w:rsid w:val="004B0D8B"/>
    <w:rsid w:val="004B1CD1"/>
    <w:rsid w:val="004B2C00"/>
    <w:rsid w:val="004B2DE2"/>
    <w:rsid w:val="004B3226"/>
    <w:rsid w:val="004B35A7"/>
    <w:rsid w:val="004B397D"/>
    <w:rsid w:val="004B48CB"/>
    <w:rsid w:val="004B5AB8"/>
    <w:rsid w:val="004B7464"/>
    <w:rsid w:val="004B76EE"/>
    <w:rsid w:val="004C004C"/>
    <w:rsid w:val="004C08D4"/>
    <w:rsid w:val="004C0994"/>
    <w:rsid w:val="004C1584"/>
    <w:rsid w:val="004C2C93"/>
    <w:rsid w:val="004C4594"/>
    <w:rsid w:val="004C4854"/>
    <w:rsid w:val="004C4987"/>
    <w:rsid w:val="004C4DD2"/>
    <w:rsid w:val="004C5018"/>
    <w:rsid w:val="004C5384"/>
    <w:rsid w:val="004C53B1"/>
    <w:rsid w:val="004C5515"/>
    <w:rsid w:val="004C630A"/>
    <w:rsid w:val="004C6948"/>
    <w:rsid w:val="004C6C58"/>
    <w:rsid w:val="004C6E0D"/>
    <w:rsid w:val="004D035B"/>
    <w:rsid w:val="004D0A31"/>
    <w:rsid w:val="004D1621"/>
    <w:rsid w:val="004D164F"/>
    <w:rsid w:val="004D1A0A"/>
    <w:rsid w:val="004D2125"/>
    <w:rsid w:val="004D2364"/>
    <w:rsid w:val="004D28FF"/>
    <w:rsid w:val="004D371C"/>
    <w:rsid w:val="004D3919"/>
    <w:rsid w:val="004D4931"/>
    <w:rsid w:val="004D5239"/>
    <w:rsid w:val="004D5C50"/>
    <w:rsid w:val="004D5EE1"/>
    <w:rsid w:val="004D7549"/>
    <w:rsid w:val="004D7561"/>
    <w:rsid w:val="004E0276"/>
    <w:rsid w:val="004E09D2"/>
    <w:rsid w:val="004E25C9"/>
    <w:rsid w:val="004E268B"/>
    <w:rsid w:val="004E39CD"/>
    <w:rsid w:val="004E39FA"/>
    <w:rsid w:val="004E423D"/>
    <w:rsid w:val="004E62A8"/>
    <w:rsid w:val="004E662B"/>
    <w:rsid w:val="004E7C6E"/>
    <w:rsid w:val="004F054F"/>
    <w:rsid w:val="004F06DA"/>
    <w:rsid w:val="004F08D4"/>
    <w:rsid w:val="004F1DD4"/>
    <w:rsid w:val="004F2D90"/>
    <w:rsid w:val="004F3AE0"/>
    <w:rsid w:val="004F4D03"/>
    <w:rsid w:val="004F5EDC"/>
    <w:rsid w:val="004F6D26"/>
    <w:rsid w:val="004F7218"/>
    <w:rsid w:val="004F77CB"/>
    <w:rsid w:val="004F7D94"/>
    <w:rsid w:val="00500384"/>
    <w:rsid w:val="005023DA"/>
    <w:rsid w:val="0050282A"/>
    <w:rsid w:val="00503C5D"/>
    <w:rsid w:val="00503C83"/>
    <w:rsid w:val="0050404A"/>
    <w:rsid w:val="005042EF"/>
    <w:rsid w:val="00505D3A"/>
    <w:rsid w:val="005060BF"/>
    <w:rsid w:val="00507D68"/>
    <w:rsid w:val="00507DC7"/>
    <w:rsid w:val="0051098E"/>
    <w:rsid w:val="00511334"/>
    <w:rsid w:val="005116E9"/>
    <w:rsid w:val="00511E00"/>
    <w:rsid w:val="0051482C"/>
    <w:rsid w:val="005157F3"/>
    <w:rsid w:val="00515CE2"/>
    <w:rsid w:val="00516B63"/>
    <w:rsid w:val="00517181"/>
    <w:rsid w:val="00517BB3"/>
    <w:rsid w:val="00521563"/>
    <w:rsid w:val="005221DC"/>
    <w:rsid w:val="00524BAC"/>
    <w:rsid w:val="00525839"/>
    <w:rsid w:val="005258AC"/>
    <w:rsid w:val="00526F4C"/>
    <w:rsid w:val="00527F21"/>
    <w:rsid w:val="0053006B"/>
    <w:rsid w:val="00531638"/>
    <w:rsid w:val="0053188F"/>
    <w:rsid w:val="0053191B"/>
    <w:rsid w:val="005325EC"/>
    <w:rsid w:val="005342D9"/>
    <w:rsid w:val="00534ADD"/>
    <w:rsid w:val="00534BF2"/>
    <w:rsid w:val="0053607E"/>
    <w:rsid w:val="00536FF5"/>
    <w:rsid w:val="00537521"/>
    <w:rsid w:val="00537566"/>
    <w:rsid w:val="00537A08"/>
    <w:rsid w:val="00537DA9"/>
    <w:rsid w:val="00540BB4"/>
    <w:rsid w:val="005412AA"/>
    <w:rsid w:val="005415D5"/>
    <w:rsid w:val="00542DF6"/>
    <w:rsid w:val="005443D9"/>
    <w:rsid w:val="00544A84"/>
    <w:rsid w:val="00546092"/>
    <w:rsid w:val="0054610B"/>
    <w:rsid w:val="00546276"/>
    <w:rsid w:val="0054646E"/>
    <w:rsid w:val="0054719E"/>
    <w:rsid w:val="00547513"/>
    <w:rsid w:val="00550295"/>
    <w:rsid w:val="00550CA0"/>
    <w:rsid w:val="00550E22"/>
    <w:rsid w:val="00551128"/>
    <w:rsid w:val="005514D0"/>
    <w:rsid w:val="005520A6"/>
    <w:rsid w:val="0055231B"/>
    <w:rsid w:val="00552597"/>
    <w:rsid w:val="00552669"/>
    <w:rsid w:val="00553551"/>
    <w:rsid w:val="00553E6F"/>
    <w:rsid w:val="0055452B"/>
    <w:rsid w:val="00554A6E"/>
    <w:rsid w:val="0055549D"/>
    <w:rsid w:val="00556141"/>
    <w:rsid w:val="00556516"/>
    <w:rsid w:val="00556F33"/>
    <w:rsid w:val="005600C1"/>
    <w:rsid w:val="005602F0"/>
    <w:rsid w:val="00560DCF"/>
    <w:rsid w:val="00560EC9"/>
    <w:rsid w:val="00560F34"/>
    <w:rsid w:val="00561517"/>
    <w:rsid w:val="00561A4A"/>
    <w:rsid w:val="005626D2"/>
    <w:rsid w:val="00562B79"/>
    <w:rsid w:val="005647BC"/>
    <w:rsid w:val="0056538A"/>
    <w:rsid w:val="00566493"/>
    <w:rsid w:val="00566A5D"/>
    <w:rsid w:val="0057098F"/>
    <w:rsid w:val="005711D4"/>
    <w:rsid w:val="00571D93"/>
    <w:rsid w:val="005726CD"/>
    <w:rsid w:val="00572F39"/>
    <w:rsid w:val="00573915"/>
    <w:rsid w:val="0057399D"/>
    <w:rsid w:val="00573C6F"/>
    <w:rsid w:val="00573E88"/>
    <w:rsid w:val="0057486A"/>
    <w:rsid w:val="00574DE7"/>
    <w:rsid w:val="005753E2"/>
    <w:rsid w:val="00576052"/>
    <w:rsid w:val="00576334"/>
    <w:rsid w:val="00576F53"/>
    <w:rsid w:val="005775A5"/>
    <w:rsid w:val="00577C7B"/>
    <w:rsid w:val="0058020A"/>
    <w:rsid w:val="00580C26"/>
    <w:rsid w:val="00582A84"/>
    <w:rsid w:val="005840AC"/>
    <w:rsid w:val="005849E1"/>
    <w:rsid w:val="00585D6F"/>
    <w:rsid w:val="00586DF5"/>
    <w:rsid w:val="0058759E"/>
    <w:rsid w:val="00587ED0"/>
    <w:rsid w:val="0059104C"/>
    <w:rsid w:val="00591683"/>
    <w:rsid w:val="005932A9"/>
    <w:rsid w:val="00593BFD"/>
    <w:rsid w:val="00594404"/>
    <w:rsid w:val="00594785"/>
    <w:rsid w:val="00594C6F"/>
    <w:rsid w:val="0059610D"/>
    <w:rsid w:val="00596AE6"/>
    <w:rsid w:val="00596B54"/>
    <w:rsid w:val="00596C8B"/>
    <w:rsid w:val="0059701B"/>
    <w:rsid w:val="005971F2"/>
    <w:rsid w:val="005972E3"/>
    <w:rsid w:val="005979FD"/>
    <w:rsid w:val="005A0CCB"/>
    <w:rsid w:val="005A118B"/>
    <w:rsid w:val="005A1270"/>
    <w:rsid w:val="005A12CE"/>
    <w:rsid w:val="005A1934"/>
    <w:rsid w:val="005A1D22"/>
    <w:rsid w:val="005A1D7C"/>
    <w:rsid w:val="005A2173"/>
    <w:rsid w:val="005A21C3"/>
    <w:rsid w:val="005A245A"/>
    <w:rsid w:val="005A2A9B"/>
    <w:rsid w:val="005A2C2E"/>
    <w:rsid w:val="005A3948"/>
    <w:rsid w:val="005A51F1"/>
    <w:rsid w:val="005A5CF3"/>
    <w:rsid w:val="005A6B8E"/>
    <w:rsid w:val="005A6C86"/>
    <w:rsid w:val="005A7898"/>
    <w:rsid w:val="005B01E1"/>
    <w:rsid w:val="005B0594"/>
    <w:rsid w:val="005B07EF"/>
    <w:rsid w:val="005B0AD0"/>
    <w:rsid w:val="005B0C07"/>
    <w:rsid w:val="005B0D6A"/>
    <w:rsid w:val="005B1902"/>
    <w:rsid w:val="005B24C3"/>
    <w:rsid w:val="005B31A6"/>
    <w:rsid w:val="005B338C"/>
    <w:rsid w:val="005B4787"/>
    <w:rsid w:val="005B48B8"/>
    <w:rsid w:val="005B4D6A"/>
    <w:rsid w:val="005B5127"/>
    <w:rsid w:val="005B5FAC"/>
    <w:rsid w:val="005B6713"/>
    <w:rsid w:val="005B74F6"/>
    <w:rsid w:val="005C091E"/>
    <w:rsid w:val="005C1B25"/>
    <w:rsid w:val="005C1C61"/>
    <w:rsid w:val="005C26D2"/>
    <w:rsid w:val="005C2E6E"/>
    <w:rsid w:val="005C3B7C"/>
    <w:rsid w:val="005C3E56"/>
    <w:rsid w:val="005C4296"/>
    <w:rsid w:val="005C46BE"/>
    <w:rsid w:val="005C59B1"/>
    <w:rsid w:val="005C60A8"/>
    <w:rsid w:val="005C752D"/>
    <w:rsid w:val="005C7E25"/>
    <w:rsid w:val="005D02B1"/>
    <w:rsid w:val="005D02DB"/>
    <w:rsid w:val="005D055F"/>
    <w:rsid w:val="005D1680"/>
    <w:rsid w:val="005D3524"/>
    <w:rsid w:val="005D3C31"/>
    <w:rsid w:val="005D3E41"/>
    <w:rsid w:val="005D40A6"/>
    <w:rsid w:val="005D41F1"/>
    <w:rsid w:val="005D44E4"/>
    <w:rsid w:val="005D5419"/>
    <w:rsid w:val="005E17B6"/>
    <w:rsid w:val="005E1B04"/>
    <w:rsid w:val="005E21F4"/>
    <w:rsid w:val="005E3E76"/>
    <w:rsid w:val="005E40F0"/>
    <w:rsid w:val="005E597C"/>
    <w:rsid w:val="005E632B"/>
    <w:rsid w:val="005E6514"/>
    <w:rsid w:val="005E7B76"/>
    <w:rsid w:val="005F05F0"/>
    <w:rsid w:val="005F2E4E"/>
    <w:rsid w:val="005F3512"/>
    <w:rsid w:val="005F36D5"/>
    <w:rsid w:val="005F46E2"/>
    <w:rsid w:val="005F4A37"/>
    <w:rsid w:val="005F4D2E"/>
    <w:rsid w:val="005F4EE4"/>
    <w:rsid w:val="005F51B9"/>
    <w:rsid w:val="005F5A6D"/>
    <w:rsid w:val="005F6004"/>
    <w:rsid w:val="005F7770"/>
    <w:rsid w:val="005F79F7"/>
    <w:rsid w:val="006000BE"/>
    <w:rsid w:val="00600E5E"/>
    <w:rsid w:val="00601E01"/>
    <w:rsid w:val="00602C96"/>
    <w:rsid w:val="00603E7D"/>
    <w:rsid w:val="00604933"/>
    <w:rsid w:val="00605FF2"/>
    <w:rsid w:val="0060664B"/>
    <w:rsid w:val="006069D8"/>
    <w:rsid w:val="00606DE9"/>
    <w:rsid w:val="006102DC"/>
    <w:rsid w:val="00611596"/>
    <w:rsid w:val="00611AE6"/>
    <w:rsid w:val="00613878"/>
    <w:rsid w:val="006145AE"/>
    <w:rsid w:val="006150C2"/>
    <w:rsid w:val="00615166"/>
    <w:rsid w:val="00615779"/>
    <w:rsid w:val="00615973"/>
    <w:rsid w:val="00616419"/>
    <w:rsid w:val="00622123"/>
    <w:rsid w:val="00622FAA"/>
    <w:rsid w:val="006238F6"/>
    <w:rsid w:val="00623CEB"/>
    <w:rsid w:val="00623EEE"/>
    <w:rsid w:val="006242BD"/>
    <w:rsid w:val="00625BD6"/>
    <w:rsid w:val="00625CC4"/>
    <w:rsid w:val="006305EF"/>
    <w:rsid w:val="00631499"/>
    <w:rsid w:val="006314BB"/>
    <w:rsid w:val="0063240B"/>
    <w:rsid w:val="006326D8"/>
    <w:rsid w:val="00632F2B"/>
    <w:rsid w:val="006336F4"/>
    <w:rsid w:val="00633924"/>
    <w:rsid w:val="00634023"/>
    <w:rsid w:val="00634CA8"/>
    <w:rsid w:val="006351E1"/>
    <w:rsid w:val="006358B4"/>
    <w:rsid w:val="00636014"/>
    <w:rsid w:val="0063674E"/>
    <w:rsid w:val="00640BFD"/>
    <w:rsid w:val="0064152C"/>
    <w:rsid w:val="00642062"/>
    <w:rsid w:val="006432C3"/>
    <w:rsid w:val="0064342F"/>
    <w:rsid w:val="00643DCD"/>
    <w:rsid w:val="00647330"/>
    <w:rsid w:val="006473F1"/>
    <w:rsid w:val="0064772B"/>
    <w:rsid w:val="00650925"/>
    <w:rsid w:val="00651BDB"/>
    <w:rsid w:val="00652151"/>
    <w:rsid w:val="006526BA"/>
    <w:rsid w:val="0065271D"/>
    <w:rsid w:val="00652AC3"/>
    <w:rsid w:val="00653FDE"/>
    <w:rsid w:val="0065499E"/>
    <w:rsid w:val="00655326"/>
    <w:rsid w:val="006554EA"/>
    <w:rsid w:val="00656249"/>
    <w:rsid w:val="00661367"/>
    <w:rsid w:val="00661D9B"/>
    <w:rsid w:val="00662AAE"/>
    <w:rsid w:val="00662B9D"/>
    <w:rsid w:val="00662DA1"/>
    <w:rsid w:val="00664039"/>
    <w:rsid w:val="00665232"/>
    <w:rsid w:val="006653D0"/>
    <w:rsid w:val="00665A4A"/>
    <w:rsid w:val="00665F61"/>
    <w:rsid w:val="00667688"/>
    <w:rsid w:val="00667E76"/>
    <w:rsid w:val="006702B6"/>
    <w:rsid w:val="006705DA"/>
    <w:rsid w:val="00670F0F"/>
    <w:rsid w:val="006714F5"/>
    <w:rsid w:val="00671D52"/>
    <w:rsid w:val="006729DD"/>
    <w:rsid w:val="00672F93"/>
    <w:rsid w:val="006737F1"/>
    <w:rsid w:val="00673BB3"/>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3764"/>
    <w:rsid w:val="00684CAD"/>
    <w:rsid w:val="00684E94"/>
    <w:rsid w:val="006852FA"/>
    <w:rsid w:val="00685BAB"/>
    <w:rsid w:val="00685C61"/>
    <w:rsid w:val="00687DAB"/>
    <w:rsid w:val="006905FC"/>
    <w:rsid w:val="00690BE7"/>
    <w:rsid w:val="00690E1A"/>
    <w:rsid w:val="006911D9"/>
    <w:rsid w:val="00691633"/>
    <w:rsid w:val="00692640"/>
    <w:rsid w:val="00692B6B"/>
    <w:rsid w:val="00693711"/>
    <w:rsid w:val="0069389B"/>
    <w:rsid w:val="00694269"/>
    <w:rsid w:val="006946F5"/>
    <w:rsid w:val="00694AF7"/>
    <w:rsid w:val="00694EB7"/>
    <w:rsid w:val="00696A79"/>
    <w:rsid w:val="00696E38"/>
    <w:rsid w:val="00697133"/>
    <w:rsid w:val="0069723C"/>
    <w:rsid w:val="00697F9B"/>
    <w:rsid w:val="006A08C6"/>
    <w:rsid w:val="006A1388"/>
    <w:rsid w:val="006A1DC9"/>
    <w:rsid w:val="006A23E0"/>
    <w:rsid w:val="006A2890"/>
    <w:rsid w:val="006A2932"/>
    <w:rsid w:val="006A473D"/>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48EF"/>
    <w:rsid w:val="006B529B"/>
    <w:rsid w:val="006B52FD"/>
    <w:rsid w:val="006B57E8"/>
    <w:rsid w:val="006B5B4F"/>
    <w:rsid w:val="006B5BFC"/>
    <w:rsid w:val="006B6C3A"/>
    <w:rsid w:val="006B7109"/>
    <w:rsid w:val="006C1DC0"/>
    <w:rsid w:val="006C2BC7"/>
    <w:rsid w:val="006C2CA2"/>
    <w:rsid w:val="006C34F3"/>
    <w:rsid w:val="006C38E7"/>
    <w:rsid w:val="006C4B72"/>
    <w:rsid w:val="006C4B79"/>
    <w:rsid w:val="006C5184"/>
    <w:rsid w:val="006C51B8"/>
    <w:rsid w:val="006C5790"/>
    <w:rsid w:val="006C6544"/>
    <w:rsid w:val="006C66F4"/>
    <w:rsid w:val="006C6EDB"/>
    <w:rsid w:val="006C7EBC"/>
    <w:rsid w:val="006D03B5"/>
    <w:rsid w:val="006D0BA4"/>
    <w:rsid w:val="006D2153"/>
    <w:rsid w:val="006D2DB3"/>
    <w:rsid w:val="006D377A"/>
    <w:rsid w:val="006D3D2A"/>
    <w:rsid w:val="006D3E68"/>
    <w:rsid w:val="006D4E7F"/>
    <w:rsid w:val="006D544E"/>
    <w:rsid w:val="006D54E7"/>
    <w:rsid w:val="006D5774"/>
    <w:rsid w:val="006D5911"/>
    <w:rsid w:val="006D7470"/>
    <w:rsid w:val="006E0383"/>
    <w:rsid w:val="006E0E7A"/>
    <w:rsid w:val="006E11D4"/>
    <w:rsid w:val="006E13BF"/>
    <w:rsid w:val="006E2E5D"/>
    <w:rsid w:val="006E3150"/>
    <w:rsid w:val="006E3DAE"/>
    <w:rsid w:val="006E41B3"/>
    <w:rsid w:val="006E4BB2"/>
    <w:rsid w:val="006E5271"/>
    <w:rsid w:val="006E5867"/>
    <w:rsid w:val="006E6F96"/>
    <w:rsid w:val="006E7798"/>
    <w:rsid w:val="006E7BC6"/>
    <w:rsid w:val="006F0432"/>
    <w:rsid w:val="006F047A"/>
    <w:rsid w:val="006F2CA1"/>
    <w:rsid w:val="006F36EA"/>
    <w:rsid w:val="006F3B48"/>
    <w:rsid w:val="006F4E8E"/>
    <w:rsid w:val="006F54B7"/>
    <w:rsid w:val="006F65FA"/>
    <w:rsid w:val="006F6E39"/>
    <w:rsid w:val="006F6EB4"/>
    <w:rsid w:val="006F71BA"/>
    <w:rsid w:val="00700003"/>
    <w:rsid w:val="00701894"/>
    <w:rsid w:val="00701DC0"/>
    <w:rsid w:val="00701EAA"/>
    <w:rsid w:val="007020F1"/>
    <w:rsid w:val="00702771"/>
    <w:rsid w:val="0070314C"/>
    <w:rsid w:val="007034D6"/>
    <w:rsid w:val="007037BD"/>
    <w:rsid w:val="0070493B"/>
    <w:rsid w:val="00704D8D"/>
    <w:rsid w:val="00704F2A"/>
    <w:rsid w:val="007053B4"/>
    <w:rsid w:val="00705556"/>
    <w:rsid w:val="00706059"/>
    <w:rsid w:val="00706065"/>
    <w:rsid w:val="007066AA"/>
    <w:rsid w:val="00706B43"/>
    <w:rsid w:val="0071062B"/>
    <w:rsid w:val="007133A5"/>
    <w:rsid w:val="00713907"/>
    <w:rsid w:val="00714B26"/>
    <w:rsid w:val="00714B72"/>
    <w:rsid w:val="007167D9"/>
    <w:rsid w:val="00717C27"/>
    <w:rsid w:val="007208EC"/>
    <w:rsid w:val="00720FAE"/>
    <w:rsid w:val="00720FB6"/>
    <w:rsid w:val="00721FC8"/>
    <w:rsid w:val="007225C3"/>
    <w:rsid w:val="00724775"/>
    <w:rsid w:val="00724C85"/>
    <w:rsid w:val="00724CE3"/>
    <w:rsid w:val="00726392"/>
    <w:rsid w:val="0072694E"/>
    <w:rsid w:val="007270EB"/>
    <w:rsid w:val="00730F3A"/>
    <w:rsid w:val="007344B3"/>
    <w:rsid w:val="007346B7"/>
    <w:rsid w:val="0073494A"/>
    <w:rsid w:val="007353B0"/>
    <w:rsid w:val="00735DD3"/>
    <w:rsid w:val="00735DD4"/>
    <w:rsid w:val="007364F8"/>
    <w:rsid w:val="007368DC"/>
    <w:rsid w:val="007369D9"/>
    <w:rsid w:val="00736A41"/>
    <w:rsid w:val="007374BA"/>
    <w:rsid w:val="0074078D"/>
    <w:rsid w:val="0074199C"/>
    <w:rsid w:val="00742576"/>
    <w:rsid w:val="00743463"/>
    <w:rsid w:val="0074389D"/>
    <w:rsid w:val="007440E5"/>
    <w:rsid w:val="00744C86"/>
    <w:rsid w:val="00747499"/>
    <w:rsid w:val="00747771"/>
    <w:rsid w:val="00747E1A"/>
    <w:rsid w:val="007501CD"/>
    <w:rsid w:val="00750BB1"/>
    <w:rsid w:val="00751BD8"/>
    <w:rsid w:val="00751C8C"/>
    <w:rsid w:val="00752199"/>
    <w:rsid w:val="007533E0"/>
    <w:rsid w:val="0075340A"/>
    <w:rsid w:val="00753F3F"/>
    <w:rsid w:val="00753FBE"/>
    <w:rsid w:val="00754583"/>
    <w:rsid w:val="00755C9D"/>
    <w:rsid w:val="007566DC"/>
    <w:rsid w:val="00756E9E"/>
    <w:rsid w:val="007571C9"/>
    <w:rsid w:val="0075733B"/>
    <w:rsid w:val="00757E50"/>
    <w:rsid w:val="0076022A"/>
    <w:rsid w:val="007602A4"/>
    <w:rsid w:val="007603C8"/>
    <w:rsid w:val="00760DBF"/>
    <w:rsid w:val="00763255"/>
    <w:rsid w:val="00763D78"/>
    <w:rsid w:val="00764033"/>
    <w:rsid w:val="00766113"/>
    <w:rsid w:val="00766444"/>
    <w:rsid w:val="00766C49"/>
    <w:rsid w:val="00767D88"/>
    <w:rsid w:val="0077034C"/>
    <w:rsid w:val="00771C63"/>
    <w:rsid w:val="00771E92"/>
    <w:rsid w:val="00771EE7"/>
    <w:rsid w:val="00772612"/>
    <w:rsid w:val="007734C2"/>
    <w:rsid w:val="0077549C"/>
    <w:rsid w:val="007760A8"/>
    <w:rsid w:val="00776DB3"/>
    <w:rsid w:val="007778B3"/>
    <w:rsid w:val="00780032"/>
    <w:rsid w:val="00780B9B"/>
    <w:rsid w:val="00780D7B"/>
    <w:rsid w:val="00782765"/>
    <w:rsid w:val="00782F50"/>
    <w:rsid w:val="007831FE"/>
    <w:rsid w:val="00783B6A"/>
    <w:rsid w:val="00784294"/>
    <w:rsid w:val="007847E8"/>
    <w:rsid w:val="007849A1"/>
    <w:rsid w:val="007851E6"/>
    <w:rsid w:val="00786F5B"/>
    <w:rsid w:val="007877E4"/>
    <w:rsid w:val="00790270"/>
    <w:rsid w:val="00790273"/>
    <w:rsid w:val="007903F9"/>
    <w:rsid w:val="00791644"/>
    <w:rsid w:val="007927DC"/>
    <w:rsid w:val="00792E87"/>
    <w:rsid w:val="00793091"/>
    <w:rsid w:val="00793C79"/>
    <w:rsid w:val="007941C3"/>
    <w:rsid w:val="00795ECB"/>
    <w:rsid w:val="0079685B"/>
    <w:rsid w:val="00797138"/>
    <w:rsid w:val="007A0784"/>
    <w:rsid w:val="007A181D"/>
    <w:rsid w:val="007A2C4E"/>
    <w:rsid w:val="007A3FCD"/>
    <w:rsid w:val="007A415B"/>
    <w:rsid w:val="007A454C"/>
    <w:rsid w:val="007A51D7"/>
    <w:rsid w:val="007A52F7"/>
    <w:rsid w:val="007A60A0"/>
    <w:rsid w:val="007A6100"/>
    <w:rsid w:val="007A6102"/>
    <w:rsid w:val="007A64D4"/>
    <w:rsid w:val="007A669B"/>
    <w:rsid w:val="007B0B54"/>
    <w:rsid w:val="007B1368"/>
    <w:rsid w:val="007B165F"/>
    <w:rsid w:val="007B2A75"/>
    <w:rsid w:val="007B2C17"/>
    <w:rsid w:val="007B2C24"/>
    <w:rsid w:val="007B3A53"/>
    <w:rsid w:val="007B4205"/>
    <w:rsid w:val="007B42E4"/>
    <w:rsid w:val="007B4D01"/>
    <w:rsid w:val="007B5046"/>
    <w:rsid w:val="007B54AC"/>
    <w:rsid w:val="007B5D76"/>
    <w:rsid w:val="007B5F55"/>
    <w:rsid w:val="007B5F8C"/>
    <w:rsid w:val="007B75DF"/>
    <w:rsid w:val="007B79AA"/>
    <w:rsid w:val="007C05AE"/>
    <w:rsid w:val="007C06FE"/>
    <w:rsid w:val="007C09B9"/>
    <w:rsid w:val="007C10A6"/>
    <w:rsid w:val="007C1411"/>
    <w:rsid w:val="007C19C7"/>
    <w:rsid w:val="007C1EF8"/>
    <w:rsid w:val="007C3E53"/>
    <w:rsid w:val="007C4B42"/>
    <w:rsid w:val="007C5137"/>
    <w:rsid w:val="007C557C"/>
    <w:rsid w:val="007C606E"/>
    <w:rsid w:val="007C6597"/>
    <w:rsid w:val="007C7EF7"/>
    <w:rsid w:val="007D0D3B"/>
    <w:rsid w:val="007D1DCA"/>
    <w:rsid w:val="007D2994"/>
    <w:rsid w:val="007D45EE"/>
    <w:rsid w:val="007D48A9"/>
    <w:rsid w:val="007D4E55"/>
    <w:rsid w:val="007D59BD"/>
    <w:rsid w:val="007D7387"/>
    <w:rsid w:val="007E013A"/>
    <w:rsid w:val="007E049B"/>
    <w:rsid w:val="007E07CF"/>
    <w:rsid w:val="007E137A"/>
    <w:rsid w:val="007E1744"/>
    <w:rsid w:val="007E2D16"/>
    <w:rsid w:val="007E2DE1"/>
    <w:rsid w:val="007E3EDD"/>
    <w:rsid w:val="007E5470"/>
    <w:rsid w:val="007E5DB8"/>
    <w:rsid w:val="007E5E46"/>
    <w:rsid w:val="007F0206"/>
    <w:rsid w:val="007F05A8"/>
    <w:rsid w:val="007F27B5"/>
    <w:rsid w:val="007F29CE"/>
    <w:rsid w:val="007F3BDD"/>
    <w:rsid w:val="007F3CE9"/>
    <w:rsid w:val="007F4079"/>
    <w:rsid w:val="007F42A3"/>
    <w:rsid w:val="007F50DB"/>
    <w:rsid w:val="007F510E"/>
    <w:rsid w:val="007F6B4D"/>
    <w:rsid w:val="007F7A17"/>
    <w:rsid w:val="00800446"/>
    <w:rsid w:val="0080061F"/>
    <w:rsid w:val="0080078A"/>
    <w:rsid w:val="0080122C"/>
    <w:rsid w:val="00802595"/>
    <w:rsid w:val="00803271"/>
    <w:rsid w:val="00803A28"/>
    <w:rsid w:val="008042BE"/>
    <w:rsid w:val="00805978"/>
    <w:rsid w:val="008065AA"/>
    <w:rsid w:val="0080791D"/>
    <w:rsid w:val="008107F0"/>
    <w:rsid w:val="00810A64"/>
    <w:rsid w:val="00811CDF"/>
    <w:rsid w:val="00811F0E"/>
    <w:rsid w:val="00812A65"/>
    <w:rsid w:val="00813067"/>
    <w:rsid w:val="00813DB9"/>
    <w:rsid w:val="00814182"/>
    <w:rsid w:val="008141CD"/>
    <w:rsid w:val="0081439C"/>
    <w:rsid w:val="00814BE2"/>
    <w:rsid w:val="008152C0"/>
    <w:rsid w:val="00815A28"/>
    <w:rsid w:val="00815A43"/>
    <w:rsid w:val="00816945"/>
    <w:rsid w:val="00816B3F"/>
    <w:rsid w:val="00816D06"/>
    <w:rsid w:val="008176DC"/>
    <w:rsid w:val="00820B3B"/>
    <w:rsid w:val="00821216"/>
    <w:rsid w:val="00821487"/>
    <w:rsid w:val="008234BE"/>
    <w:rsid w:val="0082428D"/>
    <w:rsid w:val="00824856"/>
    <w:rsid w:val="0082491E"/>
    <w:rsid w:val="00825352"/>
    <w:rsid w:val="00825780"/>
    <w:rsid w:val="00825857"/>
    <w:rsid w:val="00826320"/>
    <w:rsid w:val="00826641"/>
    <w:rsid w:val="008267D8"/>
    <w:rsid w:val="008269B8"/>
    <w:rsid w:val="00826AEF"/>
    <w:rsid w:val="00827504"/>
    <w:rsid w:val="00830185"/>
    <w:rsid w:val="008302BA"/>
    <w:rsid w:val="0083069E"/>
    <w:rsid w:val="00831320"/>
    <w:rsid w:val="00831DCD"/>
    <w:rsid w:val="00834075"/>
    <w:rsid w:val="00834263"/>
    <w:rsid w:val="00834CEB"/>
    <w:rsid w:val="00835D92"/>
    <w:rsid w:val="008363D6"/>
    <w:rsid w:val="00836C07"/>
    <w:rsid w:val="008376A7"/>
    <w:rsid w:val="0084010D"/>
    <w:rsid w:val="00840258"/>
    <w:rsid w:val="008403BF"/>
    <w:rsid w:val="00840B07"/>
    <w:rsid w:val="00840D38"/>
    <w:rsid w:val="00840EB8"/>
    <w:rsid w:val="00840F96"/>
    <w:rsid w:val="0084220F"/>
    <w:rsid w:val="00844C00"/>
    <w:rsid w:val="00844FC4"/>
    <w:rsid w:val="00845475"/>
    <w:rsid w:val="00845B4B"/>
    <w:rsid w:val="008471C3"/>
    <w:rsid w:val="00851C6B"/>
    <w:rsid w:val="0085280C"/>
    <w:rsid w:val="008532A9"/>
    <w:rsid w:val="0085358D"/>
    <w:rsid w:val="00853615"/>
    <w:rsid w:val="00853A5B"/>
    <w:rsid w:val="00853B93"/>
    <w:rsid w:val="008541BB"/>
    <w:rsid w:val="00854FAB"/>
    <w:rsid w:val="00855917"/>
    <w:rsid w:val="0085640E"/>
    <w:rsid w:val="00856457"/>
    <w:rsid w:val="00856FB7"/>
    <w:rsid w:val="00857562"/>
    <w:rsid w:val="00860AF3"/>
    <w:rsid w:val="008612C6"/>
    <w:rsid w:val="00861B49"/>
    <w:rsid w:val="00861BBA"/>
    <w:rsid w:val="00862540"/>
    <w:rsid w:val="008629E2"/>
    <w:rsid w:val="00863900"/>
    <w:rsid w:val="0086428A"/>
    <w:rsid w:val="008647EC"/>
    <w:rsid w:val="00865503"/>
    <w:rsid w:val="008669E3"/>
    <w:rsid w:val="00870C24"/>
    <w:rsid w:val="00870D0F"/>
    <w:rsid w:val="00871680"/>
    <w:rsid w:val="00872C65"/>
    <w:rsid w:val="00872F40"/>
    <w:rsid w:val="008733D9"/>
    <w:rsid w:val="00873B0D"/>
    <w:rsid w:val="00873C78"/>
    <w:rsid w:val="00873CF7"/>
    <w:rsid w:val="00873DD1"/>
    <w:rsid w:val="00873F64"/>
    <w:rsid w:val="008751CB"/>
    <w:rsid w:val="00875353"/>
    <w:rsid w:val="00876256"/>
    <w:rsid w:val="00880665"/>
    <w:rsid w:val="008808FD"/>
    <w:rsid w:val="008815D9"/>
    <w:rsid w:val="008816F6"/>
    <w:rsid w:val="00881A4C"/>
    <w:rsid w:val="00881D45"/>
    <w:rsid w:val="0088216B"/>
    <w:rsid w:val="00883A72"/>
    <w:rsid w:val="008851C4"/>
    <w:rsid w:val="00885416"/>
    <w:rsid w:val="00886661"/>
    <w:rsid w:val="00886B27"/>
    <w:rsid w:val="00887038"/>
    <w:rsid w:val="00887E5D"/>
    <w:rsid w:val="00892784"/>
    <w:rsid w:val="00892C8F"/>
    <w:rsid w:val="00893DAF"/>
    <w:rsid w:val="008940AA"/>
    <w:rsid w:val="008944AB"/>
    <w:rsid w:val="00895034"/>
    <w:rsid w:val="00895162"/>
    <w:rsid w:val="008959AC"/>
    <w:rsid w:val="00895A60"/>
    <w:rsid w:val="00895C24"/>
    <w:rsid w:val="00895F6D"/>
    <w:rsid w:val="00896129"/>
    <w:rsid w:val="0089624B"/>
    <w:rsid w:val="00896477"/>
    <w:rsid w:val="00897EDB"/>
    <w:rsid w:val="008A0C08"/>
    <w:rsid w:val="008A145C"/>
    <w:rsid w:val="008A1520"/>
    <w:rsid w:val="008A15FA"/>
    <w:rsid w:val="008A17FF"/>
    <w:rsid w:val="008A1D6B"/>
    <w:rsid w:val="008A1E4B"/>
    <w:rsid w:val="008A2652"/>
    <w:rsid w:val="008A30F0"/>
    <w:rsid w:val="008A37E2"/>
    <w:rsid w:val="008A3884"/>
    <w:rsid w:val="008A47CB"/>
    <w:rsid w:val="008A4CD5"/>
    <w:rsid w:val="008A5419"/>
    <w:rsid w:val="008A57E5"/>
    <w:rsid w:val="008A634B"/>
    <w:rsid w:val="008A658F"/>
    <w:rsid w:val="008A65BB"/>
    <w:rsid w:val="008A668A"/>
    <w:rsid w:val="008A6CE7"/>
    <w:rsid w:val="008B2551"/>
    <w:rsid w:val="008B2B23"/>
    <w:rsid w:val="008B2CC3"/>
    <w:rsid w:val="008B3BEF"/>
    <w:rsid w:val="008B40BD"/>
    <w:rsid w:val="008B49A1"/>
    <w:rsid w:val="008B4EE7"/>
    <w:rsid w:val="008B5D25"/>
    <w:rsid w:val="008B5FDB"/>
    <w:rsid w:val="008B6EF4"/>
    <w:rsid w:val="008B6FC0"/>
    <w:rsid w:val="008C0329"/>
    <w:rsid w:val="008C071C"/>
    <w:rsid w:val="008C0DA6"/>
    <w:rsid w:val="008C1613"/>
    <w:rsid w:val="008C1AEA"/>
    <w:rsid w:val="008C1C94"/>
    <w:rsid w:val="008C24A3"/>
    <w:rsid w:val="008C3F5E"/>
    <w:rsid w:val="008C4BFD"/>
    <w:rsid w:val="008C4FE6"/>
    <w:rsid w:val="008C5B55"/>
    <w:rsid w:val="008C5DA8"/>
    <w:rsid w:val="008C666D"/>
    <w:rsid w:val="008D0B88"/>
    <w:rsid w:val="008D15B7"/>
    <w:rsid w:val="008D1F77"/>
    <w:rsid w:val="008D2958"/>
    <w:rsid w:val="008D2978"/>
    <w:rsid w:val="008D42B3"/>
    <w:rsid w:val="008D6778"/>
    <w:rsid w:val="008D6A6A"/>
    <w:rsid w:val="008D6A6B"/>
    <w:rsid w:val="008D7431"/>
    <w:rsid w:val="008D7AA1"/>
    <w:rsid w:val="008E1AB2"/>
    <w:rsid w:val="008E3628"/>
    <w:rsid w:val="008E4019"/>
    <w:rsid w:val="008E4159"/>
    <w:rsid w:val="008E47F8"/>
    <w:rsid w:val="008E4D24"/>
    <w:rsid w:val="008E4D2F"/>
    <w:rsid w:val="008E5CD0"/>
    <w:rsid w:val="008E67E3"/>
    <w:rsid w:val="008E6E79"/>
    <w:rsid w:val="008E7191"/>
    <w:rsid w:val="008F0DF6"/>
    <w:rsid w:val="008F17A6"/>
    <w:rsid w:val="008F19FC"/>
    <w:rsid w:val="008F26AA"/>
    <w:rsid w:val="008F3D5E"/>
    <w:rsid w:val="008F435B"/>
    <w:rsid w:val="008F442A"/>
    <w:rsid w:val="008F44D9"/>
    <w:rsid w:val="008F47DE"/>
    <w:rsid w:val="008F483B"/>
    <w:rsid w:val="008F4FFD"/>
    <w:rsid w:val="008F566C"/>
    <w:rsid w:val="008F5B10"/>
    <w:rsid w:val="008F5D32"/>
    <w:rsid w:val="008F64F0"/>
    <w:rsid w:val="008F76DD"/>
    <w:rsid w:val="008F7E6D"/>
    <w:rsid w:val="009000F1"/>
    <w:rsid w:val="00902809"/>
    <w:rsid w:val="00903C8C"/>
    <w:rsid w:val="00903CC9"/>
    <w:rsid w:val="00905604"/>
    <w:rsid w:val="00906E6F"/>
    <w:rsid w:val="00907421"/>
    <w:rsid w:val="00907444"/>
    <w:rsid w:val="00910009"/>
    <w:rsid w:val="0091153A"/>
    <w:rsid w:val="00911682"/>
    <w:rsid w:val="00911A6D"/>
    <w:rsid w:val="00911DBB"/>
    <w:rsid w:val="00913017"/>
    <w:rsid w:val="0091335E"/>
    <w:rsid w:val="00913386"/>
    <w:rsid w:val="00914D70"/>
    <w:rsid w:val="009152FA"/>
    <w:rsid w:val="009163E0"/>
    <w:rsid w:val="00916641"/>
    <w:rsid w:val="00916DF5"/>
    <w:rsid w:val="00917560"/>
    <w:rsid w:val="00917EC8"/>
    <w:rsid w:val="00920AA1"/>
    <w:rsid w:val="00920BD8"/>
    <w:rsid w:val="0092106F"/>
    <w:rsid w:val="00921481"/>
    <w:rsid w:val="00921E9B"/>
    <w:rsid w:val="00924137"/>
    <w:rsid w:val="00924C66"/>
    <w:rsid w:val="00924EAC"/>
    <w:rsid w:val="009265A5"/>
    <w:rsid w:val="009273B9"/>
    <w:rsid w:val="0092763B"/>
    <w:rsid w:val="00927B35"/>
    <w:rsid w:val="00930C04"/>
    <w:rsid w:val="009310A7"/>
    <w:rsid w:val="00931736"/>
    <w:rsid w:val="009326E5"/>
    <w:rsid w:val="00932DD3"/>
    <w:rsid w:val="009335C6"/>
    <w:rsid w:val="00933699"/>
    <w:rsid w:val="009348DF"/>
    <w:rsid w:val="00934DEF"/>
    <w:rsid w:val="00935A61"/>
    <w:rsid w:val="009361A6"/>
    <w:rsid w:val="0093643D"/>
    <w:rsid w:val="00936835"/>
    <w:rsid w:val="00937115"/>
    <w:rsid w:val="00940CB0"/>
    <w:rsid w:val="00942FA0"/>
    <w:rsid w:val="009441D9"/>
    <w:rsid w:val="0094604C"/>
    <w:rsid w:val="00947558"/>
    <w:rsid w:val="00947CB5"/>
    <w:rsid w:val="0095080E"/>
    <w:rsid w:val="009528BB"/>
    <w:rsid w:val="00952B6D"/>
    <w:rsid w:val="0095401A"/>
    <w:rsid w:val="009542E2"/>
    <w:rsid w:val="0095434A"/>
    <w:rsid w:val="009545B8"/>
    <w:rsid w:val="00956550"/>
    <w:rsid w:val="0095728A"/>
    <w:rsid w:val="00957E60"/>
    <w:rsid w:val="00960455"/>
    <w:rsid w:val="0096176C"/>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23A"/>
    <w:rsid w:val="00965423"/>
    <w:rsid w:val="00965F52"/>
    <w:rsid w:val="0096615F"/>
    <w:rsid w:val="00966623"/>
    <w:rsid w:val="00967CDB"/>
    <w:rsid w:val="009707F2"/>
    <w:rsid w:val="00971078"/>
    <w:rsid w:val="00971137"/>
    <w:rsid w:val="00973994"/>
    <w:rsid w:val="009739AE"/>
    <w:rsid w:val="00973F29"/>
    <w:rsid w:val="00975114"/>
    <w:rsid w:val="009759E6"/>
    <w:rsid w:val="00975D00"/>
    <w:rsid w:val="00975DCB"/>
    <w:rsid w:val="0097613C"/>
    <w:rsid w:val="00976AFF"/>
    <w:rsid w:val="00976B6D"/>
    <w:rsid w:val="00976C66"/>
    <w:rsid w:val="00981AE3"/>
    <w:rsid w:val="00981C66"/>
    <w:rsid w:val="0098278B"/>
    <w:rsid w:val="0098357B"/>
    <w:rsid w:val="00983F55"/>
    <w:rsid w:val="0098430F"/>
    <w:rsid w:val="009865BF"/>
    <w:rsid w:val="00986ADE"/>
    <w:rsid w:val="009871BC"/>
    <w:rsid w:val="00987251"/>
    <w:rsid w:val="00987A03"/>
    <w:rsid w:val="00990A14"/>
    <w:rsid w:val="0099101F"/>
    <w:rsid w:val="00991E41"/>
    <w:rsid w:val="009925BE"/>
    <w:rsid w:val="0099309B"/>
    <w:rsid w:val="009937C3"/>
    <w:rsid w:val="009947D9"/>
    <w:rsid w:val="00994F93"/>
    <w:rsid w:val="009950A0"/>
    <w:rsid w:val="00996652"/>
    <w:rsid w:val="009969E2"/>
    <w:rsid w:val="00996F20"/>
    <w:rsid w:val="00997E76"/>
    <w:rsid w:val="009A0C79"/>
    <w:rsid w:val="009A1D7E"/>
    <w:rsid w:val="009A3EB4"/>
    <w:rsid w:val="009A4362"/>
    <w:rsid w:val="009A4713"/>
    <w:rsid w:val="009A497E"/>
    <w:rsid w:val="009A4CEB"/>
    <w:rsid w:val="009A513B"/>
    <w:rsid w:val="009A533E"/>
    <w:rsid w:val="009A5A40"/>
    <w:rsid w:val="009A5E44"/>
    <w:rsid w:val="009A6C23"/>
    <w:rsid w:val="009A6DDD"/>
    <w:rsid w:val="009A7006"/>
    <w:rsid w:val="009B13AC"/>
    <w:rsid w:val="009B1FA4"/>
    <w:rsid w:val="009B342C"/>
    <w:rsid w:val="009B344C"/>
    <w:rsid w:val="009B4084"/>
    <w:rsid w:val="009B4188"/>
    <w:rsid w:val="009B4507"/>
    <w:rsid w:val="009B4BA0"/>
    <w:rsid w:val="009B563E"/>
    <w:rsid w:val="009B5E8B"/>
    <w:rsid w:val="009B5FE7"/>
    <w:rsid w:val="009B65FC"/>
    <w:rsid w:val="009B700A"/>
    <w:rsid w:val="009B70E4"/>
    <w:rsid w:val="009B74D8"/>
    <w:rsid w:val="009B74EE"/>
    <w:rsid w:val="009B79D8"/>
    <w:rsid w:val="009B7B22"/>
    <w:rsid w:val="009C0D64"/>
    <w:rsid w:val="009C0F20"/>
    <w:rsid w:val="009C2B14"/>
    <w:rsid w:val="009C2FEC"/>
    <w:rsid w:val="009C4069"/>
    <w:rsid w:val="009C40EF"/>
    <w:rsid w:val="009C5DB2"/>
    <w:rsid w:val="009C5F12"/>
    <w:rsid w:val="009C64C5"/>
    <w:rsid w:val="009C683B"/>
    <w:rsid w:val="009C690F"/>
    <w:rsid w:val="009C6986"/>
    <w:rsid w:val="009C7585"/>
    <w:rsid w:val="009C7654"/>
    <w:rsid w:val="009D0E69"/>
    <w:rsid w:val="009D10AC"/>
    <w:rsid w:val="009D1326"/>
    <w:rsid w:val="009D2805"/>
    <w:rsid w:val="009D3536"/>
    <w:rsid w:val="009D35B2"/>
    <w:rsid w:val="009D3F4F"/>
    <w:rsid w:val="009D48BB"/>
    <w:rsid w:val="009D4968"/>
    <w:rsid w:val="009D4F77"/>
    <w:rsid w:val="009D53FB"/>
    <w:rsid w:val="009D584E"/>
    <w:rsid w:val="009D6132"/>
    <w:rsid w:val="009D62FE"/>
    <w:rsid w:val="009D6CFA"/>
    <w:rsid w:val="009D6E40"/>
    <w:rsid w:val="009D73BF"/>
    <w:rsid w:val="009D74D8"/>
    <w:rsid w:val="009D7DC4"/>
    <w:rsid w:val="009D7E69"/>
    <w:rsid w:val="009E1437"/>
    <w:rsid w:val="009E2C2E"/>
    <w:rsid w:val="009E415A"/>
    <w:rsid w:val="009E508B"/>
    <w:rsid w:val="009E5D70"/>
    <w:rsid w:val="009E65B0"/>
    <w:rsid w:val="009E6B37"/>
    <w:rsid w:val="009E7546"/>
    <w:rsid w:val="009F0DD8"/>
    <w:rsid w:val="009F108D"/>
    <w:rsid w:val="009F13B5"/>
    <w:rsid w:val="009F1FA0"/>
    <w:rsid w:val="009F2449"/>
    <w:rsid w:val="009F27EC"/>
    <w:rsid w:val="009F28FC"/>
    <w:rsid w:val="009F3089"/>
    <w:rsid w:val="009F30D4"/>
    <w:rsid w:val="009F3AC7"/>
    <w:rsid w:val="009F47BE"/>
    <w:rsid w:val="009F6067"/>
    <w:rsid w:val="009F6E9D"/>
    <w:rsid w:val="009F76C3"/>
    <w:rsid w:val="00A00498"/>
    <w:rsid w:val="00A00548"/>
    <w:rsid w:val="00A020F7"/>
    <w:rsid w:val="00A02F06"/>
    <w:rsid w:val="00A0330A"/>
    <w:rsid w:val="00A0367C"/>
    <w:rsid w:val="00A049A3"/>
    <w:rsid w:val="00A04A82"/>
    <w:rsid w:val="00A053C2"/>
    <w:rsid w:val="00A058E9"/>
    <w:rsid w:val="00A05F36"/>
    <w:rsid w:val="00A0614B"/>
    <w:rsid w:val="00A06AEF"/>
    <w:rsid w:val="00A07643"/>
    <w:rsid w:val="00A07E80"/>
    <w:rsid w:val="00A102A1"/>
    <w:rsid w:val="00A1116C"/>
    <w:rsid w:val="00A112D7"/>
    <w:rsid w:val="00A119AC"/>
    <w:rsid w:val="00A1254B"/>
    <w:rsid w:val="00A144CA"/>
    <w:rsid w:val="00A14C57"/>
    <w:rsid w:val="00A15550"/>
    <w:rsid w:val="00A170E7"/>
    <w:rsid w:val="00A17112"/>
    <w:rsid w:val="00A207D4"/>
    <w:rsid w:val="00A20F14"/>
    <w:rsid w:val="00A21A85"/>
    <w:rsid w:val="00A21F59"/>
    <w:rsid w:val="00A22428"/>
    <w:rsid w:val="00A2258D"/>
    <w:rsid w:val="00A22A2D"/>
    <w:rsid w:val="00A23149"/>
    <w:rsid w:val="00A2314E"/>
    <w:rsid w:val="00A234C0"/>
    <w:rsid w:val="00A237C7"/>
    <w:rsid w:val="00A23896"/>
    <w:rsid w:val="00A258EF"/>
    <w:rsid w:val="00A25CC0"/>
    <w:rsid w:val="00A260E6"/>
    <w:rsid w:val="00A264D5"/>
    <w:rsid w:val="00A266AA"/>
    <w:rsid w:val="00A27AD4"/>
    <w:rsid w:val="00A30680"/>
    <w:rsid w:val="00A3073D"/>
    <w:rsid w:val="00A3108B"/>
    <w:rsid w:val="00A31675"/>
    <w:rsid w:val="00A31684"/>
    <w:rsid w:val="00A3205E"/>
    <w:rsid w:val="00A32210"/>
    <w:rsid w:val="00A330A8"/>
    <w:rsid w:val="00A33393"/>
    <w:rsid w:val="00A3339E"/>
    <w:rsid w:val="00A34540"/>
    <w:rsid w:val="00A3490A"/>
    <w:rsid w:val="00A34958"/>
    <w:rsid w:val="00A34993"/>
    <w:rsid w:val="00A34E2C"/>
    <w:rsid w:val="00A35CF4"/>
    <w:rsid w:val="00A36770"/>
    <w:rsid w:val="00A36E66"/>
    <w:rsid w:val="00A3725C"/>
    <w:rsid w:val="00A37713"/>
    <w:rsid w:val="00A378B2"/>
    <w:rsid w:val="00A37C4F"/>
    <w:rsid w:val="00A40138"/>
    <w:rsid w:val="00A4183A"/>
    <w:rsid w:val="00A42CA3"/>
    <w:rsid w:val="00A43797"/>
    <w:rsid w:val="00A44147"/>
    <w:rsid w:val="00A4483C"/>
    <w:rsid w:val="00A47EE5"/>
    <w:rsid w:val="00A50A99"/>
    <w:rsid w:val="00A51AC1"/>
    <w:rsid w:val="00A51F97"/>
    <w:rsid w:val="00A52703"/>
    <w:rsid w:val="00A52B7B"/>
    <w:rsid w:val="00A53A15"/>
    <w:rsid w:val="00A540AF"/>
    <w:rsid w:val="00A547B4"/>
    <w:rsid w:val="00A557B3"/>
    <w:rsid w:val="00A559AC"/>
    <w:rsid w:val="00A567E8"/>
    <w:rsid w:val="00A56CC2"/>
    <w:rsid w:val="00A606C6"/>
    <w:rsid w:val="00A60A91"/>
    <w:rsid w:val="00A60B85"/>
    <w:rsid w:val="00A62891"/>
    <w:rsid w:val="00A62BEE"/>
    <w:rsid w:val="00A62C64"/>
    <w:rsid w:val="00A62CFA"/>
    <w:rsid w:val="00A63A03"/>
    <w:rsid w:val="00A63A4F"/>
    <w:rsid w:val="00A640B4"/>
    <w:rsid w:val="00A644C5"/>
    <w:rsid w:val="00A648B2"/>
    <w:rsid w:val="00A654B6"/>
    <w:rsid w:val="00A660F4"/>
    <w:rsid w:val="00A6680A"/>
    <w:rsid w:val="00A66830"/>
    <w:rsid w:val="00A67C96"/>
    <w:rsid w:val="00A70E43"/>
    <w:rsid w:val="00A72F03"/>
    <w:rsid w:val="00A7303A"/>
    <w:rsid w:val="00A73FF9"/>
    <w:rsid w:val="00A74B58"/>
    <w:rsid w:val="00A764A1"/>
    <w:rsid w:val="00A76D67"/>
    <w:rsid w:val="00A775A9"/>
    <w:rsid w:val="00A778DC"/>
    <w:rsid w:val="00A77E4F"/>
    <w:rsid w:val="00A77F67"/>
    <w:rsid w:val="00A8015E"/>
    <w:rsid w:val="00A80365"/>
    <w:rsid w:val="00A809C3"/>
    <w:rsid w:val="00A80B91"/>
    <w:rsid w:val="00A81893"/>
    <w:rsid w:val="00A8256E"/>
    <w:rsid w:val="00A8331C"/>
    <w:rsid w:val="00A83375"/>
    <w:rsid w:val="00A83511"/>
    <w:rsid w:val="00A838C3"/>
    <w:rsid w:val="00A83A73"/>
    <w:rsid w:val="00A84029"/>
    <w:rsid w:val="00A8500F"/>
    <w:rsid w:val="00A85F88"/>
    <w:rsid w:val="00A86BAE"/>
    <w:rsid w:val="00A86C70"/>
    <w:rsid w:val="00A87A6B"/>
    <w:rsid w:val="00A87B1D"/>
    <w:rsid w:val="00A92C69"/>
    <w:rsid w:val="00A92F62"/>
    <w:rsid w:val="00A93A92"/>
    <w:rsid w:val="00A95E8D"/>
    <w:rsid w:val="00A979F3"/>
    <w:rsid w:val="00AA032D"/>
    <w:rsid w:val="00AA0DB8"/>
    <w:rsid w:val="00AA1674"/>
    <w:rsid w:val="00AA1D4E"/>
    <w:rsid w:val="00AA2C3E"/>
    <w:rsid w:val="00AA3838"/>
    <w:rsid w:val="00AA3A57"/>
    <w:rsid w:val="00AA3EC0"/>
    <w:rsid w:val="00AA5ABE"/>
    <w:rsid w:val="00AA5D60"/>
    <w:rsid w:val="00AB0DD0"/>
    <w:rsid w:val="00AB1ABC"/>
    <w:rsid w:val="00AB25AA"/>
    <w:rsid w:val="00AB2D72"/>
    <w:rsid w:val="00AB3636"/>
    <w:rsid w:val="00AB3830"/>
    <w:rsid w:val="00AB3E3C"/>
    <w:rsid w:val="00AB4E1F"/>
    <w:rsid w:val="00AB4F23"/>
    <w:rsid w:val="00AB52F4"/>
    <w:rsid w:val="00AB5D20"/>
    <w:rsid w:val="00AB7043"/>
    <w:rsid w:val="00AB72FB"/>
    <w:rsid w:val="00AB7596"/>
    <w:rsid w:val="00AB76BD"/>
    <w:rsid w:val="00AB7D14"/>
    <w:rsid w:val="00AC05F4"/>
    <w:rsid w:val="00AC1303"/>
    <w:rsid w:val="00AC28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A56"/>
    <w:rsid w:val="00AD2DBA"/>
    <w:rsid w:val="00AD3C63"/>
    <w:rsid w:val="00AD4606"/>
    <w:rsid w:val="00AD4802"/>
    <w:rsid w:val="00AD4E6B"/>
    <w:rsid w:val="00AD63C0"/>
    <w:rsid w:val="00AD7137"/>
    <w:rsid w:val="00AD73E4"/>
    <w:rsid w:val="00AD7ADB"/>
    <w:rsid w:val="00AD7E25"/>
    <w:rsid w:val="00AE0AE5"/>
    <w:rsid w:val="00AE1558"/>
    <w:rsid w:val="00AE1926"/>
    <w:rsid w:val="00AE1C39"/>
    <w:rsid w:val="00AE2BA8"/>
    <w:rsid w:val="00AE4094"/>
    <w:rsid w:val="00AE4192"/>
    <w:rsid w:val="00AE4320"/>
    <w:rsid w:val="00AE4B51"/>
    <w:rsid w:val="00AE4C84"/>
    <w:rsid w:val="00AE4F34"/>
    <w:rsid w:val="00AE6790"/>
    <w:rsid w:val="00AE6859"/>
    <w:rsid w:val="00AE6F34"/>
    <w:rsid w:val="00AE73D6"/>
    <w:rsid w:val="00AE7B68"/>
    <w:rsid w:val="00AF0FE2"/>
    <w:rsid w:val="00AF1FA9"/>
    <w:rsid w:val="00AF2B69"/>
    <w:rsid w:val="00AF32BC"/>
    <w:rsid w:val="00AF3747"/>
    <w:rsid w:val="00AF72FA"/>
    <w:rsid w:val="00B008C0"/>
    <w:rsid w:val="00B00C07"/>
    <w:rsid w:val="00B0286B"/>
    <w:rsid w:val="00B02E73"/>
    <w:rsid w:val="00B036D8"/>
    <w:rsid w:val="00B03AEB"/>
    <w:rsid w:val="00B03B9C"/>
    <w:rsid w:val="00B043D8"/>
    <w:rsid w:val="00B0546A"/>
    <w:rsid w:val="00B05659"/>
    <w:rsid w:val="00B05D28"/>
    <w:rsid w:val="00B0669D"/>
    <w:rsid w:val="00B06F20"/>
    <w:rsid w:val="00B07523"/>
    <w:rsid w:val="00B07AF2"/>
    <w:rsid w:val="00B1030B"/>
    <w:rsid w:val="00B10C20"/>
    <w:rsid w:val="00B11ADA"/>
    <w:rsid w:val="00B1271A"/>
    <w:rsid w:val="00B138BA"/>
    <w:rsid w:val="00B13AC9"/>
    <w:rsid w:val="00B14C9C"/>
    <w:rsid w:val="00B15BE5"/>
    <w:rsid w:val="00B15DFC"/>
    <w:rsid w:val="00B1610D"/>
    <w:rsid w:val="00B1734A"/>
    <w:rsid w:val="00B20297"/>
    <w:rsid w:val="00B208BE"/>
    <w:rsid w:val="00B20911"/>
    <w:rsid w:val="00B20BE0"/>
    <w:rsid w:val="00B20F7B"/>
    <w:rsid w:val="00B212DD"/>
    <w:rsid w:val="00B22958"/>
    <w:rsid w:val="00B2326C"/>
    <w:rsid w:val="00B2359D"/>
    <w:rsid w:val="00B2376B"/>
    <w:rsid w:val="00B24E87"/>
    <w:rsid w:val="00B25D2E"/>
    <w:rsid w:val="00B262CA"/>
    <w:rsid w:val="00B269FC"/>
    <w:rsid w:val="00B26BF9"/>
    <w:rsid w:val="00B27125"/>
    <w:rsid w:val="00B27157"/>
    <w:rsid w:val="00B301C1"/>
    <w:rsid w:val="00B31132"/>
    <w:rsid w:val="00B31CB2"/>
    <w:rsid w:val="00B32721"/>
    <w:rsid w:val="00B32DF8"/>
    <w:rsid w:val="00B33057"/>
    <w:rsid w:val="00B34CCC"/>
    <w:rsid w:val="00B358FC"/>
    <w:rsid w:val="00B3701A"/>
    <w:rsid w:val="00B37A1A"/>
    <w:rsid w:val="00B40041"/>
    <w:rsid w:val="00B40BDF"/>
    <w:rsid w:val="00B40F3D"/>
    <w:rsid w:val="00B417BC"/>
    <w:rsid w:val="00B41C3D"/>
    <w:rsid w:val="00B4259B"/>
    <w:rsid w:val="00B42F95"/>
    <w:rsid w:val="00B43736"/>
    <w:rsid w:val="00B445B8"/>
    <w:rsid w:val="00B45C5E"/>
    <w:rsid w:val="00B46796"/>
    <w:rsid w:val="00B47F13"/>
    <w:rsid w:val="00B50A2E"/>
    <w:rsid w:val="00B51BF5"/>
    <w:rsid w:val="00B53A65"/>
    <w:rsid w:val="00B560DF"/>
    <w:rsid w:val="00B57FC5"/>
    <w:rsid w:val="00B61615"/>
    <w:rsid w:val="00B6265D"/>
    <w:rsid w:val="00B627CF"/>
    <w:rsid w:val="00B6409F"/>
    <w:rsid w:val="00B64205"/>
    <w:rsid w:val="00B647A2"/>
    <w:rsid w:val="00B64F61"/>
    <w:rsid w:val="00B65860"/>
    <w:rsid w:val="00B658FC"/>
    <w:rsid w:val="00B65BAC"/>
    <w:rsid w:val="00B66A53"/>
    <w:rsid w:val="00B66A84"/>
    <w:rsid w:val="00B67234"/>
    <w:rsid w:val="00B67371"/>
    <w:rsid w:val="00B67391"/>
    <w:rsid w:val="00B674CC"/>
    <w:rsid w:val="00B67D0D"/>
    <w:rsid w:val="00B67F91"/>
    <w:rsid w:val="00B702C2"/>
    <w:rsid w:val="00B716CF"/>
    <w:rsid w:val="00B72E33"/>
    <w:rsid w:val="00B732CE"/>
    <w:rsid w:val="00B7465E"/>
    <w:rsid w:val="00B74CF4"/>
    <w:rsid w:val="00B750D4"/>
    <w:rsid w:val="00B75292"/>
    <w:rsid w:val="00B759FB"/>
    <w:rsid w:val="00B75D23"/>
    <w:rsid w:val="00B76281"/>
    <w:rsid w:val="00B7654D"/>
    <w:rsid w:val="00B76A54"/>
    <w:rsid w:val="00B76C93"/>
    <w:rsid w:val="00B771F6"/>
    <w:rsid w:val="00B7737C"/>
    <w:rsid w:val="00B77455"/>
    <w:rsid w:val="00B77FFA"/>
    <w:rsid w:val="00B80515"/>
    <w:rsid w:val="00B811BF"/>
    <w:rsid w:val="00B817A0"/>
    <w:rsid w:val="00B82C0E"/>
    <w:rsid w:val="00B83243"/>
    <w:rsid w:val="00B8397B"/>
    <w:rsid w:val="00B83E06"/>
    <w:rsid w:val="00B843F7"/>
    <w:rsid w:val="00B84E2B"/>
    <w:rsid w:val="00B85275"/>
    <w:rsid w:val="00B8532D"/>
    <w:rsid w:val="00B856B6"/>
    <w:rsid w:val="00B86075"/>
    <w:rsid w:val="00B863FB"/>
    <w:rsid w:val="00B86948"/>
    <w:rsid w:val="00B87858"/>
    <w:rsid w:val="00B87C70"/>
    <w:rsid w:val="00B87CB2"/>
    <w:rsid w:val="00B90455"/>
    <w:rsid w:val="00B91F66"/>
    <w:rsid w:val="00B9238C"/>
    <w:rsid w:val="00B93163"/>
    <w:rsid w:val="00B93255"/>
    <w:rsid w:val="00B935C7"/>
    <w:rsid w:val="00B93A02"/>
    <w:rsid w:val="00B93AB9"/>
    <w:rsid w:val="00B944ED"/>
    <w:rsid w:val="00B95786"/>
    <w:rsid w:val="00B96AF6"/>
    <w:rsid w:val="00B97110"/>
    <w:rsid w:val="00B97730"/>
    <w:rsid w:val="00B97D87"/>
    <w:rsid w:val="00BA05F4"/>
    <w:rsid w:val="00BA0796"/>
    <w:rsid w:val="00BA0EE6"/>
    <w:rsid w:val="00BA113A"/>
    <w:rsid w:val="00BA17B1"/>
    <w:rsid w:val="00BA2050"/>
    <w:rsid w:val="00BA2273"/>
    <w:rsid w:val="00BA22FF"/>
    <w:rsid w:val="00BA2451"/>
    <w:rsid w:val="00BA30FE"/>
    <w:rsid w:val="00BA32A9"/>
    <w:rsid w:val="00BA40EE"/>
    <w:rsid w:val="00BA4D1C"/>
    <w:rsid w:val="00BA5778"/>
    <w:rsid w:val="00BA5A4C"/>
    <w:rsid w:val="00BA5CF7"/>
    <w:rsid w:val="00BA5D29"/>
    <w:rsid w:val="00BA642F"/>
    <w:rsid w:val="00BA6BB5"/>
    <w:rsid w:val="00BA6CD8"/>
    <w:rsid w:val="00BA6FEC"/>
    <w:rsid w:val="00BA7639"/>
    <w:rsid w:val="00BA774D"/>
    <w:rsid w:val="00BB030F"/>
    <w:rsid w:val="00BB058F"/>
    <w:rsid w:val="00BB09B0"/>
    <w:rsid w:val="00BB0C4A"/>
    <w:rsid w:val="00BB1690"/>
    <w:rsid w:val="00BB1B3A"/>
    <w:rsid w:val="00BB221A"/>
    <w:rsid w:val="00BB243A"/>
    <w:rsid w:val="00BB35A7"/>
    <w:rsid w:val="00BB442D"/>
    <w:rsid w:val="00BB4D6A"/>
    <w:rsid w:val="00BB531D"/>
    <w:rsid w:val="00BB593A"/>
    <w:rsid w:val="00BB6A7E"/>
    <w:rsid w:val="00BB6DB2"/>
    <w:rsid w:val="00BB7008"/>
    <w:rsid w:val="00BB79F9"/>
    <w:rsid w:val="00BB7A88"/>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C7B6E"/>
    <w:rsid w:val="00BD020D"/>
    <w:rsid w:val="00BD023E"/>
    <w:rsid w:val="00BD0799"/>
    <w:rsid w:val="00BD155B"/>
    <w:rsid w:val="00BD22E5"/>
    <w:rsid w:val="00BD33AB"/>
    <w:rsid w:val="00BD4C38"/>
    <w:rsid w:val="00BD5062"/>
    <w:rsid w:val="00BD571E"/>
    <w:rsid w:val="00BD5A9A"/>
    <w:rsid w:val="00BD5CCD"/>
    <w:rsid w:val="00BD61CF"/>
    <w:rsid w:val="00BD6384"/>
    <w:rsid w:val="00BD6554"/>
    <w:rsid w:val="00BD6D2C"/>
    <w:rsid w:val="00BD7106"/>
    <w:rsid w:val="00BD71B1"/>
    <w:rsid w:val="00BE1874"/>
    <w:rsid w:val="00BE4B19"/>
    <w:rsid w:val="00BE5E29"/>
    <w:rsid w:val="00BE67D9"/>
    <w:rsid w:val="00BE6A15"/>
    <w:rsid w:val="00BE7237"/>
    <w:rsid w:val="00BE73BB"/>
    <w:rsid w:val="00BE73D6"/>
    <w:rsid w:val="00BF1044"/>
    <w:rsid w:val="00BF1ED3"/>
    <w:rsid w:val="00BF2135"/>
    <w:rsid w:val="00BF2334"/>
    <w:rsid w:val="00BF237B"/>
    <w:rsid w:val="00BF32C5"/>
    <w:rsid w:val="00BF3669"/>
    <w:rsid w:val="00BF3932"/>
    <w:rsid w:val="00BF3E2D"/>
    <w:rsid w:val="00BF440B"/>
    <w:rsid w:val="00BF5B0F"/>
    <w:rsid w:val="00BF628D"/>
    <w:rsid w:val="00BF6704"/>
    <w:rsid w:val="00BF77A6"/>
    <w:rsid w:val="00C00891"/>
    <w:rsid w:val="00C00C6A"/>
    <w:rsid w:val="00C01B36"/>
    <w:rsid w:val="00C01F30"/>
    <w:rsid w:val="00C02624"/>
    <w:rsid w:val="00C035BF"/>
    <w:rsid w:val="00C036A6"/>
    <w:rsid w:val="00C03DF2"/>
    <w:rsid w:val="00C04914"/>
    <w:rsid w:val="00C04B33"/>
    <w:rsid w:val="00C0535D"/>
    <w:rsid w:val="00C05508"/>
    <w:rsid w:val="00C06060"/>
    <w:rsid w:val="00C10D39"/>
    <w:rsid w:val="00C1228B"/>
    <w:rsid w:val="00C12F26"/>
    <w:rsid w:val="00C1344D"/>
    <w:rsid w:val="00C14537"/>
    <w:rsid w:val="00C14894"/>
    <w:rsid w:val="00C149A7"/>
    <w:rsid w:val="00C15293"/>
    <w:rsid w:val="00C152DB"/>
    <w:rsid w:val="00C15370"/>
    <w:rsid w:val="00C1539E"/>
    <w:rsid w:val="00C15504"/>
    <w:rsid w:val="00C15964"/>
    <w:rsid w:val="00C159F5"/>
    <w:rsid w:val="00C163D5"/>
    <w:rsid w:val="00C16B56"/>
    <w:rsid w:val="00C17D47"/>
    <w:rsid w:val="00C20542"/>
    <w:rsid w:val="00C20A13"/>
    <w:rsid w:val="00C20A28"/>
    <w:rsid w:val="00C20FA7"/>
    <w:rsid w:val="00C214DB"/>
    <w:rsid w:val="00C21572"/>
    <w:rsid w:val="00C21790"/>
    <w:rsid w:val="00C22219"/>
    <w:rsid w:val="00C23F6A"/>
    <w:rsid w:val="00C257D7"/>
    <w:rsid w:val="00C25ED2"/>
    <w:rsid w:val="00C26630"/>
    <w:rsid w:val="00C27C25"/>
    <w:rsid w:val="00C27D9D"/>
    <w:rsid w:val="00C30C8D"/>
    <w:rsid w:val="00C31128"/>
    <w:rsid w:val="00C314CE"/>
    <w:rsid w:val="00C315AB"/>
    <w:rsid w:val="00C3330E"/>
    <w:rsid w:val="00C3384D"/>
    <w:rsid w:val="00C339F0"/>
    <w:rsid w:val="00C34288"/>
    <w:rsid w:val="00C362E3"/>
    <w:rsid w:val="00C37B98"/>
    <w:rsid w:val="00C4246A"/>
    <w:rsid w:val="00C433DB"/>
    <w:rsid w:val="00C43C8B"/>
    <w:rsid w:val="00C43FA6"/>
    <w:rsid w:val="00C45B15"/>
    <w:rsid w:val="00C46776"/>
    <w:rsid w:val="00C473E4"/>
    <w:rsid w:val="00C475C8"/>
    <w:rsid w:val="00C50DFA"/>
    <w:rsid w:val="00C5100B"/>
    <w:rsid w:val="00C51EAC"/>
    <w:rsid w:val="00C52680"/>
    <w:rsid w:val="00C5298F"/>
    <w:rsid w:val="00C532C1"/>
    <w:rsid w:val="00C5339F"/>
    <w:rsid w:val="00C5397E"/>
    <w:rsid w:val="00C546E9"/>
    <w:rsid w:val="00C55248"/>
    <w:rsid w:val="00C55584"/>
    <w:rsid w:val="00C56030"/>
    <w:rsid w:val="00C56138"/>
    <w:rsid w:val="00C60918"/>
    <w:rsid w:val="00C60BEC"/>
    <w:rsid w:val="00C61703"/>
    <w:rsid w:val="00C6397B"/>
    <w:rsid w:val="00C6423F"/>
    <w:rsid w:val="00C64822"/>
    <w:rsid w:val="00C64AC7"/>
    <w:rsid w:val="00C64F9D"/>
    <w:rsid w:val="00C65BF7"/>
    <w:rsid w:val="00C65DE3"/>
    <w:rsid w:val="00C65F31"/>
    <w:rsid w:val="00C674B8"/>
    <w:rsid w:val="00C705B8"/>
    <w:rsid w:val="00C708AB"/>
    <w:rsid w:val="00C70A1D"/>
    <w:rsid w:val="00C7102F"/>
    <w:rsid w:val="00C71CDE"/>
    <w:rsid w:val="00C73741"/>
    <w:rsid w:val="00C73D85"/>
    <w:rsid w:val="00C74004"/>
    <w:rsid w:val="00C74E08"/>
    <w:rsid w:val="00C75EE1"/>
    <w:rsid w:val="00C7689A"/>
    <w:rsid w:val="00C76A11"/>
    <w:rsid w:val="00C77517"/>
    <w:rsid w:val="00C80479"/>
    <w:rsid w:val="00C805B4"/>
    <w:rsid w:val="00C821E9"/>
    <w:rsid w:val="00C82878"/>
    <w:rsid w:val="00C83E1A"/>
    <w:rsid w:val="00C84189"/>
    <w:rsid w:val="00C84688"/>
    <w:rsid w:val="00C85AD5"/>
    <w:rsid w:val="00C87D75"/>
    <w:rsid w:val="00C91593"/>
    <w:rsid w:val="00C91A8A"/>
    <w:rsid w:val="00C92D71"/>
    <w:rsid w:val="00C94AA6"/>
    <w:rsid w:val="00C965B5"/>
    <w:rsid w:val="00C96998"/>
    <w:rsid w:val="00C97058"/>
    <w:rsid w:val="00C971C4"/>
    <w:rsid w:val="00CA0B9B"/>
    <w:rsid w:val="00CA1493"/>
    <w:rsid w:val="00CA2EF5"/>
    <w:rsid w:val="00CA32B9"/>
    <w:rsid w:val="00CA391A"/>
    <w:rsid w:val="00CA4284"/>
    <w:rsid w:val="00CA4A21"/>
    <w:rsid w:val="00CA5420"/>
    <w:rsid w:val="00CA5906"/>
    <w:rsid w:val="00CA5A09"/>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6267"/>
    <w:rsid w:val="00CB64BD"/>
    <w:rsid w:val="00CB65C1"/>
    <w:rsid w:val="00CB66CE"/>
    <w:rsid w:val="00CB7032"/>
    <w:rsid w:val="00CB78F0"/>
    <w:rsid w:val="00CB7966"/>
    <w:rsid w:val="00CC170E"/>
    <w:rsid w:val="00CC2CDF"/>
    <w:rsid w:val="00CC3329"/>
    <w:rsid w:val="00CC4F54"/>
    <w:rsid w:val="00CC5284"/>
    <w:rsid w:val="00CC589F"/>
    <w:rsid w:val="00CC6BBC"/>
    <w:rsid w:val="00CC7EF5"/>
    <w:rsid w:val="00CD11A3"/>
    <w:rsid w:val="00CD2FA0"/>
    <w:rsid w:val="00CD2FD2"/>
    <w:rsid w:val="00CD3012"/>
    <w:rsid w:val="00CD4FA0"/>
    <w:rsid w:val="00CD5665"/>
    <w:rsid w:val="00CD5F9A"/>
    <w:rsid w:val="00CD71A9"/>
    <w:rsid w:val="00CD7685"/>
    <w:rsid w:val="00CD7A0E"/>
    <w:rsid w:val="00CE0387"/>
    <w:rsid w:val="00CE04D8"/>
    <w:rsid w:val="00CE0843"/>
    <w:rsid w:val="00CE0CB2"/>
    <w:rsid w:val="00CE1553"/>
    <w:rsid w:val="00CE1B7D"/>
    <w:rsid w:val="00CE1BB9"/>
    <w:rsid w:val="00CE238D"/>
    <w:rsid w:val="00CE31D7"/>
    <w:rsid w:val="00CE3CA4"/>
    <w:rsid w:val="00CE41A9"/>
    <w:rsid w:val="00CE432A"/>
    <w:rsid w:val="00CE478A"/>
    <w:rsid w:val="00CE4FF7"/>
    <w:rsid w:val="00CE5118"/>
    <w:rsid w:val="00CE5B2E"/>
    <w:rsid w:val="00CE64CD"/>
    <w:rsid w:val="00CE7341"/>
    <w:rsid w:val="00CE7597"/>
    <w:rsid w:val="00CE7EDB"/>
    <w:rsid w:val="00CF1F85"/>
    <w:rsid w:val="00CF2433"/>
    <w:rsid w:val="00CF2E66"/>
    <w:rsid w:val="00CF3412"/>
    <w:rsid w:val="00CF36A8"/>
    <w:rsid w:val="00CF3F45"/>
    <w:rsid w:val="00CF48EC"/>
    <w:rsid w:val="00CF529C"/>
    <w:rsid w:val="00CF5655"/>
    <w:rsid w:val="00CF7070"/>
    <w:rsid w:val="00CF7117"/>
    <w:rsid w:val="00CF7CCE"/>
    <w:rsid w:val="00D003A1"/>
    <w:rsid w:val="00D0089B"/>
    <w:rsid w:val="00D00907"/>
    <w:rsid w:val="00D01380"/>
    <w:rsid w:val="00D01626"/>
    <w:rsid w:val="00D01734"/>
    <w:rsid w:val="00D01F37"/>
    <w:rsid w:val="00D02227"/>
    <w:rsid w:val="00D02540"/>
    <w:rsid w:val="00D058F5"/>
    <w:rsid w:val="00D070FF"/>
    <w:rsid w:val="00D07A74"/>
    <w:rsid w:val="00D07C7F"/>
    <w:rsid w:val="00D103F1"/>
    <w:rsid w:val="00D107EA"/>
    <w:rsid w:val="00D10A4C"/>
    <w:rsid w:val="00D10BFF"/>
    <w:rsid w:val="00D110AC"/>
    <w:rsid w:val="00D112A1"/>
    <w:rsid w:val="00D121DD"/>
    <w:rsid w:val="00D121FC"/>
    <w:rsid w:val="00D125EC"/>
    <w:rsid w:val="00D15D7F"/>
    <w:rsid w:val="00D16002"/>
    <w:rsid w:val="00D161D8"/>
    <w:rsid w:val="00D16DE9"/>
    <w:rsid w:val="00D1766B"/>
    <w:rsid w:val="00D17A81"/>
    <w:rsid w:val="00D20B4C"/>
    <w:rsid w:val="00D20E65"/>
    <w:rsid w:val="00D21307"/>
    <w:rsid w:val="00D21621"/>
    <w:rsid w:val="00D21A19"/>
    <w:rsid w:val="00D22391"/>
    <w:rsid w:val="00D22568"/>
    <w:rsid w:val="00D229EB"/>
    <w:rsid w:val="00D231F6"/>
    <w:rsid w:val="00D23661"/>
    <w:rsid w:val="00D237A1"/>
    <w:rsid w:val="00D2404E"/>
    <w:rsid w:val="00D24867"/>
    <w:rsid w:val="00D25648"/>
    <w:rsid w:val="00D26C55"/>
    <w:rsid w:val="00D2727A"/>
    <w:rsid w:val="00D300C7"/>
    <w:rsid w:val="00D30AD6"/>
    <w:rsid w:val="00D31168"/>
    <w:rsid w:val="00D31283"/>
    <w:rsid w:val="00D3171E"/>
    <w:rsid w:val="00D319DE"/>
    <w:rsid w:val="00D32500"/>
    <w:rsid w:val="00D32889"/>
    <w:rsid w:val="00D337DA"/>
    <w:rsid w:val="00D34BCE"/>
    <w:rsid w:val="00D3510B"/>
    <w:rsid w:val="00D35517"/>
    <w:rsid w:val="00D35FDD"/>
    <w:rsid w:val="00D36164"/>
    <w:rsid w:val="00D362DA"/>
    <w:rsid w:val="00D3732B"/>
    <w:rsid w:val="00D37565"/>
    <w:rsid w:val="00D37618"/>
    <w:rsid w:val="00D40077"/>
    <w:rsid w:val="00D40248"/>
    <w:rsid w:val="00D403B9"/>
    <w:rsid w:val="00D408BA"/>
    <w:rsid w:val="00D41800"/>
    <w:rsid w:val="00D4195C"/>
    <w:rsid w:val="00D41C85"/>
    <w:rsid w:val="00D4252E"/>
    <w:rsid w:val="00D42D3F"/>
    <w:rsid w:val="00D42D64"/>
    <w:rsid w:val="00D43C2A"/>
    <w:rsid w:val="00D462E1"/>
    <w:rsid w:val="00D46F7C"/>
    <w:rsid w:val="00D47432"/>
    <w:rsid w:val="00D51F9E"/>
    <w:rsid w:val="00D52C1F"/>
    <w:rsid w:val="00D538A1"/>
    <w:rsid w:val="00D5575A"/>
    <w:rsid w:val="00D558FC"/>
    <w:rsid w:val="00D55929"/>
    <w:rsid w:val="00D5633E"/>
    <w:rsid w:val="00D61269"/>
    <w:rsid w:val="00D61337"/>
    <w:rsid w:val="00D638B7"/>
    <w:rsid w:val="00D638EA"/>
    <w:rsid w:val="00D644B9"/>
    <w:rsid w:val="00D64579"/>
    <w:rsid w:val="00D64DFF"/>
    <w:rsid w:val="00D65AA0"/>
    <w:rsid w:val="00D675A7"/>
    <w:rsid w:val="00D67DA1"/>
    <w:rsid w:val="00D7047D"/>
    <w:rsid w:val="00D70513"/>
    <w:rsid w:val="00D717C4"/>
    <w:rsid w:val="00D72BFE"/>
    <w:rsid w:val="00D72CFD"/>
    <w:rsid w:val="00D730E4"/>
    <w:rsid w:val="00D7354B"/>
    <w:rsid w:val="00D74B99"/>
    <w:rsid w:val="00D75024"/>
    <w:rsid w:val="00D75C51"/>
    <w:rsid w:val="00D76DEC"/>
    <w:rsid w:val="00D76FF7"/>
    <w:rsid w:val="00D77599"/>
    <w:rsid w:val="00D77EC0"/>
    <w:rsid w:val="00D8141C"/>
    <w:rsid w:val="00D81A04"/>
    <w:rsid w:val="00D81F34"/>
    <w:rsid w:val="00D83324"/>
    <w:rsid w:val="00D8356A"/>
    <w:rsid w:val="00D83C93"/>
    <w:rsid w:val="00D83F9D"/>
    <w:rsid w:val="00D84756"/>
    <w:rsid w:val="00D84B24"/>
    <w:rsid w:val="00D85179"/>
    <w:rsid w:val="00D854F3"/>
    <w:rsid w:val="00D85747"/>
    <w:rsid w:val="00D86843"/>
    <w:rsid w:val="00D86F53"/>
    <w:rsid w:val="00D87163"/>
    <w:rsid w:val="00D8794A"/>
    <w:rsid w:val="00D87CE3"/>
    <w:rsid w:val="00D90E12"/>
    <w:rsid w:val="00D92526"/>
    <w:rsid w:val="00D929B8"/>
    <w:rsid w:val="00D93E5B"/>
    <w:rsid w:val="00D947C3"/>
    <w:rsid w:val="00D959F0"/>
    <w:rsid w:val="00D96DEE"/>
    <w:rsid w:val="00D97160"/>
    <w:rsid w:val="00D97E1C"/>
    <w:rsid w:val="00D97F0C"/>
    <w:rsid w:val="00D97F59"/>
    <w:rsid w:val="00DA0FDA"/>
    <w:rsid w:val="00DA133E"/>
    <w:rsid w:val="00DA1530"/>
    <w:rsid w:val="00DA176E"/>
    <w:rsid w:val="00DA2630"/>
    <w:rsid w:val="00DA36C2"/>
    <w:rsid w:val="00DA4E63"/>
    <w:rsid w:val="00DA6592"/>
    <w:rsid w:val="00DA7E49"/>
    <w:rsid w:val="00DB0310"/>
    <w:rsid w:val="00DB1178"/>
    <w:rsid w:val="00DB26C7"/>
    <w:rsid w:val="00DB5451"/>
    <w:rsid w:val="00DB5489"/>
    <w:rsid w:val="00DB6981"/>
    <w:rsid w:val="00DB6C6D"/>
    <w:rsid w:val="00DB760C"/>
    <w:rsid w:val="00DB763E"/>
    <w:rsid w:val="00DB769A"/>
    <w:rsid w:val="00DB78FC"/>
    <w:rsid w:val="00DC0097"/>
    <w:rsid w:val="00DC109E"/>
    <w:rsid w:val="00DC1A24"/>
    <w:rsid w:val="00DC1A77"/>
    <w:rsid w:val="00DC21EC"/>
    <w:rsid w:val="00DC2586"/>
    <w:rsid w:val="00DC2BC6"/>
    <w:rsid w:val="00DC4233"/>
    <w:rsid w:val="00DC4760"/>
    <w:rsid w:val="00DC4BCB"/>
    <w:rsid w:val="00DC5D86"/>
    <w:rsid w:val="00DC602A"/>
    <w:rsid w:val="00DC6089"/>
    <w:rsid w:val="00DC7BEB"/>
    <w:rsid w:val="00DD019E"/>
    <w:rsid w:val="00DD02EE"/>
    <w:rsid w:val="00DD0F62"/>
    <w:rsid w:val="00DD0FFD"/>
    <w:rsid w:val="00DD1213"/>
    <w:rsid w:val="00DD19D7"/>
    <w:rsid w:val="00DD28CF"/>
    <w:rsid w:val="00DD3D3E"/>
    <w:rsid w:val="00DD74CE"/>
    <w:rsid w:val="00DD7C19"/>
    <w:rsid w:val="00DD7D47"/>
    <w:rsid w:val="00DE094D"/>
    <w:rsid w:val="00DE1D23"/>
    <w:rsid w:val="00DE1E6D"/>
    <w:rsid w:val="00DE2CDE"/>
    <w:rsid w:val="00DE3593"/>
    <w:rsid w:val="00DE37A6"/>
    <w:rsid w:val="00DE5E3A"/>
    <w:rsid w:val="00DE6530"/>
    <w:rsid w:val="00DE6D92"/>
    <w:rsid w:val="00DE73CF"/>
    <w:rsid w:val="00DE7F03"/>
    <w:rsid w:val="00DF1180"/>
    <w:rsid w:val="00DF1C8C"/>
    <w:rsid w:val="00DF1D1F"/>
    <w:rsid w:val="00DF1EC8"/>
    <w:rsid w:val="00DF2362"/>
    <w:rsid w:val="00DF2EE6"/>
    <w:rsid w:val="00DF43F7"/>
    <w:rsid w:val="00DF46BE"/>
    <w:rsid w:val="00DF52AC"/>
    <w:rsid w:val="00DF5EF2"/>
    <w:rsid w:val="00DF5FA1"/>
    <w:rsid w:val="00DF6509"/>
    <w:rsid w:val="00DF768A"/>
    <w:rsid w:val="00DF7FF1"/>
    <w:rsid w:val="00E00BE7"/>
    <w:rsid w:val="00E00DFB"/>
    <w:rsid w:val="00E01497"/>
    <w:rsid w:val="00E01DBE"/>
    <w:rsid w:val="00E0239B"/>
    <w:rsid w:val="00E0248B"/>
    <w:rsid w:val="00E03735"/>
    <w:rsid w:val="00E059B4"/>
    <w:rsid w:val="00E06ADE"/>
    <w:rsid w:val="00E07CA9"/>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EED"/>
    <w:rsid w:val="00E2051A"/>
    <w:rsid w:val="00E20859"/>
    <w:rsid w:val="00E20E6B"/>
    <w:rsid w:val="00E22028"/>
    <w:rsid w:val="00E220FB"/>
    <w:rsid w:val="00E2254F"/>
    <w:rsid w:val="00E2256A"/>
    <w:rsid w:val="00E22E9D"/>
    <w:rsid w:val="00E231F0"/>
    <w:rsid w:val="00E23480"/>
    <w:rsid w:val="00E23F1E"/>
    <w:rsid w:val="00E24181"/>
    <w:rsid w:val="00E24749"/>
    <w:rsid w:val="00E252AB"/>
    <w:rsid w:val="00E26691"/>
    <w:rsid w:val="00E27492"/>
    <w:rsid w:val="00E27A52"/>
    <w:rsid w:val="00E30057"/>
    <w:rsid w:val="00E31B46"/>
    <w:rsid w:val="00E33122"/>
    <w:rsid w:val="00E35179"/>
    <w:rsid w:val="00E35749"/>
    <w:rsid w:val="00E360E4"/>
    <w:rsid w:val="00E37763"/>
    <w:rsid w:val="00E400BA"/>
    <w:rsid w:val="00E407FF"/>
    <w:rsid w:val="00E4093C"/>
    <w:rsid w:val="00E4096E"/>
    <w:rsid w:val="00E40E53"/>
    <w:rsid w:val="00E415C6"/>
    <w:rsid w:val="00E42CB2"/>
    <w:rsid w:val="00E43380"/>
    <w:rsid w:val="00E436A1"/>
    <w:rsid w:val="00E44226"/>
    <w:rsid w:val="00E4509C"/>
    <w:rsid w:val="00E45BFC"/>
    <w:rsid w:val="00E46B5E"/>
    <w:rsid w:val="00E46CB0"/>
    <w:rsid w:val="00E47405"/>
    <w:rsid w:val="00E47B29"/>
    <w:rsid w:val="00E5057E"/>
    <w:rsid w:val="00E51042"/>
    <w:rsid w:val="00E51AC1"/>
    <w:rsid w:val="00E52039"/>
    <w:rsid w:val="00E530F2"/>
    <w:rsid w:val="00E53A57"/>
    <w:rsid w:val="00E53C1E"/>
    <w:rsid w:val="00E5421A"/>
    <w:rsid w:val="00E559ED"/>
    <w:rsid w:val="00E56101"/>
    <w:rsid w:val="00E5669B"/>
    <w:rsid w:val="00E57246"/>
    <w:rsid w:val="00E60835"/>
    <w:rsid w:val="00E60D14"/>
    <w:rsid w:val="00E6138B"/>
    <w:rsid w:val="00E614FE"/>
    <w:rsid w:val="00E61656"/>
    <w:rsid w:val="00E62103"/>
    <w:rsid w:val="00E6252C"/>
    <w:rsid w:val="00E62FC7"/>
    <w:rsid w:val="00E6326C"/>
    <w:rsid w:val="00E638F0"/>
    <w:rsid w:val="00E63F40"/>
    <w:rsid w:val="00E649C4"/>
    <w:rsid w:val="00E64CDD"/>
    <w:rsid w:val="00E65CE5"/>
    <w:rsid w:val="00E65E2F"/>
    <w:rsid w:val="00E65E44"/>
    <w:rsid w:val="00E66137"/>
    <w:rsid w:val="00E66149"/>
    <w:rsid w:val="00E67751"/>
    <w:rsid w:val="00E67E5D"/>
    <w:rsid w:val="00E70216"/>
    <w:rsid w:val="00E704F2"/>
    <w:rsid w:val="00E741F5"/>
    <w:rsid w:val="00E749AF"/>
    <w:rsid w:val="00E74E95"/>
    <w:rsid w:val="00E75313"/>
    <w:rsid w:val="00E76350"/>
    <w:rsid w:val="00E777DF"/>
    <w:rsid w:val="00E803F8"/>
    <w:rsid w:val="00E80E38"/>
    <w:rsid w:val="00E833B2"/>
    <w:rsid w:val="00E834F5"/>
    <w:rsid w:val="00E83663"/>
    <w:rsid w:val="00E8437D"/>
    <w:rsid w:val="00E843E8"/>
    <w:rsid w:val="00E84B6E"/>
    <w:rsid w:val="00E84CE5"/>
    <w:rsid w:val="00E85D3B"/>
    <w:rsid w:val="00E86BD4"/>
    <w:rsid w:val="00E877A1"/>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600A"/>
    <w:rsid w:val="00E97BE0"/>
    <w:rsid w:val="00EA0A21"/>
    <w:rsid w:val="00EA163B"/>
    <w:rsid w:val="00EA26AB"/>
    <w:rsid w:val="00EA26AC"/>
    <w:rsid w:val="00EA283D"/>
    <w:rsid w:val="00EA3136"/>
    <w:rsid w:val="00EA3ABC"/>
    <w:rsid w:val="00EA3C95"/>
    <w:rsid w:val="00EA47F4"/>
    <w:rsid w:val="00EA6585"/>
    <w:rsid w:val="00EA7206"/>
    <w:rsid w:val="00EA7555"/>
    <w:rsid w:val="00EB14A9"/>
    <w:rsid w:val="00EB15DE"/>
    <w:rsid w:val="00EB1BB8"/>
    <w:rsid w:val="00EB2209"/>
    <w:rsid w:val="00EB3B6B"/>
    <w:rsid w:val="00EB6C02"/>
    <w:rsid w:val="00EB6D51"/>
    <w:rsid w:val="00EB7FCA"/>
    <w:rsid w:val="00EC11BA"/>
    <w:rsid w:val="00EC137F"/>
    <w:rsid w:val="00EC1E8C"/>
    <w:rsid w:val="00EC1FCD"/>
    <w:rsid w:val="00EC24B8"/>
    <w:rsid w:val="00EC2CAA"/>
    <w:rsid w:val="00EC2F50"/>
    <w:rsid w:val="00EC32DF"/>
    <w:rsid w:val="00EC3FBB"/>
    <w:rsid w:val="00EC442F"/>
    <w:rsid w:val="00EC4F2C"/>
    <w:rsid w:val="00EC504D"/>
    <w:rsid w:val="00EC5685"/>
    <w:rsid w:val="00EC7453"/>
    <w:rsid w:val="00EC7AC2"/>
    <w:rsid w:val="00EC7B28"/>
    <w:rsid w:val="00ED0694"/>
    <w:rsid w:val="00ED0AED"/>
    <w:rsid w:val="00ED1633"/>
    <w:rsid w:val="00ED451C"/>
    <w:rsid w:val="00ED45C0"/>
    <w:rsid w:val="00ED53B7"/>
    <w:rsid w:val="00ED58EA"/>
    <w:rsid w:val="00ED5ECE"/>
    <w:rsid w:val="00ED5F0F"/>
    <w:rsid w:val="00ED6753"/>
    <w:rsid w:val="00ED7167"/>
    <w:rsid w:val="00ED7440"/>
    <w:rsid w:val="00ED7AE7"/>
    <w:rsid w:val="00EE1647"/>
    <w:rsid w:val="00EE33FE"/>
    <w:rsid w:val="00EE40C0"/>
    <w:rsid w:val="00EE458F"/>
    <w:rsid w:val="00EE50E2"/>
    <w:rsid w:val="00EE51F2"/>
    <w:rsid w:val="00EE5C2B"/>
    <w:rsid w:val="00EE5C41"/>
    <w:rsid w:val="00EE6115"/>
    <w:rsid w:val="00EE6D27"/>
    <w:rsid w:val="00EE6FED"/>
    <w:rsid w:val="00EE7159"/>
    <w:rsid w:val="00EE7783"/>
    <w:rsid w:val="00EE78FB"/>
    <w:rsid w:val="00EE7FAF"/>
    <w:rsid w:val="00EF014C"/>
    <w:rsid w:val="00EF0837"/>
    <w:rsid w:val="00EF1034"/>
    <w:rsid w:val="00EF1057"/>
    <w:rsid w:val="00EF1473"/>
    <w:rsid w:val="00EF20C4"/>
    <w:rsid w:val="00EF31DD"/>
    <w:rsid w:val="00EF4BBF"/>
    <w:rsid w:val="00EF5359"/>
    <w:rsid w:val="00EF60B1"/>
    <w:rsid w:val="00EF6E06"/>
    <w:rsid w:val="00EF7CC0"/>
    <w:rsid w:val="00F01014"/>
    <w:rsid w:val="00F015A9"/>
    <w:rsid w:val="00F0192A"/>
    <w:rsid w:val="00F01F00"/>
    <w:rsid w:val="00F022AA"/>
    <w:rsid w:val="00F036B2"/>
    <w:rsid w:val="00F0403A"/>
    <w:rsid w:val="00F04463"/>
    <w:rsid w:val="00F0458B"/>
    <w:rsid w:val="00F05C7A"/>
    <w:rsid w:val="00F05DCB"/>
    <w:rsid w:val="00F079D0"/>
    <w:rsid w:val="00F07A21"/>
    <w:rsid w:val="00F10AF5"/>
    <w:rsid w:val="00F10D1E"/>
    <w:rsid w:val="00F11628"/>
    <w:rsid w:val="00F117E7"/>
    <w:rsid w:val="00F126BE"/>
    <w:rsid w:val="00F127DD"/>
    <w:rsid w:val="00F137C7"/>
    <w:rsid w:val="00F1386B"/>
    <w:rsid w:val="00F14188"/>
    <w:rsid w:val="00F1446D"/>
    <w:rsid w:val="00F146A4"/>
    <w:rsid w:val="00F15115"/>
    <w:rsid w:val="00F15DC0"/>
    <w:rsid w:val="00F163FA"/>
    <w:rsid w:val="00F16D11"/>
    <w:rsid w:val="00F16FAF"/>
    <w:rsid w:val="00F17A1A"/>
    <w:rsid w:val="00F20FF6"/>
    <w:rsid w:val="00F22022"/>
    <w:rsid w:val="00F2350D"/>
    <w:rsid w:val="00F23C16"/>
    <w:rsid w:val="00F2451A"/>
    <w:rsid w:val="00F24783"/>
    <w:rsid w:val="00F2530A"/>
    <w:rsid w:val="00F25A53"/>
    <w:rsid w:val="00F26701"/>
    <w:rsid w:val="00F2687B"/>
    <w:rsid w:val="00F26DEB"/>
    <w:rsid w:val="00F26EEC"/>
    <w:rsid w:val="00F279CB"/>
    <w:rsid w:val="00F312CB"/>
    <w:rsid w:val="00F313EA"/>
    <w:rsid w:val="00F31C03"/>
    <w:rsid w:val="00F322AD"/>
    <w:rsid w:val="00F32A13"/>
    <w:rsid w:val="00F32B1E"/>
    <w:rsid w:val="00F32DE3"/>
    <w:rsid w:val="00F33763"/>
    <w:rsid w:val="00F344B6"/>
    <w:rsid w:val="00F348A1"/>
    <w:rsid w:val="00F35DCD"/>
    <w:rsid w:val="00F3766B"/>
    <w:rsid w:val="00F376E8"/>
    <w:rsid w:val="00F37BB2"/>
    <w:rsid w:val="00F40198"/>
    <w:rsid w:val="00F418F5"/>
    <w:rsid w:val="00F4234A"/>
    <w:rsid w:val="00F42610"/>
    <w:rsid w:val="00F4299C"/>
    <w:rsid w:val="00F42DE3"/>
    <w:rsid w:val="00F430A7"/>
    <w:rsid w:val="00F43BE4"/>
    <w:rsid w:val="00F43D36"/>
    <w:rsid w:val="00F44982"/>
    <w:rsid w:val="00F44A0E"/>
    <w:rsid w:val="00F464E5"/>
    <w:rsid w:val="00F466DB"/>
    <w:rsid w:val="00F469D7"/>
    <w:rsid w:val="00F47110"/>
    <w:rsid w:val="00F47443"/>
    <w:rsid w:val="00F50BDD"/>
    <w:rsid w:val="00F5181E"/>
    <w:rsid w:val="00F522F0"/>
    <w:rsid w:val="00F5277A"/>
    <w:rsid w:val="00F54DD6"/>
    <w:rsid w:val="00F55406"/>
    <w:rsid w:val="00F55ABD"/>
    <w:rsid w:val="00F55CAC"/>
    <w:rsid w:val="00F570B3"/>
    <w:rsid w:val="00F57CD7"/>
    <w:rsid w:val="00F57D28"/>
    <w:rsid w:val="00F60953"/>
    <w:rsid w:val="00F6140B"/>
    <w:rsid w:val="00F636C3"/>
    <w:rsid w:val="00F638DF"/>
    <w:rsid w:val="00F640ED"/>
    <w:rsid w:val="00F643A4"/>
    <w:rsid w:val="00F64B2F"/>
    <w:rsid w:val="00F6504A"/>
    <w:rsid w:val="00F65BD3"/>
    <w:rsid w:val="00F65C55"/>
    <w:rsid w:val="00F65FF6"/>
    <w:rsid w:val="00F6757D"/>
    <w:rsid w:val="00F71E09"/>
    <w:rsid w:val="00F7268B"/>
    <w:rsid w:val="00F72912"/>
    <w:rsid w:val="00F73D9F"/>
    <w:rsid w:val="00F74569"/>
    <w:rsid w:val="00F74A94"/>
    <w:rsid w:val="00F74D24"/>
    <w:rsid w:val="00F75326"/>
    <w:rsid w:val="00F7563A"/>
    <w:rsid w:val="00F76CE9"/>
    <w:rsid w:val="00F76D0A"/>
    <w:rsid w:val="00F76E0C"/>
    <w:rsid w:val="00F8011E"/>
    <w:rsid w:val="00F80168"/>
    <w:rsid w:val="00F81989"/>
    <w:rsid w:val="00F81A50"/>
    <w:rsid w:val="00F826AD"/>
    <w:rsid w:val="00F83064"/>
    <w:rsid w:val="00F8323A"/>
    <w:rsid w:val="00F83603"/>
    <w:rsid w:val="00F84130"/>
    <w:rsid w:val="00F84F19"/>
    <w:rsid w:val="00F86DAA"/>
    <w:rsid w:val="00F8743B"/>
    <w:rsid w:val="00F90167"/>
    <w:rsid w:val="00F92607"/>
    <w:rsid w:val="00F92805"/>
    <w:rsid w:val="00F92824"/>
    <w:rsid w:val="00F93588"/>
    <w:rsid w:val="00F9426D"/>
    <w:rsid w:val="00F94664"/>
    <w:rsid w:val="00F95FFB"/>
    <w:rsid w:val="00F96E45"/>
    <w:rsid w:val="00F97D0D"/>
    <w:rsid w:val="00FA004C"/>
    <w:rsid w:val="00FA0252"/>
    <w:rsid w:val="00FA111F"/>
    <w:rsid w:val="00FA1ADB"/>
    <w:rsid w:val="00FA2205"/>
    <w:rsid w:val="00FA2903"/>
    <w:rsid w:val="00FA2B89"/>
    <w:rsid w:val="00FA2C57"/>
    <w:rsid w:val="00FA2DD6"/>
    <w:rsid w:val="00FA350E"/>
    <w:rsid w:val="00FA3763"/>
    <w:rsid w:val="00FA49E7"/>
    <w:rsid w:val="00FA6800"/>
    <w:rsid w:val="00FA7024"/>
    <w:rsid w:val="00FA7148"/>
    <w:rsid w:val="00FB06C5"/>
    <w:rsid w:val="00FB08C6"/>
    <w:rsid w:val="00FB0BB1"/>
    <w:rsid w:val="00FB154D"/>
    <w:rsid w:val="00FB25B6"/>
    <w:rsid w:val="00FB25C0"/>
    <w:rsid w:val="00FB2A31"/>
    <w:rsid w:val="00FB2C70"/>
    <w:rsid w:val="00FB3212"/>
    <w:rsid w:val="00FB42A6"/>
    <w:rsid w:val="00FB47D1"/>
    <w:rsid w:val="00FB482F"/>
    <w:rsid w:val="00FB490E"/>
    <w:rsid w:val="00FB4ADB"/>
    <w:rsid w:val="00FB5B10"/>
    <w:rsid w:val="00FB6E40"/>
    <w:rsid w:val="00FB6F70"/>
    <w:rsid w:val="00FB763E"/>
    <w:rsid w:val="00FC05CE"/>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D0639"/>
    <w:rsid w:val="00FD095D"/>
    <w:rsid w:val="00FD1CA3"/>
    <w:rsid w:val="00FD1D89"/>
    <w:rsid w:val="00FD269F"/>
    <w:rsid w:val="00FD2C9C"/>
    <w:rsid w:val="00FD2CCD"/>
    <w:rsid w:val="00FD44C4"/>
    <w:rsid w:val="00FD488B"/>
    <w:rsid w:val="00FD5531"/>
    <w:rsid w:val="00FD61B6"/>
    <w:rsid w:val="00FD63E0"/>
    <w:rsid w:val="00FD691A"/>
    <w:rsid w:val="00FD6921"/>
    <w:rsid w:val="00FD6B42"/>
    <w:rsid w:val="00FD707B"/>
    <w:rsid w:val="00FD7410"/>
    <w:rsid w:val="00FD747B"/>
    <w:rsid w:val="00FD7A28"/>
    <w:rsid w:val="00FE00ED"/>
    <w:rsid w:val="00FE02B6"/>
    <w:rsid w:val="00FE0778"/>
    <w:rsid w:val="00FE07F5"/>
    <w:rsid w:val="00FE13B7"/>
    <w:rsid w:val="00FE2B04"/>
    <w:rsid w:val="00FE3154"/>
    <w:rsid w:val="00FE407C"/>
    <w:rsid w:val="00FE4CA8"/>
    <w:rsid w:val="00FE557F"/>
    <w:rsid w:val="00FE7044"/>
    <w:rsid w:val="00FE7EF3"/>
    <w:rsid w:val="00FF2095"/>
    <w:rsid w:val="00FF26AF"/>
    <w:rsid w:val="00FF2F46"/>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1">
    <w:name w:val="heading 1"/>
    <w:basedOn w:val="Normalny"/>
    <w:next w:val="Normalny"/>
    <w:link w:val="Nagwek1Znak"/>
    <w:uiPriority w:val="9"/>
    <w:qFormat/>
    <w:rsid w:val="001A5A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AE1926"/>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5"/>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844FC4"/>
    <w:rPr>
      <w:b/>
      <w:bCs/>
    </w:rPr>
  </w:style>
  <w:style w:type="paragraph" w:styleId="Tekstpodstawowy2">
    <w:name w:val="Body Text 2"/>
    <w:basedOn w:val="Normalny"/>
    <w:link w:val="Tekstpodstawowy2Znak"/>
    <w:rsid w:val="0053191B"/>
    <w:pPr>
      <w:spacing w:after="120" w:line="480" w:lineRule="auto"/>
    </w:pPr>
    <w:rPr>
      <w:rFonts w:ascii="Arial" w:eastAsia="Times New Roman" w:hAnsi="Arial"/>
      <w:szCs w:val="24"/>
      <w:lang w:eastAsia="pl-PL"/>
    </w:rPr>
  </w:style>
  <w:style w:type="character" w:customStyle="1" w:styleId="Tekstpodstawowy2Znak">
    <w:name w:val="Tekst podstawowy 2 Znak"/>
    <w:basedOn w:val="Domylnaczcionkaakapitu"/>
    <w:link w:val="Tekstpodstawowy2"/>
    <w:rsid w:val="0053191B"/>
    <w:rPr>
      <w:rFonts w:ascii="Arial" w:eastAsia="Times New Roman" w:hAnsi="Arial"/>
      <w:sz w:val="22"/>
      <w:szCs w:val="24"/>
      <w:lang w:eastAsia="pl-PL"/>
    </w:rPr>
  </w:style>
  <w:style w:type="numbering" w:customStyle="1" w:styleId="WWNum10">
    <w:name w:val="WWNum10"/>
    <w:basedOn w:val="Bezlisty"/>
    <w:rsid w:val="006D4E7F"/>
    <w:pPr>
      <w:numPr>
        <w:numId w:val="39"/>
      </w:numPr>
    </w:pPr>
  </w:style>
  <w:style w:type="character" w:customStyle="1" w:styleId="Teksttreci">
    <w:name w:val="Tekst treści_"/>
    <w:link w:val="Teksttreci0"/>
    <w:uiPriority w:val="99"/>
    <w:locked/>
    <w:rsid w:val="00747499"/>
    <w:rPr>
      <w:rFonts w:ascii="Arial" w:hAnsi="Arial" w:cs="Arial"/>
      <w:shd w:val="clear" w:color="auto" w:fill="FFFFFF"/>
    </w:rPr>
  </w:style>
  <w:style w:type="paragraph" w:customStyle="1" w:styleId="Teksttreci0">
    <w:name w:val="Tekst treści"/>
    <w:basedOn w:val="Normalny"/>
    <w:link w:val="Teksttreci"/>
    <w:uiPriority w:val="99"/>
    <w:rsid w:val="00747499"/>
    <w:pPr>
      <w:widowControl w:val="0"/>
      <w:shd w:val="clear" w:color="auto" w:fill="FFFFFF"/>
      <w:spacing w:before="480" w:after="1080" w:line="240" w:lineRule="atLeast"/>
      <w:ind w:hanging="400"/>
    </w:pPr>
    <w:rPr>
      <w:rFonts w:ascii="Arial" w:hAnsi="Arial" w:cs="Arial"/>
      <w:sz w:val="20"/>
      <w:szCs w:val="20"/>
      <w:lang w:eastAsia="ja-JP"/>
    </w:rPr>
  </w:style>
  <w:style w:type="paragraph" w:styleId="Bezodstpw">
    <w:name w:val="No Spacing"/>
    <w:uiPriority w:val="1"/>
    <w:qFormat/>
    <w:rsid w:val="00B85275"/>
    <w:rPr>
      <w:sz w:val="22"/>
      <w:szCs w:val="22"/>
      <w:lang w:eastAsia="en-US"/>
    </w:rPr>
  </w:style>
  <w:style w:type="paragraph" w:customStyle="1" w:styleId="Style3">
    <w:name w:val="Style3"/>
    <w:basedOn w:val="Normalny"/>
    <w:uiPriority w:val="99"/>
    <w:rsid w:val="00873DD1"/>
    <w:pPr>
      <w:widowControl w:val="0"/>
      <w:autoSpaceDE w:val="0"/>
      <w:autoSpaceDN w:val="0"/>
      <w:adjustRightInd w:val="0"/>
      <w:spacing w:after="0" w:line="250" w:lineRule="exact"/>
      <w:jc w:val="both"/>
    </w:pPr>
    <w:rPr>
      <w:rFonts w:ascii="Arial" w:eastAsia="SimSun" w:hAnsi="Arial"/>
      <w:sz w:val="24"/>
      <w:szCs w:val="24"/>
      <w:lang w:eastAsia="zh-CN"/>
    </w:rPr>
  </w:style>
  <w:style w:type="character" w:customStyle="1" w:styleId="Nagwek1Znak">
    <w:name w:val="Nagłówek 1 Znak"/>
    <w:basedOn w:val="Domylnaczcionkaakapitu"/>
    <w:link w:val="Nagwek1"/>
    <w:uiPriority w:val="9"/>
    <w:rsid w:val="001A5AD6"/>
    <w:rPr>
      <w:rFonts w:asciiTheme="majorHAnsi" w:eastAsiaTheme="majorEastAsia" w:hAnsiTheme="majorHAnsi" w:cstheme="majorBidi"/>
      <w:color w:val="2F5496" w:themeColor="accent1" w:themeShade="BF"/>
      <w:sz w:val="32"/>
      <w:szCs w:val="32"/>
      <w:lang w:eastAsia="en-US"/>
    </w:rPr>
  </w:style>
  <w:style w:type="character" w:customStyle="1" w:styleId="Nagwek7Znak">
    <w:name w:val="Nagłówek 7 Znak"/>
    <w:basedOn w:val="Domylnaczcionkaakapitu"/>
    <w:link w:val="Nagwek7"/>
    <w:rsid w:val="00AE1926"/>
    <w:rPr>
      <w:rFonts w:asciiTheme="majorHAnsi" w:eastAsiaTheme="majorEastAsia" w:hAnsiTheme="majorHAnsi" w:cstheme="majorBidi"/>
      <w:i/>
      <w:iCs/>
      <w:color w:val="1F3763" w:themeColor="accent1" w:themeShade="7F"/>
      <w:sz w:val="22"/>
      <w:szCs w:val="22"/>
      <w:lang w:eastAsia="en-US"/>
    </w:rPr>
  </w:style>
  <w:style w:type="paragraph" w:customStyle="1" w:styleId="Default">
    <w:name w:val="Default"/>
    <w:rsid w:val="005C1C61"/>
    <w:pPr>
      <w:autoSpaceDE w:val="0"/>
      <w:autoSpaceDN w:val="0"/>
      <w:adjustRightInd w:val="0"/>
    </w:pPr>
    <w:rPr>
      <w:rFonts w:ascii="TimesNewRoman" w:eastAsia="Times New Roman" w:hAnsi="TimesNewRoman" w:cs="TimesNewRoman"/>
      <w:lang w:eastAsia="pl-PL"/>
    </w:rPr>
  </w:style>
  <w:style w:type="character" w:customStyle="1" w:styleId="FontStyle26">
    <w:name w:val="Font Style26"/>
    <w:uiPriority w:val="99"/>
    <w:rsid w:val="003A0D74"/>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018775782">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29958733">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497452544">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6386156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swoz.tauron.pl/swoz2/servlet/HomeServlet?MP_action=publicFilesList&amp;folder=000f00000000&amp;MP_module=main" TargetMode="External"/><Relationship Id="rId26" Type="http://schemas.openxmlformats.org/officeDocument/2006/relationships/hyperlink" Target="https://swoz.tauron.pl/platform/application?MP_action=repositoryList&amp;folder=000f00000000&amp;MP_module=intranetRepository" TargetMode="External"/><Relationship Id="rId3" Type="http://schemas.openxmlformats.org/officeDocument/2006/relationships/customXml" Target="../customXml/item3.xml"/><Relationship Id="rId21" Type="http://schemas.openxmlformats.org/officeDocument/2006/relationships/hyperlink" Target="http://www.tauron-wytwarzanie.pl/wydanie-przepustek"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swoz2/servlet/HomeServlet?MP_module=main&amp;MP_action=publicFilesList&amp;folder=000f00000000" TargetMode="External"/><Relationship Id="rId25" Type="http://schemas.openxmlformats.org/officeDocument/2006/relationships/hyperlink" Target="mailto:cuwit@tauron.pl" TargetMode="Externa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0" Type="http://schemas.openxmlformats.org/officeDocument/2006/relationships/hyperlink" Target="https://swoz.tauron.pl/swoz2/servlet/HomeServlet?MP_module=main&amp;MP_action=publicFilesList&amp;folder=000f00000000" TargetMode="External"/><Relationship Id="rId29" Type="http://schemas.openxmlformats.org/officeDocument/2006/relationships/hyperlink" Target="mailto:tw.cuw.rozrachunki@tauron-wytwarzanie.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oz.tauron.pl/swoz2/platform/application?MP_action=publicFilesList&amp;folder=000f00000000&amp;MP_module=main" TargetMode="External"/><Relationship Id="rId23" Type="http://schemas.openxmlformats.org/officeDocument/2006/relationships/hyperlink" Target="https://www.tauron-wytwarzanie.pl/dane-osobowe" TargetMode="External"/><Relationship Id="rId28" Type="http://schemas.openxmlformats.org/officeDocument/2006/relationships/hyperlink" Target="mailto:tw.cuw.rozrachunki@tauron-wytwarzanie.pl" TargetMode="External"/><Relationship Id="rId10" Type="http://schemas.openxmlformats.org/officeDocument/2006/relationships/styles" Target="styles.xml"/><Relationship Id="rId19" Type="http://schemas.openxmlformats.org/officeDocument/2006/relationships/hyperlink" Target="https://swoz.tauron.pl/swoz2/servlet/HomeServlet?MP_module=main&amp;MP_action=publicFilesList&amp;folder=000f0000000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www.tauron-wytwarzanie.pl/" TargetMode="External"/><Relationship Id="rId27" Type="http://schemas.openxmlformats.org/officeDocument/2006/relationships/hyperlink" Target="mailto:tw.zabezpieczenia@tauron-wytwarzanie.pl"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W7iL1Ig5YGOzpluWNyCI1AisXHE1FfgMdI/vt2eqIKs=</DigestValue>
    </Reference>
    <Reference Type="http://www.w3.org/2000/09/xmldsig#Object" URI="#idOfficeObject">
      <DigestMethod Algorithm="http://www.w3.org/2001/04/xmlenc#sha256"/>
      <DigestValue>mjdiWG9Trk2mPNbz6Yt8QCzQR8W0eoRlo0qH0wv110c=</DigestValue>
    </Reference>
    <Reference Type="http://uri.etsi.org/01903#SignedProperties" URI="#idSignedProperties">
      <Transforms>
        <Transform Algorithm="http://www.w3.org/TR/2001/REC-xml-c14n-20010315"/>
      </Transforms>
      <DigestMethod Algorithm="http://www.w3.org/2001/04/xmlenc#sha256"/>
      <DigestValue>dm6+6bYYKrPL9l90XvGfgc4NNE1XdUYrvz4gwCWWWbc=</DigestValue>
    </Reference>
    <Reference Type="http://www.w3.org/2000/09/xmldsig#Object" URI="#idValidSigLnImg">
      <DigestMethod Algorithm="http://www.w3.org/2001/04/xmlenc#sha256"/>
      <DigestValue>ZKPqRRnZ9tvjzG2ImMpZjdujqKT4nk8ZnPNctuxTaSM=</DigestValue>
    </Reference>
    <Reference Type="http://www.w3.org/2000/09/xmldsig#Object" URI="#idInvalidSigLnImg">
      <DigestMethod Algorithm="http://www.w3.org/2001/04/xmlenc#sha256"/>
      <DigestValue>RLb+F8JoRDJuVs+AyXm33GygSWxK5DqpNE/4M1gg1Ek=</DigestValue>
    </Reference>
  </SignedInfo>
  <SignatureValue>DJD+jVnDmzeJv9YS+nWejyO6x57q3ounJ45jSpZtQZLaOrzbfGhesX1ujeeAd7xCDa0/lUa2JMJ9
Cm4WiS2ycQ6VzT9zXPgTbM7buUvX0oi3l8dp38XNpQBy94v279mQeFHhTYfMUekJj+xJKR7prZVj
5CaUptx+1PH7Hev/I50+Vh5CUwKGBp9HGc2pAKt4AdkWenV0FD96uCnCSlV4ik+pWpVnkEt3FHQ9
/daAPQVUFGMdEHEMmjnYn80B++jnPrn+Ab+MzWFlAo1EoB8mHsf+eGulcrjVtS6ZV35yIQnaGxTO
+shzqzlbx0DYhvavdlY7aRB9E6RDp1n+3/Mo7g==</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5taNLsxDKiB3Mbavof8Pi+vqJy9YsdipA/W2i0rgJ9g=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mHyFdpv6+sNjeVoMuAin8Klg+NouFlbytoE4Ox1wLJo=</DigestValue>
      </Reference>
      <Reference URI="/word/endnotes.xml?ContentType=application/vnd.openxmlformats-officedocument.wordprocessingml.endnotes+xml">
        <DigestMethod Algorithm="http://www.w3.org/2001/04/xmlenc#sha256"/>
        <DigestValue>N/WoLMDC6js2OR1OPzwsTUv0x2Qo9Dzh+t8U0zh3TbY=</DigestValue>
      </Reference>
      <Reference URI="/word/fontTable.xml?ContentType=application/vnd.openxmlformats-officedocument.wordprocessingml.fontTable+xml">
        <DigestMethod Algorithm="http://www.w3.org/2001/04/xmlenc#sha256"/>
        <DigestValue>sVXEd9xI7hnH/0g3EGdvSHxcsHf/AkoW7RiG8ssuZ+I=</DigestValue>
      </Reference>
      <Reference URI="/word/footer1.xml?ContentType=application/vnd.openxmlformats-officedocument.wordprocessingml.footer+xml">
        <DigestMethod Algorithm="http://www.w3.org/2001/04/xmlenc#sha256"/>
        <DigestValue>2ikn4b6KO9Z7WBbFOrwvEpk8BmBDwryX1oA3gsgEo7E=</DigestValue>
      </Reference>
      <Reference URI="/word/footnotes.xml?ContentType=application/vnd.openxmlformats-officedocument.wordprocessingml.footnotes+xml">
        <DigestMethod Algorithm="http://www.w3.org/2001/04/xmlenc#sha256"/>
        <DigestValue>uE4SaTWJO4UZzVV1/v2u5weNcy06zErFhtGOZntVf0M=</DigestValue>
      </Reference>
      <Reference URI="/word/media/image1.emf?ContentType=image/x-emf">
        <DigestMethod Algorithm="http://www.w3.org/2001/04/xmlenc#sha256"/>
        <DigestValue>IDRjLRCCOL87hJFIJmrtOfLnFO6rCE1BkUq/S216Rvo=</DigestValue>
      </Reference>
      <Reference URI="/word/numbering.xml?ContentType=application/vnd.openxmlformats-officedocument.wordprocessingml.numbering+xml">
        <DigestMethod Algorithm="http://www.w3.org/2001/04/xmlenc#sha256"/>
        <DigestValue>yLpMeH3EK/qapcd5x5pzGe6FjQr799tTIwqdefDJuZU=</DigestValue>
      </Reference>
      <Reference URI="/word/settings.xml?ContentType=application/vnd.openxmlformats-officedocument.wordprocessingml.settings+xml">
        <DigestMethod Algorithm="http://www.w3.org/2001/04/xmlenc#sha256"/>
        <DigestValue>F2UIyr2dy618icBlwjUBmiWDheZTg39GjG8E7c7kLzo=</DigestValue>
      </Reference>
      <Reference URI="/word/styles.xml?ContentType=application/vnd.openxmlformats-officedocument.wordprocessingml.styles+xml">
        <DigestMethod Algorithm="http://www.w3.org/2001/04/xmlenc#sha256"/>
        <DigestValue>04ts++NaicCht50j9picgDzmeQErZeIEVJaEO/5gkJE=</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tGIy8lCwdGgRzS0oIiwM2A6jigOMYoCNSz9J26J4a34=</DigestValue>
      </Reference>
    </Manifest>
    <SignatureProperties>
      <SignatureProperty Id="idSignatureTime" Target="#idPackageSignature">
        <mdssi:SignatureTime xmlns:mdssi="http://schemas.openxmlformats.org/package/2006/digital-signature">
          <mdssi:Format>YYYY-MM-DDThh:mm:ssTZD</mdssi:Format>
          <mdssi:Value>2026-01-23T11:25:45Z</mdssi:Value>
        </mdssi:SignatureTime>
      </SignatureProperty>
    </SignatureProperties>
  </Object>
  <Object Id="idOfficeObject">
    <SignatureProperties>
      <SignatureProperty Id="idOfficeV1Details" Target="#idPackageSignature">
        <SignatureInfoV1 xmlns="http://schemas.microsoft.com/office/2006/digsig">
          <SetupID>{25DCF360-4762-4215-8777-2C9173ACA395}</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2026-01-23T11:25:45Z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wM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Fu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AAQAACgAAAFAAAACmAAAAXAAAAAEAAABVFdRBE9rTQQoAAABQAAAAHgAAAEwAAAAAAAAAAAAAAAAAAAD//////////4gAAABTAGUAawByAGUAdABhAHIAegAgAGsAbwBtAGkAcwBqAGkAIABwAHIAegBlAHQAYQByAGcAbwB3AGUAagAGAAAABgAAAAYAAAAEAAAABgAAAAQAAAAGAAAABAAAAAUAAAADAAAABgAAAAcAAAAJAAAAAwAAAAUAAAADAAAAAwAAAAMAAAAH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AAAQAACgAAAFAAAACmAAAAXAAAAAEAAABVFdRBE9rTQQoAAABQAAAAHgAAAEwAAAAAAAAAAAAAAAAAAAD//////////4gAAABTAGUAawByAGUAdABhAHIAegAgAGsAbwBtAGkAcwBqAGkAIABwAHIAegBlAHQAYQByAGcAbwB3AGUAagAGAAAABgAAAAYAAAAEAAAABgAAAAQAAAAGAAAABAAAAAUAAAADAAAABgAAAAcAAAAJAAAAAwAAAAUAAAADAAAAAwAAAAMAAAAHAAAABAAAAAUAAAAGAAAABAAAAAYAAAAEAAAABwAAAAcAAAAJAAAABg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DD8C15-B3DC-447B-824B-B42F167F7080}">
  <ds:schemaRefs>
    <ds:schemaRef ds:uri="http://schemas.openxmlformats.org/officeDocument/2006/bibliography"/>
  </ds:schemaRefs>
</ds:datastoreItem>
</file>

<file path=customXml/itemProps2.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4.xml><?xml version="1.0" encoding="utf-8"?>
<ds:datastoreItem xmlns:ds="http://schemas.openxmlformats.org/officeDocument/2006/customXml" ds:itemID="{5A4CCF74-440C-4B77-B4DB-391D4AB03808}">
  <ds:schemaRefs>
    <ds:schemaRef ds:uri="http://schemas.openxmlformats.org/officeDocument/2006/bibliography"/>
  </ds:schemaRefs>
</ds:datastoreItem>
</file>

<file path=customXml/itemProps5.xml><?xml version="1.0" encoding="utf-8"?>
<ds:datastoreItem xmlns:ds="http://schemas.openxmlformats.org/officeDocument/2006/customXml" ds:itemID="{4F962BE9-A3DB-47CC-B368-2DECB51CD00F}">
  <ds:schemaRefs>
    <ds:schemaRef ds:uri="http://schemas.openxmlformats.org/officeDocument/2006/bibliography"/>
  </ds:schemaRefs>
</ds:datastoreItem>
</file>

<file path=customXml/itemProps6.xml><?xml version="1.0" encoding="utf-8"?>
<ds:datastoreItem xmlns:ds="http://schemas.openxmlformats.org/officeDocument/2006/customXml" ds:itemID="{DDA9DC6F-8B5C-43AA-B0AA-C5F322C445C6}">
  <ds:schemaRefs>
    <ds:schemaRef ds:uri="http://schemas.openxmlformats.org/officeDocument/2006/bibliography"/>
  </ds:schemaRefs>
</ds:datastoreItem>
</file>

<file path=customXml/itemProps7.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8.xml><?xml version="1.0" encoding="utf-8"?>
<ds:datastoreItem xmlns:ds="http://schemas.openxmlformats.org/officeDocument/2006/customXml" ds:itemID="{E0AD7DB8-CA91-480A-B629-C3F507F5E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53</Pages>
  <Words>18508</Words>
  <Characters>111049</Characters>
  <Application>Microsoft Office Word</Application>
  <DocSecurity>0</DocSecurity>
  <Lines>925</Lines>
  <Paragraphs>258</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Lazarek Jerzy (TW)</cp:lastModifiedBy>
  <cp:revision>63</cp:revision>
  <cp:lastPrinted>2021-08-06T11:15:00Z</cp:lastPrinted>
  <dcterms:created xsi:type="dcterms:W3CDTF">2024-02-22T11:36:00Z</dcterms:created>
  <dcterms:modified xsi:type="dcterms:W3CDTF">2026-01-23T06:25:00Z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gfbab55eaa9246ecb650d605e54a5db0">
    <vt:lpwstr/>
  </property>
  <property fmtid="{D5CDD505-2E9C-101B-9397-08002B2CF9AE}" pid="38" name="i8e907648d174ddfb806919021fa5922">
    <vt:lpwstr/>
  </property>
  <property fmtid="{D5CDD505-2E9C-101B-9397-08002B2CF9AE}" pid="39" name="i8e907648d174ddfb806919021fa5921">
    <vt:lpwstr/>
  </property>
</Properties>
</file>